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A9" w:rsidRPr="00AC1DA9" w:rsidRDefault="00283FE5" w:rsidP="00AC1DA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noProof/>
          <w:sz w:val="20"/>
          <w:szCs w:val="20"/>
        </w:rPr>
        <w:drawing>
          <wp:anchor distT="47625" distB="47625" distL="47625" distR="47625" simplePos="0" relativeHeight="251659264" behindDoc="0" locked="0" layoutInCell="0" allowOverlap="0">
            <wp:simplePos x="0" y="0"/>
            <wp:positionH relativeFrom="column">
              <wp:posOffset>2625090</wp:posOffset>
            </wp:positionH>
            <wp:positionV relativeFrom="paragraph">
              <wp:posOffset>-53340</wp:posOffset>
            </wp:positionV>
            <wp:extent cx="571500" cy="685800"/>
            <wp:effectExtent l="19050" t="0" r="0" b="0"/>
            <wp:wrapSquare wrapText="bothSides"/>
            <wp:docPr id="3" name="Рисунок 3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1DA9" w:rsidRDefault="00AC1DA9" w:rsidP="00AC1D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AC1DA9" w:rsidRPr="00AC1DA9" w:rsidRDefault="00AC1DA9" w:rsidP="00AC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AC1DA9" w:rsidRDefault="00AC1DA9" w:rsidP="00283FE5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4"/>
        </w:rPr>
      </w:pPr>
    </w:p>
    <w:p w:rsidR="00283FE5" w:rsidRPr="00AC1DA9" w:rsidRDefault="00283FE5" w:rsidP="00283FE5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</w:rPr>
      </w:pPr>
    </w:p>
    <w:p w:rsidR="00AC1DA9" w:rsidRPr="00AC1DA9" w:rsidRDefault="00AC1DA9" w:rsidP="00AC1DA9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1DA9">
        <w:rPr>
          <w:rFonts w:ascii="Times New Roman" w:eastAsia="Times New Roman" w:hAnsi="Times New Roman" w:cs="Times New Roman"/>
          <w:b/>
          <w:sz w:val="28"/>
          <w:szCs w:val="24"/>
        </w:rPr>
        <w:t>ЧИСТООЗЕРНЫЙ РАЙОН</w:t>
      </w:r>
    </w:p>
    <w:p w:rsidR="00AC1DA9" w:rsidRPr="00AC1DA9" w:rsidRDefault="00AC1DA9" w:rsidP="00AC1DA9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1DA9">
        <w:rPr>
          <w:rFonts w:ascii="Times New Roman" w:eastAsia="Times New Roman" w:hAnsi="Times New Roman" w:cs="Times New Roman"/>
          <w:b/>
          <w:sz w:val="28"/>
          <w:szCs w:val="24"/>
        </w:rPr>
        <w:t>ГЛАВА</w:t>
      </w:r>
    </w:p>
    <w:p w:rsidR="00AC1DA9" w:rsidRPr="00AC1DA9" w:rsidRDefault="00AC1DA9" w:rsidP="00AC1DA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1DA9">
        <w:rPr>
          <w:rFonts w:ascii="Times New Roman" w:eastAsia="Times New Roman" w:hAnsi="Times New Roman" w:cs="Times New Roman"/>
          <w:b/>
          <w:sz w:val="28"/>
          <w:szCs w:val="24"/>
        </w:rPr>
        <w:t>ЧИСТООЗЕРНОГО РАЙОНА</w:t>
      </w:r>
    </w:p>
    <w:p w:rsidR="00AC1DA9" w:rsidRPr="00AC1DA9" w:rsidRDefault="00AC1DA9" w:rsidP="00AC1DA9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C1DA9" w:rsidRPr="00AC1DA9" w:rsidRDefault="00AC1DA9" w:rsidP="00AC1DA9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1DA9">
        <w:rPr>
          <w:rFonts w:ascii="Times New Roman" w:eastAsia="Times New Roman" w:hAnsi="Times New Roman" w:cs="Times New Roman"/>
          <w:b/>
          <w:sz w:val="28"/>
          <w:szCs w:val="24"/>
        </w:rPr>
        <w:t>ПОСТАНОВЛЕНИЕ</w:t>
      </w:r>
    </w:p>
    <w:p w:rsidR="00AC1DA9" w:rsidRPr="00AC1DA9" w:rsidRDefault="00AC1DA9" w:rsidP="00AC1DA9">
      <w:pPr>
        <w:spacing w:after="0" w:line="240" w:lineRule="auto"/>
        <w:ind w:left="-284" w:right="-284"/>
        <w:rPr>
          <w:rFonts w:ascii="Times New Roman" w:eastAsia="Times New Roman" w:hAnsi="Times New Roman" w:cs="Times New Roman"/>
          <w:sz w:val="28"/>
          <w:szCs w:val="24"/>
        </w:rPr>
      </w:pPr>
    </w:p>
    <w:p w:rsidR="00AC1DA9" w:rsidRPr="00AC1DA9" w:rsidRDefault="00AC1DA9" w:rsidP="00AC1DA9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AC1DA9">
        <w:rPr>
          <w:rFonts w:ascii="Times New Roman" w:eastAsia="Times New Roman" w:hAnsi="Times New Roman" w:cs="Times New Roman"/>
          <w:sz w:val="28"/>
          <w:szCs w:val="24"/>
        </w:rPr>
        <w:t>от</w:t>
      </w:r>
      <w:r w:rsidR="00283FE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26BD1">
        <w:rPr>
          <w:rFonts w:ascii="Times New Roman" w:eastAsia="Times New Roman" w:hAnsi="Times New Roman" w:cs="Times New Roman"/>
          <w:sz w:val="28"/>
          <w:szCs w:val="24"/>
        </w:rPr>
        <w:t>16.05.</w:t>
      </w:r>
      <w:r w:rsidR="00D92469">
        <w:rPr>
          <w:rFonts w:ascii="Times New Roman" w:eastAsia="Times New Roman" w:hAnsi="Times New Roman" w:cs="Times New Roman"/>
          <w:sz w:val="28"/>
          <w:szCs w:val="24"/>
        </w:rPr>
        <w:t>2016</w:t>
      </w:r>
      <w:r w:rsidRPr="00AC1DA9">
        <w:rPr>
          <w:rFonts w:ascii="Times New Roman" w:eastAsia="Times New Roman" w:hAnsi="Times New Roman" w:cs="Times New Roman"/>
          <w:sz w:val="28"/>
          <w:szCs w:val="24"/>
        </w:rPr>
        <w:t xml:space="preserve"> г.</w:t>
      </w:r>
      <w:r w:rsidR="00283FE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AC1DA9">
        <w:rPr>
          <w:rFonts w:ascii="Times New Roman" w:eastAsia="Times New Roman" w:hAnsi="Times New Roman" w:cs="Times New Roman"/>
          <w:sz w:val="28"/>
          <w:szCs w:val="24"/>
        </w:rPr>
        <w:t xml:space="preserve">№ </w:t>
      </w:r>
      <w:r w:rsidR="00526BD1">
        <w:rPr>
          <w:rFonts w:ascii="Times New Roman" w:eastAsia="Times New Roman" w:hAnsi="Times New Roman" w:cs="Times New Roman"/>
          <w:sz w:val="28"/>
          <w:szCs w:val="24"/>
        </w:rPr>
        <w:t>199а</w:t>
      </w:r>
    </w:p>
    <w:p w:rsidR="00AC1DA9" w:rsidRPr="00AC1DA9" w:rsidRDefault="00AC1DA9" w:rsidP="00AC1DA9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AC1DA9" w:rsidRPr="00333A1F" w:rsidRDefault="00AC1DA9" w:rsidP="00333A1F">
      <w:pPr>
        <w:pStyle w:val="a3"/>
        <w:jc w:val="both"/>
        <w:rPr>
          <w:rFonts w:eastAsia="Times New Roman"/>
          <w:sz w:val="28"/>
          <w:szCs w:val="28"/>
        </w:rPr>
      </w:pPr>
    </w:p>
    <w:p w:rsidR="00AC1DA9" w:rsidRPr="00931C90" w:rsidRDefault="00283FE5" w:rsidP="00333A1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утверждении Плана мероприятий по внедрению системы нормирования труда в муниципальных учреждениях Чистоозерного района Новосибирской области</w:t>
      </w:r>
    </w:p>
    <w:p w:rsidR="00AC1DA9" w:rsidRPr="00931C90" w:rsidRDefault="00AC1DA9" w:rsidP="00333A1F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1DA9" w:rsidRPr="00931C90" w:rsidRDefault="00AC1DA9" w:rsidP="00333A1F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3FE5" w:rsidRPr="00283FE5" w:rsidRDefault="00283FE5" w:rsidP="00283FE5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совершенствования системы оплаты труда работников муниципальных учреждений Чистоозерного района Новосибирской области, в соответствии со статьей 159 Трудового кодекса РФ, Программой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РФ от 26.11.2012 № 2190-р «Об утверждении Программы поэтапного совершенствования системы оплаты труда в государственных (муниципальных) учреждениях на 2012-2018 годы» </w:t>
      </w:r>
      <w:proofErr w:type="spellStart"/>
      <w:proofErr w:type="gramStart"/>
      <w:r w:rsidRPr="00283FE5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283FE5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proofErr w:type="gramStart"/>
      <w:r w:rsidRPr="00283FE5">
        <w:rPr>
          <w:rFonts w:ascii="Times New Roman" w:hAnsi="Times New Roman"/>
          <w:b/>
          <w:sz w:val="28"/>
          <w:szCs w:val="28"/>
        </w:rPr>
        <w:t>н</w:t>
      </w:r>
      <w:proofErr w:type="spellEnd"/>
      <w:proofErr w:type="gramEnd"/>
      <w:r w:rsidRPr="00283FE5">
        <w:rPr>
          <w:rFonts w:ascii="Times New Roman" w:hAnsi="Times New Roman"/>
          <w:b/>
          <w:sz w:val="28"/>
          <w:szCs w:val="28"/>
        </w:rPr>
        <w:t xml:space="preserve"> о в л я ю:</w:t>
      </w:r>
    </w:p>
    <w:p w:rsidR="00283FE5" w:rsidRDefault="00283FE5" w:rsidP="00283FE5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План мероприятий по внедрению системы нормирования труда в муниципальных учреждениях Чистоозерного района Новосибирской области (Приложение № 1).</w:t>
      </w:r>
    </w:p>
    <w:p w:rsidR="00283FE5" w:rsidRDefault="00283FE5" w:rsidP="00283FE5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распоряжение разместить на официальном сайте администрации Чистоозерного района Новосибирской области.</w:t>
      </w:r>
    </w:p>
    <w:p w:rsidR="00283FE5" w:rsidRDefault="00283FE5" w:rsidP="00283FE5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</w:t>
      </w:r>
      <w:r w:rsidR="003F5156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возложить на заместителя главы администрации </w:t>
      </w:r>
      <w:r w:rsidR="003F5156">
        <w:rPr>
          <w:rFonts w:ascii="Times New Roman" w:hAnsi="Times New Roman"/>
          <w:sz w:val="28"/>
          <w:szCs w:val="28"/>
        </w:rPr>
        <w:t>Чистоозерного</w:t>
      </w:r>
      <w:r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="003F5156">
        <w:rPr>
          <w:rFonts w:ascii="Times New Roman" w:hAnsi="Times New Roman"/>
          <w:sz w:val="28"/>
          <w:szCs w:val="28"/>
        </w:rPr>
        <w:t>Шеля</w:t>
      </w:r>
      <w:proofErr w:type="spellEnd"/>
      <w:r w:rsidR="003F5156">
        <w:rPr>
          <w:rFonts w:ascii="Times New Roman" w:hAnsi="Times New Roman"/>
          <w:sz w:val="28"/>
          <w:szCs w:val="28"/>
        </w:rPr>
        <w:t xml:space="preserve"> С.А.</w:t>
      </w:r>
    </w:p>
    <w:p w:rsidR="00AC1DA9" w:rsidRPr="00931C90" w:rsidRDefault="00AC1DA9" w:rsidP="00283FE5">
      <w:pPr>
        <w:autoSpaceDE w:val="0"/>
        <w:autoSpaceDN w:val="0"/>
        <w:adjustRightInd w:val="0"/>
        <w:spacing w:after="0" w:line="240" w:lineRule="auto"/>
        <w:ind w:left="-284" w:right="-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1DA9" w:rsidRPr="00333A1F" w:rsidRDefault="00AC1DA9" w:rsidP="00283FE5">
      <w:pPr>
        <w:autoSpaceDE w:val="0"/>
        <w:autoSpaceDN w:val="0"/>
        <w:adjustRightInd w:val="0"/>
        <w:spacing w:after="0" w:line="240" w:lineRule="auto"/>
        <w:ind w:left="-284" w:right="-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1DA9" w:rsidRPr="00333A1F" w:rsidRDefault="00283FE5" w:rsidP="00283FE5">
      <w:pPr>
        <w:autoSpaceDE w:val="0"/>
        <w:autoSpaceDN w:val="0"/>
        <w:adjustRightInd w:val="0"/>
        <w:spacing w:after="0" w:line="240" w:lineRule="auto"/>
        <w:ind w:left="-284" w:right="-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D9246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Глава Чистоозерного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  <w:r w:rsidR="003F515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="00AC1DA9" w:rsidRPr="00333A1F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А.В. </w:t>
      </w:r>
      <w:proofErr w:type="spellStart"/>
      <w:r w:rsidR="00AC1DA9" w:rsidRPr="00333A1F">
        <w:rPr>
          <w:rFonts w:ascii="Times New Roman" w:eastAsia="Times New Roman" w:hAnsi="Times New Roman" w:cs="Times New Roman"/>
          <w:bCs/>
          <w:sz w:val="28"/>
          <w:szCs w:val="28"/>
        </w:rPr>
        <w:t>Аппель</w:t>
      </w:r>
      <w:proofErr w:type="spellEnd"/>
    </w:p>
    <w:p w:rsidR="00AC1DA9" w:rsidRPr="00333A1F" w:rsidRDefault="00AC1DA9" w:rsidP="00283FE5">
      <w:pPr>
        <w:autoSpaceDE w:val="0"/>
        <w:autoSpaceDN w:val="0"/>
        <w:adjustRightInd w:val="0"/>
        <w:spacing w:after="0" w:line="240" w:lineRule="auto"/>
        <w:ind w:left="-284" w:right="-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1DA9" w:rsidRPr="00AC1DA9" w:rsidRDefault="00AC1DA9" w:rsidP="00AC1DA9">
      <w:pPr>
        <w:autoSpaceDE w:val="0"/>
        <w:autoSpaceDN w:val="0"/>
        <w:adjustRightInd w:val="0"/>
        <w:spacing w:after="0" w:line="240" w:lineRule="auto"/>
        <w:ind w:left="-284" w:right="-284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1DA9" w:rsidRPr="00AC1DA9" w:rsidRDefault="00AC1DA9" w:rsidP="00AC1DA9">
      <w:pPr>
        <w:autoSpaceDE w:val="0"/>
        <w:autoSpaceDN w:val="0"/>
        <w:adjustRightInd w:val="0"/>
        <w:spacing w:after="0" w:line="240" w:lineRule="auto"/>
        <w:ind w:left="-284" w:right="-284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1DA9" w:rsidRPr="00AC1DA9" w:rsidRDefault="00AC1DA9" w:rsidP="00AC1DA9">
      <w:pPr>
        <w:autoSpaceDE w:val="0"/>
        <w:autoSpaceDN w:val="0"/>
        <w:adjustRightInd w:val="0"/>
        <w:spacing w:after="0" w:line="240" w:lineRule="auto"/>
        <w:ind w:left="-284" w:right="-284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1DA9" w:rsidRDefault="00AC1DA9" w:rsidP="00AC1DA9">
      <w:pPr>
        <w:autoSpaceDE w:val="0"/>
        <w:autoSpaceDN w:val="0"/>
        <w:adjustRightInd w:val="0"/>
        <w:spacing w:after="0" w:line="240" w:lineRule="auto"/>
        <w:ind w:left="-284" w:right="-284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2469" w:rsidRPr="00AC1DA9" w:rsidRDefault="00D92469" w:rsidP="003F515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1DA9" w:rsidRPr="00AC1DA9" w:rsidRDefault="00D92469" w:rsidP="00AC1DA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</w:rPr>
        <w:t>Малчанова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Н.А.</w:t>
      </w:r>
      <w:r w:rsidR="00AC1DA9" w:rsidRPr="00AC1DA9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AC1DA9" w:rsidRPr="00AC1DA9" w:rsidRDefault="003F5156" w:rsidP="003F5156">
      <w:pPr>
        <w:autoSpaceDE w:val="0"/>
        <w:autoSpaceDN w:val="0"/>
        <w:adjustRightInd w:val="0"/>
        <w:spacing w:after="0" w:line="240" w:lineRule="auto"/>
        <w:ind w:left="-284" w:right="-28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</w:t>
      </w:r>
      <w:r w:rsidR="00AC1DA9" w:rsidRPr="00AC1DA9">
        <w:rPr>
          <w:rFonts w:ascii="Times New Roman" w:eastAsia="Times New Roman" w:hAnsi="Times New Roman" w:cs="Times New Roman"/>
          <w:bCs/>
          <w:sz w:val="20"/>
          <w:szCs w:val="20"/>
        </w:rPr>
        <w:t>91-765</w:t>
      </w:r>
    </w:p>
    <w:sectPr w:rsidR="00AC1DA9" w:rsidRPr="00AC1DA9" w:rsidSect="00AD6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5096F"/>
    <w:multiLevelType w:val="hybridMultilevel"/>
    <w:tmpl w:val="D8468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1DA9"/>
    <w:rsid w:val="00174307"/>
    <w:rsid w:val="00283FE5"/>
    <w:rsid w:val="00333A1F"/>
    <w:rsid w:val="003C7339"/>
    <w:rsid w:val="003F5156"/>
    <w:rsid w:val="00526BD1"/>
    <w:rsid w:val="005E4239"/>
    <w:rsid w:val="008A4AB9"/>
    <w:rsid w:val="00931C90"/>
    <w:rsid w:val="00AC1DA9"/>
    <w:rsid w:val="00AD6971"/>
    <w:rsid w:val="00BA6B86"/>
    <w:rsid w:val="00D92469"/>
    <w:rsid w:val="00E0575A"/>
    <w:rsid w:val="00ED01B9"/>
    <w:rsid w:val="00EF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3A1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83FE5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DBB90-51A9-41A2-886C-006A04382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2016-10-03T11:31:00Z</cp:lastPrinted>
  <dcterms:created xsi:type="dcterms:W3CDTF">2015-01-16T08:35:00Z</dcterms:created>
  <dcterms:modified xsi:type="dcterms:W3CDTF">2016-10-04T04:05:00Z</dcterms:modified>
</cp:coreProperties>
</file>