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C9" w:rsidRPr="00980AC9" w:rsidRDefault="009F43C2" w:rsidP="00980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C9">
        <w:rPr>
          <w:rFonts w:ascii="Times New Roman" w:hAnsi="Times New Roman" w:cs="Times New Roman"/>
          <w:sz w:val="24"/>
          <w:szCs w:val="24"/>
        </w:rPr>
        <w:t xml:space="preserve"> </w:t>
      </w:r>
      <w:r w:rsidR="006135C7" w:rsidRPr="00980AC9">
        <w:rPr>
          <w:rFonts w:ascii="Times New Roman" w:hAnsi="Times New Roman" w:cs="Times New Roman"/>
          <w:sz w:val="24"/>
          <w:szCs w:val="24"/>
        </w:rPr>
        <w:t xml:space="preserve">     </w:t>
      </w:r>
      <w:r w:rsidRPr="00980AC9">
        <w:rPr>
          <w:rFonts w:ascii="Times New Roman" w:hAnsi="Times New Roman" w:cs="Times New Roman"/>
          <w:sz w:val="24"/>
          <w:szCs w:val="24"/>
        </w:rPr>
        <w:t xml:space="preserve">Тариф  на холодную </w:t>
      </w:r>
      <w:r w:rsidR="00322BC8">
        <w:rPr>
          <w:rFonts w:ascii="Times New Roman" w:hAnsi="Times New Roman" w:cs="Times New Roman"/>
          <w:sz w:val="24"/>
          <w:szCs w:val="24"/>
        </w:rPr>
        <w:t>воду для потребителей ООО «ЖЭК»</w:t>
      </w:r>
      <w:r w:rsidRPr="00980AC9">
        <w:rPr>
          <w:rFonts w:ascii="Times New Roman" w:hAnsi="Times New Roman" w:cs="Times New Roman"/>
          <w:sz w:val="24"/>
          <w:szCs w:val="24"/>
        </w:rPr>
        <w:t>,  согласно приказа  департамента по тарифам Новосибирской области 09.12.2013 года  № 315-В</w:t>
      </w:r>
      <w:r w:rsidRPr="00980AC9">
        <w:rPr>
          <w:sz w:val="24"/>
          <w:szCs w:val="24"/>
        </w:rPr>
        <w:t>,</w:t>
      </w:r>
      <w:r w:rsidR="00322BC8">
        <w:rPr>
          <w:sz w:val="24"/>
          <w:szCs w:val="24"/>
        </w:rPr>
        <w:t xml:space="preserve"> </w:t>
      </w:r>
      <w:r w:rsidRPr="00980AC9">
        <w:rPr>
          <w:rFonts w:ascii="Times New Roman" w:hAnsi="Times New Roman" w:cs="Times New Roman"/>
          <w:sz w:val="24"/>
          <w:szCs w:val="24"/>
        </w:rPr>
        <w:t xml:space="preserve">составляет: </w:t>
      </w:r>
    </w:p>
    <w:p w:rsidR="009F43C2" w:rsidRPr="00980AC9" w:rsidRDefault="00980AC9" w:rsidP="00980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C9">
        <w:rPr>
          <w:rFonts w:ascii="Times New Roman" w:hAnsi="Times New Roman" w:cs="Times New Roman"/>
          <w:sz w:val="24"/>
          <w:szCs w:val="24"/>
        </w:rPr>
        <w:t xml:space="preserve">     </w:t>
      </w:r>
      <w:r w:rsidR="009F43C2" w:rsidRPr="00980AC9">
        <w:rPr>
          <w:rFonts w:ascii="Times New Roman" w:hAnsi="Times New Roman" w:cs="Times New Roman"/>
          <w:sz w:val="24"/>
          <w:szCs w:val="24"/>
        </w:rPr>
        <w:t>С 01.01.2014г. по 30.06.2014г. - 18,21(восемнадцать руб.21коп) руб. за куб.м ,  НДС нет.</w:t>
      </w:r>
    </w:p>
    <w:p w:rsidR="009F43C2" w:rsidRDefault="009F43C2" w:rsidP="00980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0AC9">
        <w:rPr>
          <w:rFonts w:ascii="Times New Roman" w:hAnsi="Times New Roman" w:cs="Times New Roman"/>
          <w:sz w:val="24"/>
          <w:szCs w:val="24"/>
        </w:rPr>
        <w:t xml:space="preserve">     С 01.07.2014г.  по 31.12.2014г. - 18,92(восемнадцать руб.92коп) руб. за куб.м, НДС нет.  </w:t>
      </w:r>
    </w:p>
    <w:p w:rsidR="002E2E36" w:rsidRPr="00980AC9" w:rsidRDefault="002E2E36" w:rsidP="00980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0AC9" w:rsidRDefault="00980AC9" w:rsidP="00980AC9">
      <w:pPr>
        <w:spacing w:after="0"/>
        <w:jc w:val="center"/>
        <w:rPr>
          <w:rFonts w:ascii="Times New Roman" w:hAnsi="Times New Roman" w:cs="Times New Roman"/>
        </w:rPr>
      </w:pPr>
    </w:p>
    <w:p w:rsidR="00980AC9" w:rsidRDefault="00980AC9" w:rsidP="00980AC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показатели на 2014г.</w:t>
      </w:r>
    </w:p>
    <w:p w:rsidR="00980AC9" w:rsidRDefault="00980AC9" w:rsidP="00980AC9">
      <w:pPr>
        <w:tabs>
          <w:tab w:val="center" w:pos="4961"/>
          <w:tab w:val="left" w:pos="65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по водоснабжению</w:t>
      </w:r>
    </w:p>
    <w:p w:rsidR="00980AC9" w:rsidRDefault="00980AC9" w:rsidP="00980AC9">
      <w:pPr>
        <w:tabs>
          <w:tab w:val="center" w:pos="4961"/>
          <w:tab w:val="left" w:pos="6555"/>
        </w:tabs>
        <w:spacing w:after="0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668"/>
        <w:gridCol w:w="6920"/>
        <w:gridCol w:w="1983"/>
      </w:tblGrid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983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Реагенты</w:t>
            </w:r>
          </w:p>
        </w:tc>
        <w:tc>
          <w:tcPr>
            <w:tcW w:w="1983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</w:p>
        </w:tc>
        <w:tc>
          <w:tcPr>
            <w:tcW w:w="1983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оплату труда ОПР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187,12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Отчисления на социальные нужды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основных средств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Ремонты, в т.ч.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Цеховые расходы, в т.ч.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оплату труда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отчисления на социальные нужды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АВР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201,7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Общехозяйственные расходы, в т.ч.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185,6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оплату труда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121,7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отчисления на социальные нужды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Налоги, включаемые в себестоимость (без ЕСН):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водный налог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ГСМ (или/и расходы на аренду спецтехники)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Себестоимость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744,2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отпущенной воды всего (тыс.куб.м), в т.ч.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реализация сторонним потребителям (тыс.куб.м)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</w:tr>
      <w:tr w:rsidR="00980AC9" w:rsidTr="002E2E36">
        <w:tc>
          <w:tcPr>
            <w:tcW w:w="668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20" w:type="dxa"/>
          </w:tcPr>
          <w:p w:rsidR="00980AC9" w:rsidRDefault="00980AC9" w:rsidP="00BF7511">
            <w:pPr>
              <w:tabs>
                <w:tab w:val="center" w:pos="4961"/>
                <w:tab w:val="left" w:pos="65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Удельная себестоимость 1куб.м отпущенной воды</w:t>
            </w:r>
          </w:p>
        </w:tc>
        <w:tc>
          <w:tcPr>
            <w:tcW w:w="1983" w:type="dxa"/>
          </w:tcPr>
          <w:p w:rsidR="00980AC9" w:rsidRDefault="005E6065" w:rsidP="00BF7511">
            <w:pPr>
              <w:tabs>
                <w:tab w:val="center" w:pos="4961"/>
                <w:tab w:val="left" w:pos="65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22,42</w:t>
            </w:r>
          </w:p>
        </w:tc>
      </w:tr>
    </w:tbl>
    <w:p w:rsidR="002B0226" w:rsidRDefault="002B0226"/>
    <w:p w:rsidR="002E2E36" w:rsidRDefault="002E2E36"/>
    <w:p w:rsidR="002E2E36" w:rsidRDefault="002E2E36">
      <w:pPr>
        <w:rPr>
          <w:rFonts w:ascii="Times New Roman" w:hAnsi="Times New Roman" w:cs="Times New Roman"/>
          <w:sz w:val="24"/>
          <w:szCs w:val="24"/>
        </w:rPr>
      </w:pPr>
      <w:r w:rsidRPr="002E2E36">
        <w:rPr>
          <w:rFonts w:ascii="Times New Roman" w:hAnsi="Times New Roman" w:cs="Times New Roman"/>
          <w:sz w:val="24"/>
          <w:szCs w:val="24"/>
        </w:rPr>
        <w:t xml:space="preserve">Основные потребительские характеристики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2E36" w:rsidRDefault="006B0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294E">
        <w:rPr>
          <w:rFonts w:ascii="Times New Roman" w:hAnsi="Times New Roman" w:cs="Times New Roman"/>
          <w:sz w:val="24"/>
          <w:szCs w:val="24"/>
        </w:rPr>
        <w:t>- количество аварий на системах холодного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в 2013г </w:t>
      </w:r>
      <w:r w:rsidR="0050294E">
        <w:rPr>
          <w:rFonts w:ascii="Times New Roman" w:hAnsi="Times New Roman" w:cs="Times New Roman"/>
          <w:sz w:val="24"/>
          <w:szCs w:val="24"/>
        </w:rPr>
        <w:t>-15;</w:t>
      </w:r>
    </w:p>
    <w:p w:rsidR="0050294E" w:rsidRDefault="00502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проведенные пробы качества воды соответствуют  установленным требованиям;</w:t>
      </w:r>
    </w:p>
    <w:p w:rsidR="0050294E" w:rsidRDefault="0050294E" w:rsidP="00502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0AC9">
        <w:rPr>
          <w:rFonts w:ascii="Times New Roman" w:hAnsi="Times New Roman" w:cs="Times New Roman"/>
          <w:sz w:val="24"/>
          <w:szCs w:val="24"/>
        </w:rPr>
        <w:t>-</w:t>
      </w:r>
      <w:r w:rsidR="006B0449">
        <w:rPr>
          <w:rFonts w:ascii="Times New Roman" w:hAnsi="Times New Roman" w:cs="Times New Roman"/>
          <w:sz w:val="24"/>
          <w:szCs w:val="24"/>
        </w:rPr>
        <w:t xml:space="preserve"> </w:t>
      </w:r>
      <w:r w:rsidRPr="00980AC9">
        <w:rPr>
          <w:rFonts w:ascii="Times New Roman" w:hAnsi="Times New Roman" w:cs="Times New Roman"/>
          <w:sz w:val="24"/>
          <w:szCs w:val="24"/>
        </w:rPr>
        <w:t>количество поданных и зарегистрированных заявок на подключение к системам водоснабжения</w:t>
      </w:r>
      <w:r w:rsidR="006B0449">
        <w:rPr>
          <w:rFonts w:ascii="Times New Roman" w:hAnsi="Times New Roman" w:cs="Times New Roman"/>
          <w:sz w:val="24"/>
          <w:szCs w:val="24"/>
        </w:rPr>
        <w:t xml:space="preserve"> в 1 квартале 2014г </w:t>
      </w:r>
      <w:r w:rsidRPr="00980AC9">
        <w:rPr>
          <w:rFonts w:ascii="Times New Roman" w:hAnsi="Times New Roman" w:cs="Times New Roman"/>
          <w:sz w:val="24"/>
          <w:szCs w:val="24"/>
        </w:rPr>
        <w:t>-     0 ;</w:t>
      </w:r>
    </w:p>
    <w:p w:rsidR="0050294E" w:rsidRDefault="0050294E" w:rsidP="00502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0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AC9">
        <w:rPr>
          <w:rFonts w:ascii="Times New Roman" w:hAnsi="Times New Roman" w:cs="Times New Roman"/>
          <w:sz w:val="24"/>
          <w:szCs w:val="24"/>
        </w:rPr>
        <w:t xml:space="preserve"> -количество исполненных заявок на подключение к системам водоснабжения</w:t>
      </w:r>
      <w:r w:rsidR="006B0449">
        <w:rPr>
          <w:rFonts w:ascii="Times New Roman" w:hAnsi="Times New Roman" w:cs="Times New Roman"/>
          <w:sz w:val="24"/>
          <w:szCs w:val="24"/>
        </w:rPr>
        <w:t xml:space="preserve">  1 квартале 2014г   </w:t>
      </w:r>
      <w:r w:rsidRPr="00980AC9">
        <w:rPr>
          <w:rFonts w:ascii="Times New Roman" w:hAnsi="Times New Roman" w:cs="Times New Roman"/>
          <w:sz w:val="24"/>
          <w:szCs w:val="24"/>
        </w:rPr>
        <w:t>-      0;</w:t>
      </w:r>
    </w:p>
    <w:p w:rsidR="0050294E" w:rsidRDefault="0050294E" w:rsidP="00502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94E" w:rsidRDefault="0050294E" w:rsidP="00502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294E" w:rsidRDefault="0050294E" w:rsidP="00502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Инвестиционная программа отсутствует.</w:t>
      </w:r>
    </w:p>
    <w:p w:rsidR="0050294E" w:rsidRDefault="0050294E" w:rsidP="0050294E">
      <w:pPr>
        <w:rPr>
          <w:rFonts w:ascii="Times New Roman" w:hAnsi="Times New Roman" w:cs="Times New Roman"/>
          <w:sz w:val="24"/>
          <w:szCs w:val="24"/>
        </w:rPr>
      </w:pPr>
    </w:p>
    <w:p w:rsidR="001F4D9D" w:rsidRDefault="006B0449" w:rsidP="00502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Телефон, адрес </w:t>
      </w:r>
      <w:r w:rsidR="00322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службы, ответственной за прием и обработку заявок о подключении  к централизованной системе холодного водоснабжения:</w:t>
      </w:r>
    </w:p>
    <w:p w:rsidR="006B0449" w:rsidRDefault="006B0449" w:rsidP="006B04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- 632720,Новосибирская область, Чистоозерный район,р.п.Чистоозерное,ул.Яковлева,30.</w:t>
      </w:r>
    </w:p>
    <w:p w:rsidR="006B0449" w:rsidRDefault="006B0449" w:rsidP="006B04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8-383-68-91-791, факс 8-383-68-91-630;</w:t>
      </w:r>
    </w:p>
    <w:p w:rsidR="006B0449" w:rsidRDefault="006B0449" w:rsidP="006B0449">
      <w:pPr>
        <w:spacing w:after="0"/>
        <w:rPr>
          <w:rFonts w:ascii="Times New Roman" w:hAnsi="Times New Roman" w:cs="Times New Roman"/>
        </w:rPr>
      </w:pPr>
    </w:p>
    <w:p w:rsidR="006B0449" w:rsidRDefault="006B0449" w:rsidP="006B04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режим работы  с 8-30 до</w:t>
      </w:r>
      <w:r w:rsidR="00322BC8">
        <w:rPr>
          <w:rFonts w:ascii="Times New Roman" w:hAnsi="Times New Roman" w:cs="Times New Roman"/>
        </w:rPr>
        <w:t xml:space="preserve"> 17-30, обед с 13-00 до 14-00.</w:t>
      </w:r>
    </w:p>
    <w:p w:rsidR="004D224D" w:rsidRDefault="004D224D" w:rsidP="006B0449">
      <w:pPr>
        <w:spacing w:after="0"/>
        <w:rPr>
          <w:rFonts w:ascii="Times New Roman" w:hAnsi="Times New Roman" w:cs="Times New Roman"/>
        </w:rPr>
      </w:pPr>
    </w:p>
    <w:p w:rsidR="00322BC8" w:rsidRDefault="00322BC8" w:rsidP="006B0449">
      <w:pPr>
        <w:spacing w:after="0"/>
        <w:rPr>
          <w:rFonts w:ascii="Times New Roman" w:hAnsi="Times New Roman" w:cs="Times New Roman"/>
        </w:rPr>
      </w:pPr>
    </w:p>
    <w:p w:rsidR="00322BC8" w:rsidRDefault="00322BC8" w:rsidP="006B04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4D224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Порядок выполнения мероприятий , связанных с подключением к </w:t>
      </w:r>
      <w:r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водоснабжения:</w:t>
      </w:r>
    </w:p>
    <w:p w:rsidR="004D224D" w:rsidRDefault="004D224D" w:rsidP="006B0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2BC8" w:rsidRDefault="00322BC8" w:rsidP="006B04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-заявка о подключении к централизованной системе холодного водоснабжения имеет произвольную форму;</w:t>
      </w:r>
    </w:p>
    <w:p w:rsidR="004D224D" w:rsidRDefault="004D224D" w:rsidP="006B0449">
      <w:pPr>
        <w:spacing w:after="0"/>
        <w:rPr>
          <w:rFonts w:ascii="Times New Roman" w:hAnsi="Times New Roman" w:cs="Times New Roman"/>
        </w:rPr>
      </w:pPr>
    </w:p>
    <w:p w:rsidR="006B0449" w:rsidRDefault="006B0449" w:rsidP="006B04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необходимым условием  для получения разрешения подключения к централизованной системе холодного водоснабжения является отсутствие задолженности </w:t>
      </w:r>
      <w:r w:rsidR="00322BC8">
        <w:rPr>
          <w:rFonts w:ascii="Times New Roman" w:hAnsi="Times New Roman" w:cs="Times New Roman"/>
        </w:rPr>
        <w:t>за ранее потребленную воду.</w:t>
      </w:r>
    </w:p>
    <w:p w:rsidR="006B0449" w:rsidRPr="0050294E" w:rsidRDefault="006B0449" w:rsidP="0050294E">
      <w:pPr>
        <w:rPr>
          <w:rFonts w:ascii="Times New Roman" w:hAnsi="Times New Roman" w:cs="Times New Roman"/>
          <w:sz w:val="24"/>
          <w:szCs w:val="24"/>
        </w:rPr>
      </w:pPr>
    </w:p>
    <w:sectPr w:rsidR="006B0449" w:rsidRPr="0050294E" w:rsidSect="008F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C5D" w:rsidRDefault="00280C5D" w:rsidP="006135C7">
      <w:pPr>
        <w:spacing w:after="0" w:line="240" w:lineRule="auto"/>
      </w:pPr>
      <w:r>
        <w:separator/>
      </w:r>
    </w:p>
  </w:endnote>
  <w:endnote w:type="continuationSeparator" w:id="1">
    <w:p w:rsidR="00280C5D" w:rsidRDefault="00280C5D" w:rsidP="0061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C5D" w:rsidRDefault="00280C5D" w:rsidP="006135C7">
      <w:pPr>
        <w:spacing w:after="0" w:line="240" w:lineRule="auto"/>
      </w:pPr>
      <w:r>
        <w:separator/>
      </w:r>
    </w:p>
  </w:footnote>
  <w:footnote w:type="continuationSeparator" w:id="1">
    <w:p w:rsidR="00280C5D" w:rsidRDefault="00280C5D" w:rsidP="00613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43C2"/>
    <w:rsid w:val="001F4D9D"/>
    <w:rsid w:val="00280C5D"/>
    <w:rsid w:val="002B0226"/>
    <w:rsid w:val="002E2E36"/>
    <w:rsid w:val="00322BC8"/>
    <w:rsid w:val="004D224D"/>
    <w:rsid w:val="0050294E"/>
    <w:rsid w:val="005E6065"/>
    <w:rsid w:val="006135C7"/>
    <w:rsid w:val="006B0449"/>
    <w:rsid w:val="008F760E"/>
    <w:rsid w:val="00980AC9"/>
    <w:rsid w:val="009F43C2"/>
    <w:rsid w:val="00BB000F"/>
    <w:rsid w:val="00FD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43C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9F43C2"/>
    <w:rPr>
      <w:rFonts w:ascii="Times New Roman" w:eastAsia="Times New Roman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1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35C7"/>
  </w:style>
  <w:style w:type="paragraph" w:styleId="a7">
    <w:name w:val="footer"/>
    <w:basedOn w:val="a"/>
    <w:link w:val="a8"/>
    <w:uiPriority w:val="99"/>
    <w:semiHidden/>
    <w:unhideWhenUsed/>
    <w:rsid w:val="00613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35C7"/>
  </w:style>
  <w:style w:type="table" w:styleId="a9">
    <w:name w:val="Table Grid"/>
    <w:basedOn w:val="a1"/>
    <w:uiPriority w:val="59"/>
    <w:rsid w:val="00980A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E2D3A55B21448AEC0CBC55313365A" ma:contentTypeVersion="0" ma:contentTypeDescription="Создание документа." ma:contentTypeScope="" ma:versionID="11c9280d6560de9058ffac0677583d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A209CA-4433-483A-9A3D-D85F7C120DCB}"/>
</file>

<file path=customXml/itemProps2.xml><?xml version="1.0" encoding="utf-8"?>
<ds:datastoreItem xmlns:ds="http://schemas.openxmlformats.org/officeDocument/2006/customXml" ds:itemID="{A1C442E0-276B-4E16-975C-A5E393E2FB06}"/>
</file>

<file path=customXml/itemProps3.xml><?xml version="1.0" encoding="utf-8"?>
<ds:datastoreItem xmlns:ds="http://schemas.openxmlformats.org/officeDocument/2006/customXml" ds:itemID="{DF571F07-F629-47B9-A7B2-3498081DC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2014-05-30T03:44:00Z</dcterms:created>
  <dcterms:modified xsi:type="dcterms:W3CDTF">2014-05-31T04:59:00Z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0x010100D82E2D3A55B21448AEC0CBC55313365A</vt:lpwstr>
  </property>
</Properties>
</file>