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5" w:rsidRDefault="00775EE5" w:rsidP="00775EE5">
      <w:pPr>
        <w:spacing w:after="0"/>
        <w:ind w:left="6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постановлению                                                                          </w:t>
      </w:r>
    </w:p>
    <w:p w:rsidR="00775EE5" w:rsidRDefault="00775EE5" w:rsidP="00775EE5">
      <w:pPr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«       »                  2015г. №______</w:t>
      </w:r>
    </w:p>
    <w:p w:rsidR="00775EE5" w:rsidRDefault="00775EE5" w:rsidP="00775E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5EE5" w:rsidRDefault="00775EE5" w:rsidP="00775E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План мероприятий, посвященных</w:t>
      </w:r>
    </w:p>
    <w:p w:rsidR="00775EE5" w:rsidRDefault="00775EE5" w:rsidP="00775E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Международному дню инвалидов Чистоозерного района в 2015 году</w:t>
      </w:r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775EE5" w:rsidRDefault="00775EE5" w:rsidP="00775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570"/>
        <w:gridCol w:w="3983"/>
        <w:gridCol w:w="2061"/>
        <w:gridCol w:w="2514"/>
        <w:gridCol w:w="2641"/>
        <w:gridCol w:w="1967"/>
      </w:tblGrid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Примерное кол-во участников мероприятия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и время проведения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мероприятия (ФИО и должность)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планируемых средств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Чистоозерная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 №1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выпуск школьной газеты, посвященный истории Дня инвалидов.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стенд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О.Г.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видеороликов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тернии к звездам».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О.Г.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выставка, посвященная Дню инвалидов.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О.В.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«Сочувствие и толерантность».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кабинеты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«Все люди разные, но все мы вместе».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кабинеты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Чистоозерная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 №2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«Спешите делать добро»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Брик С.Н., 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на тему толерантности.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1.12.15 по 10.12.15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«Добро вокруг нас»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1 -4 классов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Чистоозерная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 №3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на тему «Будем милосердными»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ЧСОШ №3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01.12.15 – 10.12.15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firstLine="37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«Я хочу сказать…» Сочинение, стихотворение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(на выбор учащейся)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ШМО учителей 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з. и литературы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Колтунова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Барабо-Юдинская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5.12.2014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Тематическая беседа о спортсменах-инвалидах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(5-10кл.)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В.А.</w:t>
            </w:r>
          </w:p>
          <w:p w:rsidR="00775EE5" w:rsidRDefault="00775E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физ-ры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Сердце доброе откройте»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(1-5кл.)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Н.В.(библиотекарь.)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01.12.14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-09.12.14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Уроки добра и толерантности.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часы.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(1-10кл.)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Варваровская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классных руководителей по проблеме: «Работа с детьми-инвалидами»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школы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стенгазет «Мы разные, но мы вместе»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школы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Корзун М.А.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детей-инвалидов по вопросам физического воспитания в семье.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школы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Книжные выставки: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«Календарь памятных дат»</w:t>
            </w:r>
          </w:p>
          <w:p w:rsidR="00775EE5" w:rsidRDefault="00775E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-«Книги-юбиляры»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чел.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сельской библиотеки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Н.В.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Елизаветинская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2.12.2013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«Добрые дела»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Прожога Т.А.,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3.12.2013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мероприятие: « Солнце на ладонях»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5.12.2013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рисунков: «Пусть всегда будет солнце»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Прожога Т.А.,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9.12.2013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Поэтический вечер «Передай добро по кругу»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Прожога Т.А.,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МКОУ Журавская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Акция: «Оказание помощи в виде б/у вещей».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Н.И.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декабря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Чествование инвалидов, проживающих в Доме милосердия.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милосердия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Н.И.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для детей с ограниченными возможностями, находящимися на домашнем обучении.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Школа, по расписанию коррекционных занятий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Алексейцева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 декабря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выставка произведений о людях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«Жить и побеждать»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Кириенко Л.И.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 декабря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 «Спешите делать добро»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Школа, кабинеты №2,3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рисования начальной школы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Родительское собрание по вопросам инклюзивного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и воспитания толерантности.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Межрайонный семинар «Социализация детей с ОВЗ»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Школа, по плану проведения РС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Алексейцева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Сидорова Е.В.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Киридон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Киридон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Мерзлова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Мерзлова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Короед Н.В.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воспитание толерантности «Спешите делать добро»: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 В младших классах мероприятие «Где живет доброта?» с использованием компьютерной презентации   и  анкетирования «Добрый ли я?»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 В среднем звене тематика классных часов: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«Доброта спасет мир»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«Люди, живущие рядом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нами»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«Устарело ли слово «милосердие»?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 В старших классах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«Кому нужна моя помощь?»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 «О том, как властвовать собой»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«Милосердие и доброта победят бесчеловечность»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Обсуждение таких вопросов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1). Существуют ли для инвалидов проблемы в России? Какие?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2). Может ли инвалид в России прожить свою жизнь достойно?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3). Как каждый из нас может помочь человеку с ограниченными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возможностями?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4). Знают ли дети о рекордах спортсмено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паралимпийцев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5). Что помогает инвалиду выжить в трудной жизненной ситуации  и т.д.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 расписанию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Ишимская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декады проведением классных часов на тему «Дарите людям доброту»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ООШ,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  «Дорогою добра»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1- 9 классы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ООШ, в течение дня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Фазлутдинова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Н.Ф. и 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«Храни меня мой талисман» изготовление оберегов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ООШ. Кружок «Умелые ручки», 13:00-14:30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08.12.2015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семьи инвалидов «И снова здравствуйте…»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ВР,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 и 3-5 учащихся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Яминка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Фазлутдинова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Н.Ф., 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09.12.2015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внеклассное мероприятие « Если добрый ты, это хорошо»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ООШ,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Фазлутдинова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10.12.2015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«Спешите делать добро» в форме родительского собрания.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1-9 классов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ООШ,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Фазлутдинова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Мироновская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«Творя добро, мы умножаем душу»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4.12.2015 кабинет истории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Пимшина О.К.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«Мы разные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но мы вместе»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7.12.2015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Н.Г.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Новокрасненская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«Милосердие на книжной полке»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за круглым столом «Душу исцелит добро», 5 – 11 класс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Хмелёва Г.Г.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02.12 по 10.12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Классные часы: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 – 4 класс – «Иди всегда дорогою добра»</w:t>
            </w:r>
          </w:p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5 – 8 класс – «Добро отзывчиво, как эхо»</w:t>
            </w:r>
          </w:p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 9 – 11 класс – «Будем добрыми и человечными»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 «Просто здравствуйте», помощь пожилым  людям.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Хмелёва Г.Г.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информационного листа  к Декаде инвалидов</w:t>
            </w:r>
          </w:p>
          <w:p w:rsidR="00775EE5" w:rsidRDefault="00775E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«Спеши делать добро»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Т.В.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Новокулындинская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1.12-3.12.15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информационного листа  к Декаде инвалидов «Спешите делать добро»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А.В.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3.12-4.12.15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Классные часы: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«Иди всегда дорогою добра»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«Добро отзывчиво, как эхо»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«Будем добрыми и человечными»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уч-ся)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Школа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14.05-14.45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7.12-10.12.15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видеороликов «Герои наших дней»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 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www.invalid24.ru)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уч-ся)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10.12-11.12.15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сайте школы сообщения о  проведённых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мероприятиях в рамках Декады инвалидов.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А.В.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ОВВР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Ваганова Е.Р.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школ.сайта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Новопесчанская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"Воспитание добротой" - беседа-диалог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В.И.- 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"Добро без границ" - День информации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Кальяк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Л.А.-библиотекарь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"Солнце на ладонях"- выставка рисунков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 А.Н.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"Мир держится на добре" - из цикла бесед о жизни и творчестве людей с ограниченными возможностями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16-00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"От улыбки станет всем теплей" - игровая программа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М.В.- 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"Уроки добра" – классный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Кальяк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9.12.15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"Где добро, там и тепло" - игровая программа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А.Ф.- 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Новопокровская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«Иди дорогою добра» урок этики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Новопокровская СОШ, 13-40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Шуточкина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 учитель начальных классов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01.12.2015 -10.12.2015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«Добрым словом друг друга согреем»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ыставка книг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Новопокровская СОШ,  в течение недели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М.А., библиотекарь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01.12.2015 -10.12.2015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котором я живу» - выставка рисунков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Новопокровская СОШ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Запорожец И.И., учитель рисования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«Наперекор судьбе»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Новопокровская СОШ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Лескова О.В. учитель математики.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Орловская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«Спешим делать добро»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2-8 классы 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 чел.)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(13:45)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Прохоренко Н.Ю.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Бурдукова Н.Д.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01.12.2015-10.12.2015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«Красота спасет мир»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2-8 классы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Прохоренко И.А.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Озёрная ООШ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мероприятие «Мир не обойдется без меня»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Озерная ООШ, 16.00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Буренок М.В. – завклубом,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Мовсисян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отв. за воспитательную работу в школе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500 рублей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«Мы разные, но мы вместе»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Озерная ООШ, 16.00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Мовсисян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– отв. за воспитательную работу в школе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Ольгинская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мероприятие с детьми и  родителями «Передай добро по кругу»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С.М.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«От сердца к сердцу»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Пилипенко М.В.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Павловская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с ИКТ, «Сострадание. Право на лучшую жизнь 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немецкого языка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 Л.А. классный руководитель.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тематический классный час «Спешите делать добро»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Г.Г. старший воспитатель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«Творя добро, мы умножаем душу»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нач. классов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 М.А. классный руководитель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«Передай добро по кругу»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Покровская ООШ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05.12.15г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асы на тему «Иди всегда дорогою добра» (1-4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нач. классов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Кобзарь Л.М.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Стойлик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05.12.15г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асы на тему «Будем добрыми и человечными» (5-9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5кл.,9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-Куц Н.К.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Готовщик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7кл.-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Готовщик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8кл.- Рыбакова О.А.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03.12.15г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«Спешите делать добро!»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истории 12.00ч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Рыбакова О.А.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01-10.12.15г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агитационных плакатов, буклетов, стенгазет «Будь милосерден»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Польяновская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3.12.2015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 « Спеши делать добро»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воспитательную работу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Черняк Е.А.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 выставки рисунков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Будь милосердным».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этаж школы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EE5" w:rsidRDefault="0077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Романовская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Выпуск информационного листа  к Декаде инвалидов «Спеши делать добро»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«Школьный вестник»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С.И.Жакова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03F50"/>
                <w:sz w:val="28"/>
                <w:szCs w:val="28"/>
              </w:rPr>
              <w:t>Классные часы:</w:t>
            </w:r>
            <w:r>
              <w:rPr>
                <w:rStyle w:val="apple-converted-space"/>
                <w:rFonts w:ascii="Times New Roman" w:hAnsi="Times New Roman"/>
                <w:color w:val="303F5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303F50"/>
                <w:sz w:val="28"/>
                <w:szCs w:val="28"/>
              </w:rPr>
              <w:br/>
              <w:t>1 – 4 класс – «Иди всегда дорогою добра»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начальных классов №1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руководители: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Л.В.Клименко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Ю.М.Зелёная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Т.М.Музыка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/>
                <w:color w:val="303F50"/>
                <w:sz w:val="28"/>
                <w:szCs w:val="28"/>
              </w:rPr>
              <w:t>  5 – 8 класс – «Добро отзывчиво, как эхо»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Л.А.Васина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С.В.Русанова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В.А.Панфиленко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З.Д.Рстертаг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/>
                <w:color w:val="303F50"/>
                <w:sz w:val="28"/>
                <w:szCs w:val="28"/>
              </w:rPr>
              <w:t>   9 – 11 класс – «Будем добрыми и человечными»</w:t>
            </w:r>
          </w:p>
          <w:p w:rsidR="00775EE5" w:rsidRDefault="00775EE5">
            <w:pPr>
              <w:rPr>
                <w:rFonts w:ascii="Times New Roman" w:hAnsi="Times New Roman"/>
                <w:color w:val="303F5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С.И.Жакова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И.Г.Мороз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Г.В.Васин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Операция: «Я хочу помочь тебе»</w:t>
            </w:r>
            <w:r>
              <w:rPr>
                <w:rFonts w:ascii="Times New Roman" w:hAnsi="Times New Roman"/>
                <w:color w:val="303F5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(помощь инвалидам села)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(помощь инвалидам села)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Конкурс рисунков</w:t>
            </w:r>
            <w:r>
              <w:rPr>
                <w:rFonts w:ascii="Times New Roman" w:hAnsi="Times New Roman"/>
                <w:color w:val="303F5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«Будь милосерден»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«Цветной калейдоскоп»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рисования Л.В.Ананьева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Табулгинская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 имени П.Д. Слюсарева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«Мы все равны»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классам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Чеснок Елена Александровна,  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Троицкая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с ограниченными возможностями.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они?»,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Омельчинко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«Инвалиды среди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сверстников»,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Чекина А.С.,</w:t>
            </w:r>
          </w:p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учитель</w:t>
            </w:r>
          </w:p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«Час доброты»,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Ликоровская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М.С., 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«Другой, не значит плохой»,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Самотохина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Г.И.,</w:t>
            </w:r>
          </w:p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«Здоровье – дар судьбы»,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Чудак Т.А.,</w:t>
            </w:r>
          </w:p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«Такие разные звезды»,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Калабина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Е.Н.,</w:t>
            </w:r>
          </w:p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«Спешите делать добро»,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Сафинрейдер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С.В.,</w:t>
            </w:r>
          </w:p>
          <w:p w:rsidR="00775EE5" w:rsidRDefault="00775EE5">
            <w:pPr>
              <w:ind w:lef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Шипицинская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«Дети детям» (книги в дар школьной библиотеке, адресная помощь- дар канц. товаров друг другу)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 в течение декады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Фрилинг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– библиотекарь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Хрипач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 – ответственная за ВР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 «Теплая суббота». 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одиноким, пожилым жителям села.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Обход  домов пожилых  жителей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Тельнова М.Н.,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Фрилинг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«Твори добро на всей земле» - классный час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14:45 кабинет начальных классов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Ермолович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А.В.- 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Чистоозерная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с)ОШ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тематический классный час «Добру пусть откроются сердца 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Чистоозерная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С)ОШ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- Тимошенко М.Д.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Е.Н.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Кириенко И.Н.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 – Кириенко И.Н.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Отделение «Помощи семье и детям» МКУ «КЦСОН»</w:t>
            </w:r>
          </w:p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НСО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01.12.2015                    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декоративно-прикладного творчества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«Добрых рук творение»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«Помощи семье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детям»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отделения,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03.12.2015</w:t>
            </w:r>
          </w:p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книги «Мой синеокий край»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отделения,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04.12.2015   </w:t>
            </w:r>
          </w:p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«Солнцеворот»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КДЦ Волченко Г.В.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маломобильных клиентов «Книга на дом»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отделения,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09.12.2015</w:t>
            </w:r>
          </w:p>
          <w:p w:rsidR="00775EE5" w:rsidRDefault="0077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концертная программа «Кто сказал, что вы не такие»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КДЦ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Default="00775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75EE5" w:rsidRDefault="00775EE5" w:rsidP="00775E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476"/>
        <w:gridCol w:w="3308"/>
        <w:gridCol w:w="2266"/>
        <w:gridCol w:w="2758"/>
        <w:gridCol w:w="2448"/>
        <w:gridCol w:w="2167"/>
      </w:tblGrid>
      <w:tr w:rsidR="00775EE5" w:rsidTr="00775EE5">
        <w:trPr>
          <w:trHeight w:val="44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E5" w:rsidRDefault="00775EE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Чистоозерный КДЦ</w:t>
            </w:r>
          </w:p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EE5" w:rsidTr="00775EE5">
        <w:trPr>
          <w:trHeight w:val="9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4.12.2015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концертная программа</w:t>
            </w:r>
          </w:p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сказал, что вы не такие»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– 200 чел.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Чистоозерный КДЦ</w:t>
            </w:r>
          </w:p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Волченко Г.В.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rPr>
          <w:trHeight w:val="9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4.12.2015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«Солнцеворот»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Чистоозерный КДЦ</w:t>
            </w:r>
          </w:p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Арабок Л.Н.</w:t>
            </w:r>
          </w:p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rPr>
          <w:trHeight w:val="44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школа искусств</w:t>
            </w:r>
          </w:p>
        </w:tc>
      </w:tr>
      <w:tr w:rsidR="00775EE5" w:rsidTr="00775EE5">
        <w:trPr>
          <w:trHeight w:val="4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по  10.12.15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работ учащихся отделения ИЗО  МКОУ ДО ДШИ «Мир красоты и вдохновения»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 чел.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школа искусств </w:t>
            </w:r>
          </w:p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Сапсай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rPr>
          <w:trHeight w:val="402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Чистоозерный краеведческий музей</w:t>
            </w:r>
          </w:p>
        </w:tc>
      </w:tr>
      <w:tr w:rsidR="00775EE5" w:rsidTr="00775EE5">
        <w:trPr>
          <w:trHeight w:val="4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 обзор  «Год юбилейных дат»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Чистоозерный краеведческий музей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И.Ф.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rPr>
          <w:trHeight w:val="402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 </w:t>
            </w:r>
          </w:p>
        </w:tc>
      </w:tr>
      <w:tr w:rsidR="00775EE5" w:rsidTr="00775EE5">
        <w:trPr>
          <w:trHeight w:val="4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4.10.2015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ind w:righ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«Книга на дом», «Бюро добрых услуг»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ind w:righ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читателей на дому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rPr>
          <w:trHeight w:val="4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3.10.-10.10.2015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ind w:right="372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Информационный буклет «Ваш виртуальный мир», интернет ресурсы для людей с ограниченными возможностями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ind w:right="372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 чел.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библиотека», читальный зал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Юхлина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rPr>
          <w:trHeight w:val="4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3.10.-10.10.2015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ind w:righ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декоративно прикладного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творчества «Добрых рук творение»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ind w:righ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360 чел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библиотека», читальный зал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E5" w:rsidTr="00775EE5">
        <w:trPr>
          <w:trHeight w:val="4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3.10.-10.10.2015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ind w:righ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Листовка «Нам жизнь дана, чтобы любить» (для читателей о толерантном отношении к людям)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ind w:righ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70 </w:t>
            </w: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библиотека», читальный зал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775EE5" w:rsidRDefault="00775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Юхлина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5" w:rsidRDefault="00775E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75EE5" w:rsidRDefault="00775EE5" w:rsidP="00775EE5">
      <w:pPr>
        <w:spacing w:after="0"/>
        <w:rPr>
          <w:rFonts w:ascii="Times New Roman" w:hAnsi="Times New Roman"/>
          <w:sz w:val="28"/>
          <w:szCs w:val="28"/>
        </w:rPr>
      </w:pPr>
    </w:p>
    <w:p w:rsidR="00775EE5" w:rsidRDefault="00775EE5" w:rsidP="00775E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989" w:rsidRDefault="00506989"/>
    <w:sectPr w:rsidR="00506989" w:rsidSect="00775E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2A59"/>
    <w:multiLevelType w:val="hybridMultilevel"/>
    <w:tmpl w:val="97341D4E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E5"/>
    <w:rsid w:val="00364BF4"/>
    <w:rsid w:val="00505754"/>
    <w:rsid w:val="00506989"/>
    <w:rsid w:val="00736B47"/>
    <w:rsid w:val="00775EE5"/>
    <w:rsid w:val="00C826FC"/>
    <w:rsid w:val="00E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5E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5EE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"/>
    <w:uiPriority w:val="1"/>
    <w:unhideWhenUsed/>
    <w:qFormat/>
    <w:rsid w:val="00775E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2"/>
    <w:basedOn w:val="a0"/>
    <w:link w:val="21"/>
    <w:uiPriority w:val="99"/>
    <w:semiHidden/>
    <w:locked/>
    <w:rsid w:val="00775EE5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75EE5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uiPriority w:val="99"/>
    <w:semiHidden/>
    <w:rsid w:val="00775EE5"/>
  </w:style>
  <w:style w:type="character" w:customStyle="1" w:styleId="210">
    <w:name w:val="Основной текст 2 Знак1"/>
    <w:basedOn w:val="a0"/>
    <w:uiPriority w:val="99"/>
    <w:semiHidden/>
    <w:rsid w:val="00775EE5"/>
    <w:rPr>
      <w:sz w:val="22"/>
      <w:szCs w:val="22"/>
    </w:rPr>
  </w:style>
  <w:style w:type="character" w:customStyle="1" w:styleId="apple-converted-space">
    <w:name w:val="apple-converted-space"/>
    <w:basedOn w:val="a0"/>
    <w:rsid w:val="00775EE5"/>
  </w:style>
  <w:style w:type="character" w:customStyle="1" w:styleId="20">
    <w:name w:val="Заголовок 2 Знак"/>
    <w:basedOn w:val="a0"/>
    <w:link w:val="2"/>
    <w:uiPriority w:val="9"/>
    <w:semiHidden/>
    <w:rsid w:val="00736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5E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5EE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"/>
    <w:uiPriority w:val="1"/>
    <w:unhideWhenUsed/>
    <w:qFormat/>
    <w:rsid w:val="00775E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2"/>
    <w:basedOn w:val="a0"/>
    <w:link w:val="21"/>
    <w:uiPriority w:val="99"/>
    <w:semiHidden/>
    <w:locked/>
    <w:rsid w:val="00775EE5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75EE5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uiPriority w:val="99"/>
    <w:semiHidden/>
    <w:rsid w:val="00775EE5"/>
  </w:style>
  <w:style w:type="character" w:customStyle="1" w:styleId="210">
    <w:name w:val="Основной текст 2 Знак1"/>
    <w:basedOn w:val="a0"/>
    <w:uiPriority w:val="99"/>
    <w:semiHidden/>
    <w:rsid w:val="00775EE5"/>
    <w:rPr>
      <w:sz w:val="22"/>
      <w:szCs w:val="22"/>
    </w:rPr>
  </w:style>
  <w:style w:type="character" w:customStyle="1" w:styleId="apple-converted-space">
    <w:name w:val="apple-converted-space"/>
    <w:basedOn w:val="a0"/>
    <w:rsid w:val="00775EE5"/>
  </w:style>
  <w:style w:type="character" w:customStyle="1" w:styleId="20">
    <w:name w:val="Заголовок 2 Знак"/>
    <w:basedOn w:val="a0"/>
    <w:link w:val="2"/>
    <w:uiPriority w:val="9"/>
    <w:semiHidden/>
    <w:rsid w:val="00736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6B76-46FF-4AA8-8CD3-662EE89A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2015-11-30T09:21:00Z</dcterms:created>
  <dcterms:modified xsi:type="dcterms:W3CDTF">2015-11-30T09:21:00Z</dcterms:modified>
</cp:coreProperties>
</file>