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F09" w:rsidRPr="00CA4DE4" w:rsidRDefault="002A7F09" w:rsidP="002A7F09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инвестиционной площадки № 6</w:t>
      </w:r>
    </w:p>
    <w:p w:rsidR="002A7F09" w:rsidRPr="00785309" w:rsidRDefault="002A7F09" w:rsidP="002A7F09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3509"/>
      </w:tblGrid>
      <w:tr w:rsidR="002A7F09" w:rsidRPr="007B50D4" w:rsidTr="00E66B83">
        <w:trPr>
          <w:trHeight w:val="332"/>
          <w:jc w:val="center"/>
        </w:trPr>
        <w:tc>
          <w:tcPr>
            <w:tcW w:w="6062" w:type="dxa"/>
          </w:tcPr>
          <w:p w:rsidR="002A7F09" w:rsidRPr="00785309" w:rsidRDefault="002A7F09" w:rsidP="00E66B83">
            <w:pPr>
              <w:pStyle w:val="a3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509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Ул.Морозова, с. Журавка, Чистоозерного района, НСО.</w:t>
            </w:r>
          </w:p>
        </w:tc>
      </w:tr>
      <w:tr w:rsidR="002A7F09" w:rsidRPr="007B50D4" w:rsidTr="00E66B83">
        <w:trPr>
          <w:trHeight w:val="332"/>
          <w:jc w:val="center"/>
        </w:trPr>
        <w:tc>
          <w:tcPr>
            <w:tcW w:w="6062" w:type="dxa"/>
          </w:tcPr>
          <w:p w:rsidR="002A7F09" w:rsidRPr="00785309" w:rsidRDefault="002A7F09" w:rsidP="00E66B83">
            <w:pPr>
              <w:pStyle w:val="a3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509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877</w:t>
            </w:r>
          </w:p>
        </w:tc>
      </w:tr>
      <w:tr w:rsidR="002A7F09" w:rsidRPr="007B50D4" w:rsidTr="00E66B83">
        <w:trPr>
          <w:trHeight w:val="279"/>
          <w:jc w:val="center"/>
        </w:trPr>
        <w:tc>
          <w:tcPr>
            <w:tcW w:w="6062" w:type="dxa"/>
            <w:vAlign w:val="center"/>
          </w:tcPr>
          <w:p w:rsidR="002A7F09" w:rsidRPr="00785309" w:rsidRDefault="002A7F09" w:rsidP="00E66B83">
            <w:pPr>
              <w:pStyle w:val="a3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509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200*200 мп</w:t>
            </w:r>
          </w:p>
        </w:tc>
      </w:tr>
      <w:tr w:rsidR="002A7F09" w:rsidRPr="007B50D4" w:rsidTr="00E66B83">
        <w:trPr>
          <w:trHeight w:val="516"/>
          <w:jc w:val="center"/>
        </w:trPr>
        <w:tc>
          <w:tcPr>
            <w:tcW w:w="6062" w:type="dxa"/>
            <w:vAlign w:val="center"/>
          </w:tcPr>
          <w:p w:rsidR="002A7F09" w:rsidRPr="00785309" w:rsidRDefault="002A7F09" w:rsidP="00E66B83">
            <w:pPr>
              <w:pStyle w:val="a3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>км</w:t>
            </w:r>
            <w:r>
              <w:rPr>
                <w:i/>
              </w:rPr>
              <w:t>)</w:t>
            </w:r>
          </w:p>
          <w:p w:rsidR="002A7F09" w:rsidRPr="00785309" w:rsidRDefault="002A7F09" w:rsidP="00E66B83">
            <w:pPr>
              <w:pStyle w:val="a3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3509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Чистоозерная, 10 км</w:t>
            </w:r>
          </w:p>
        </w:tc>
      </w:tr>
      <w:tr w:rsidR="002A7F09" w:rsidRPr="007B50D4" w:rsidTr="00E66B83">
        <w:trPr>
          <w:trHeight w:val="496"/>
          <w:jc w:val="center"/>
        </w:trPr>
        <w:tc>
          <w:tcPr>
            <w:tcW w:w="6062" w:type="dxa"/>
            <w:vAlign w:val="center"/>
          </w:tcPr>
          <w:p w:rsidR="002A7F09" w:rsidRPr="00785309" w:rsidRDefault="002A7F09" w:rsidP="00E66B83">
            <w:pPr>
              <w:pStyle w:val="a3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509" w:type="dxa"/>
            <w:vAlign w:val="center"/>
          </w:tcPr>
          <w:p w:rsidR="002A7F09" w:rsidRPr="007B50D4" w:rsidRDefault="000F5045" w:rsidP="00E66B83">
            <w:pPr>
              <w:pStyle w:val="a3"/>
            </w:pPr>
            <w:r>
              <w:t>Аэропорт Толмачево – 550 км</w:t>
            </w:r>
          </w:p>
        </w:tc>
      </w:tr>
      <w:tr w:rsidR="002A7F09" w:rsidRPr="007B50D4" w:rsidTr="00E66B83">
        <w:trPr>
          <w:trHeight w:val="827"/>
          <w:jc w:val="center"/>
        </w:trPr>
        <w:tc>
          <w:tcPr>
            <w:tcW w:w="6062" w:type="dxa"/>
            <w:vAlign w:val="center"/>
          </w:tcPr>
          <w:p w:rsidR="002A7F09" w:rsidRPr="00785309" w:rsidRDefault="002A7F09" w:rsidP="00E66B83">
            <w:pPr>
              <w:pStyle w:val="a3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>)</w:t>
            </w:r>
          </w:p>
        </w:tc>
        <w:tc>
          <w:tcPr>
            <w:tcW w:w="3509" w:type="dxa"/>
            <w:vAlign w:val="center"/>
          </w:tcPr>
          <w:p w:rsidR="002A7F09" w:rsidRPr="007B50D4" w:rsidRDefault="002A7F09" w:rsidP="00E66B83">
            <w:pPr>
              <w:pStyle w:val="a3"/>
            </w:pPr>
          </w:p>
        </w:tc>
      </w:tr>
    </w:tbl>
    <w:p w:rsidR="002A7F09" w:rsidRPr="007B50D4" w:rsidRDefault="002A7F09" w:rsidP="002A7F09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8"/>
        <w:gridCol w:w="2863"/>
      </w:tblGrid>
      <w:tr w:rsidR="002A7F09" w:rsidRPr="007B50D4" w:rsidTr="00E66B83">
        <w:trPr>
          <w:jc w:val="center"/>
        </w:trPr>
        <w:tc>
          <w:tcPr>
            <w:tcW w:w="6708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-</w:t>
            </w:r>
          </w:p>
        </w:tc>
      </w:tr>
      <w:tr w:rsidR="002A7F09" w:rsidRPr="007B50D4" w:rsidTr="00E66B83">
        <w:trPr>
          <w:jc w:val="center"/>
        </w:trPr>
        <w:tc>
          <w:tcPr>
            <w:tcW w:w="6708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2A7F09" w:rsidRPr="007B50D4" w:rsidRDefault="002A7F09" w:rsidP="00E66B83">
            <w:pPr>
              <w:pStyle w:val="a3"/>
            </w:pPr>
          </w:p>
        </w:tc>
      </w:tr>
      <w:tr w:rsidR="002A7F09" w:rsidRPr="007B50D4" w:rsidTr="00E66B83">
        <w:trPr>
          <w:jc w:val="center"/>
        </w:trPr>
        <w:tc>
          <w:tcPr>
            <w:tcW w:w="6708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Земли населенного пункта</w:t>
            </w:r>
          </w:p>
        </w:tc>
      </w:tr>
      <w:tr w:rsidR="008B50B9" w:rsidRPr="007B50D4" w:rsidTr="00E66B83">
        <w:trPr>
          <w:jc w:val="center"/>
        </w:trPr>
        <w:tc>
          <w:tcPr>
            <w:tcW w:w="6708" w:type="dxa"/>
            <w:vAlign w:val="center"/>
          </w:tcPr>
          <w:p w:rsidR="008B50B9" w:rsidRPr="007B50D4" w:rsidRDefault="008B50B9" w:rsidP="00E66B83">
            <w:pPr>
              <w:pStyle w:val="a3"/>
            </w:pPr>
            <w:r>
              <w:t>Возможный вид использования (в соответствии и ГП и СТП)</w:t>
            </w:r>
          </w:p>
        </w:tc>
        <w:tc>
          <w:tcPr>
            <w:tcW w:w="2863" w:type="dxa"/>
            <w:vAlign w:val="center"/>
          </w:tcPr>
          <w:p w:rsidR="008B50B9" w:rsidRDefault="008B50B9" w:rsidP="00E66B83">
            <w:pPr>
              <w:pStyle w:val="a3"/>
            </w:pPr>
            <w:r>
              <w:t>Жилая застройка</w:t>
            </w:r>
          </w:p>
        </w:tc>
      </w:tr>
      <w:tr w:rsidR="002A7F09" w:rsidRPr="007B50D4" w:rsidTr="00E66B83">
        <w:trPr>
          <w:jc w:val="center"/>
        </w:trPr>
        <w:tc>
          <w:tcPr>
            <w:tcW w:w="6708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-</w:t>
            </w:r>
          </w:p>
        </w:tc>
      </w:tr>
      <w:tr w:rsidR="002A7F09" w:rsidRPr="007B50D4" w:rsidTr="00E66B83">
        <w:trPr>
          <w:jc w:val="center"/>
        </w:trPr>
        <w:tc>
          <w:tcPr>
            <w:tcW w:w="6708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2A7F09" w:rsidRPr="007B50D4" w:rsidRDefault="002A7F09" w:rsidP="00E66B83">
            <w:pPr>
              <w:pStyle w:val="a3"/>
            </w:pPr>
            <w:r>
              <w:t>3,0</w:t>
            </w:r>
          </w:p>
        </w:tc>
      </w:tr>
    </w:tbl>
    <w:p w:rsidR="002A7F09" w:rsidRPr="007B50D4" w:rsidRDefault="002A7F09" w:rsidP="002A7F09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28"/>
        <w:gridCol w:w="3843"/>
      </w:tblGrid>
      <w:tr w:rsidR="002A7F09" w:rsidRPr="007B50D4" w:rsidTr="00E66B83">
        <w:trPr>
          <w:jc w:val="center"/>
        </w:trPr>
        <w:tc>
          <w:tcPr>
            <w:tcW w:w="5817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>Вид инфраструктуры</w:t>
            </w:r>
          </w:p>
        </w:tc>
        <w:tc>
          <w:tcPr>
            <w:tcW w:w="3908" w:type="dxa"/>
          </w:tcPr>
          <w:p w:rsidR="002A7F09" w:rsidRPr="007B50D4" w:rsidRDefault="002A7F09" w:rsidP="00E66B83">
            <w:pPr>
              <w:pStyle w:val="a3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2A7F09" w:rsidRPr="007B50D4" w:rsidTr="00E66B83">
        <w:trPr>
          <w:jc w:val="center"/>
        </w:trPr>
        <w:tc>
          <w:tcPr>
            <w:tcW w:w="5817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>Водоснабжение</w:t>
            </w:r>
          </w:p>
        </w:tc>
        <w:tc>
          <w:tcPr>
            <w:tcW w:w="3908" w:type="dxa"/>
          </w:tcPr>
          <w:p w:rsidR="002A7F09" w:rsidRPr="007B50D4" w:rsidRDefault="002A7F09" w:rsidP="00E66B83">
            <w:pPr>
              <w:pStyle w:val="a3"/>
            </w:pPr>
            <w:r>
              <w:t xml:space="preserve">Расстояние до точки подключения 100 м </w:t>
            </w:r>
          </w:p>
        </w:tc>
      </w:tr>
      <w:tr w:rsidR="002A7F09" w:rsidRPr="007B50D4" w:rsidTr="00E66B83">
        <w:trPr>
          <w:jc w:val="center"/>
        </w:trPr>
        <w:tc>
          <w:tcPr>
            <w:tcW w:w="5817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>Канализация сточных вод</w:t>
            </w:r>
          </w:p>
        </w:tc>
        <w:tc>
          <w:tcPr>
            <w:tcW w:w="3908" w:type="dxa"/>
          </w:tcPr>
          <w:p w:rsidR="002A7F09" w:rsidRPr="007B50D4" w:rsidRDefault="002A7F09" w:rsidP="00E66B83">
            <w:pPr>
              <w:pStyle w:val="a3"/>
            </w:pPr>
            <w:r>
              <w:t xml:space="preserve">Индивидуально-выгребная </w:t>
            </w:r>
          </w:p>
        </w:tc>
      </w:tr>
      <w:tr w:rsidR="002A7F09" w:rsidRPr="007B50D4" w:rsidTr="00E66B83">
        <w:trPr>
          <w:jc w:val="center"/>
        </w:trPr>
        <w:tc>
          <w:tcPr>
            <w:tcW w:w="5817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>Электроснабжение</w:t>
            </w:r>
          </w:p>
        </w:tc>
        <w:tc>
          <w:tcPr>
            <w:tcW w:w="3908" w:type="dxa"/>
          </w:tcPr>
          <w:p w:rsidR="002A7F09" w:rsidRPr="007B50D4" w:rsidRDefault="002A7F09" w:rsidP="00E66B83">
            <w:pPr>
              <w:pStyle w:val="a3"/>
            </w:pPr>
            <w:r>
              <w:t>Расстояние до точки подключения 80 м</w:t>
            </w:r>
          </w:p>
        </w:tc>
      </w:tr>
      <w:tr w:rsidR="002A7F09" w:rsidRPr="007B50D4" w:rsidTr="00E66B83">
        <w:trPr>
          <w:jc w:val="center"/>
        </w:trPr>
        <w:tc>
          <w:tcPr>
            <w:tcW w:w="5817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>Теплоснабжение</w:t>
            </w:r>
          </w:p>
        </w:tc>
        <w:tc>
          <w:tcPr>
            <w:tcW w:w="3908" w:type="dxa"/>
          </w:tcPr>
          <w:p w:rsidR="002A7F09" w:rsidRPr="007B50D4" w:rsidRDefault="002A7F09" w:rsidP="00E66B83">
            <w:pPr>
              <w:pStyle w:val="a3"/>
            </w:pPr>
            <w:r>
              <w:t>Расстояние до точки подключения 3000 м</w:t>
            </w:r>
          </w:p>
        </w:tc>
      </w:tr>
      <w:tr w:rsidR="002A7F09" w:rsidRPr="007B50D4" w:rsidTr="00E66B83">
        <w:trPr>
          <w:jc w:val="center"/>
        </w:trPr>
        <w:tc>
          <w:tcPr>
            <w:tcW w:w="5817" w:type="dxa"/>
            <w:vAlign w:val="center"/>
          </w:tcPr>
          <w:p w:rsidR="002A7F09" w:rsidRPr="007B50D4" w:rsidRDefault="002A7F09" w:rsidP="00E66B83">
            <w:pPr>
              <w:pStyle w:val="a3"/>
            </w:pPr>
            <w:r w:rsidRPr="007B50D4">
              <w:t>Газоснабжение</w:t>
            </w:r>
          </w:p>
        </w:tc>
        <w:tc>
          <w:tcPr>
            <w:tcW w:w="3908" w:type="dxa"/>
          </w:tcPr>
          <w:p w:rsidR="002A7F09" w:rsidRPr="007B50D4" w:rsidRDefault="002A7F09" w:rsidP="00E66B83">
            <w:pPr>
              <w:pStyle w:val="a3"/>
            </w:pPr>
            <w:r>
              <w:t>Отсутствует возможность подключения</w:t>
            </w:r>
          </w:p>
        </w:tc>
      </w:tr>
      <w:tr w:rsidR="002A7F09" w:rsidRPr="007B50D4" w:rsidTr="00E66B83">
        <w:trPr>
          <w:jc w:val="center"/>
        </w:trPr>
        <w:tc>
          <w:tcPr>
            <w:tcW w:w="5817" w:type="dxa"/>
            <w:vAlign w:val="center"/>
          </w:tcPr>
          <w:p w:rsidR="002A7F09" w:rsidRDefault="002A7F09" w:rsidP="00E66B83">
            <w:pPr>
              <w:pStyle w:val="a3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2A7F09" w:rsidRPr="00032213" w:rsidRDefault="002A7F09" w:rsidP="00E66B83">
            <w:pPr>
              <w:pStyle w:val="a3"/>
            </w:pPr>
            <w:r>
              <w:t>местного значения)</w:t>
            </w:r>
          </w:p>
        </w:tc>
        <w:tc>
          <w:tcPr>
            <w:tcW w:w="3908" w:type="dxa"/>
          </w:tcPr>
          <w:p w:rsidR="002A7F09" w:rsidRPr="007B50D4" w:rsidRDefault="002A7F09" w:rsidP="00E66B83">
            <w:pPr>
              <w:pStyle w:val="a3"/>
            </w:pPr>
            <w:r>
              <w:t>Ул.Морозова, покрытие грунтово-щебеночное</w:t>
            </w:r>
          </w:p>
        </w:tc>
      </w:tr>
    </w:tbl>
    <w:p w:rsidR="002A7F09" w:rsidRPr="00032213" w:rsidRDefault="002A7F09" w:rsidP="002A7F09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76"/>
        <w:gridCol w:w="5859"/>
      </w:tblGrid>
      <w:tr w:rsidR="002A7F09" w:rsidRPr="0066679E" w:rsidTr="00E66B83">
        <w:trPr>
          <w:jc w:val="center"/>
        </w:trPr>
        <w:tc>
          <w:tcPr>
            <w:tcW w:w="9735" w:type="dxa"/>
            <w:gridSpan w:val="2"/>
            <w:vAlign w:val="center"/>
          </w:tcPr>
          <w:p w:rsidR="002A7F09" w:rsidRPr="00C35751" w:rsidRDefault="002A7F09" w:rsidP="00E66B8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2A7F09" w:rsidRPr="0066679E" w:rsidTr="00E66B83">
        <w:trPr>
          <w:jc w:val="center"/>
        </w:trPr>
        <w:tc>
          <w:tcPr>
            <w:tcW w:w="3876" w:type="dxa"/>
            <w:vAlign w:val="center"/>
          </w:tcPr>
          <w:p w:rsidR="002A7F09" w:rsidRPr="0066679E" w:rsidRDefault="002A7F09" w:rsidP="00E66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5859" w:type="dxa"/>
          </w:tcPr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lastRenderedPageBreak/>
              <w:t>Покрышкина, 11, р.п. Чистоозерное, Чистоозерный район, Новосибирская область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Шель Сергей Александрович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2A7F09" w:rsidRPr="00CA4DE4" w:rsidRDefault="00A42B56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" w:history="1"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admchs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</w:rPr>
                <w:t>@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="002A7F09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2A7F09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2A7F09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2A7F09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2A7F09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2A7F09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2A7F09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2A7F09" w:rsidRPr="0066679E" w:rsidTr="00E66B83">
        <w:trPr>
          <w:jc w:val="center"/>
        </w:trPr>
        <w:tc>
          <w:tcPr>
            <w:tcW w:w="3876" w:type="dxa"/>
            <w:vAlign w:val="center"/>
          </w:tcPr>
          <w:p w:rsidR="002A7F09" w:rsidRPr="0066679E" w:rsidRDefault="002A7F09" w:rsidP="00E66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Контактное лицо, Ф.И.О. и должность руководителя, телефон, факс, e-mail</w:t>
            </w:r>
          </w:p>
        </w:tc>
        <w:tc>
          <w:tcPr>
            <w:tcW w:w="5859" w:type="dxa"/>
          </w:tcPr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Аппель Александр Владимирович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2A7F09" w:rsidRPr="00CA4DE4" w:rsidRDefault="002A7F09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2A7F09" w:rsidRPr="00126D59" w:rsidRDefault="00A42B56" w:rsidP="00E66B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5" w:history="1"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admchs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</w:rPr>
                <w:t>@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="002A7F09" w:rsidRPr="00CA4DE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2A7F09" w:rsidRDefault="002A7F09" w:rsidP="002A7F0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2A7F09" w:rsidRDefault="002A7F09" w:rsidP="002A7F0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762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81" w:rsidRDefault="00675181"/>
    <w:sectPr w:rsidR="00675181" w:rsidSect="00FE0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A7F09"/>
    <w:rsid w:val="000F5045"/>
    <w:rsid w:val="002A7F09"/>
    <w:rsid w:val="00675181"/>
    <w:rsid w:val="008B50B9"/>
    <w:rsid w:val="00A42B56"/>
    <w:rsid w:val="00FE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B78"/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2A7F09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A7F09"/>
    <w:rPr>
      <w:rFonts w:ascii="Times New Roman" w:eastAsiaTheme="majorEastAsia" w:hAnsi="Times New Roman" w:cstheme="majorBidi"/>
      <w:b/>
      <w:bCs/>
      <w:i/>
      <w:iCs/>
      <w:color w:val="000000" w:themeColor="text1"/>
      <w:sz w:val="28"/>
      <w:lang w:eastAsia="en-US"/>
    </w:rPr>
  </w:style>
  <w:style w:type="paragraph" w:styleId="a3">
    <w:name w:val="No Spacing"/>
    <w:autoRedefine/>
    <w:uiPriority w:val="1"/>
    <w:qFormat/>
    <w:rsid w:val="002A7F0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2A7F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8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admchs@yandex.ru" TargetMode="External"/><Relationship Id="rId4" Type="http://schemas.openxmlformats.org/officeDocument/2006/relationships/hyperlink" Target="mailto:admchs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2034</Characters>
  <Application>Microsoft Office Word</Application>
  <DocSecurity>0</DocSecurity>
  <Lines>16</Lines>
  <Paragraphs>4</Paragraphs>
  <ScaleCrop>false</ScaleCrop>
  <Company>Home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2017-10-26T07:05:00Z</dcterms:created>
  <dcterms:modified xsi:type="dcterms:W3CDTF">2017-10-26T07:13:00Z</dcterms:modified>
</cp:coreProperties>
</file>