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3FA" w:rsidRDefault="001E53FA" w:rsidP="0048422C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1E53FA" w:rsidRPr="0048422C" w:rsidRDefault="001E53FA" w:rsidP="0048422C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422C">
        <w:rPr>
          <w:rFonts w:ascii="Times New Roman" w:hAnsi="Times New Roman" w:cs="Times New Roman"/>
          <w:b/>
          <w:sz w:val="28"/>
          <w:szCs w:val="28"/>
        </w:rPr>
        <w:t xml:space="preserve">к  показателям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8422C">
        <w:rPr>
          <w:rFonts w:ascii="Times New Roman" w:hAnsi="Times New Roman" w:cs="Times New Roman"/>
          <w:b/>
          <w:sz w:val="28"/>
          <w:szCs w:val="28"/>
        </w:rPr>
        <w:t>эффективности деятельности органов местного самоуправления Чистоозерного района за 20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="00A449DE">
        <w:rPr>
          <w:rFonts w:ascii="Times New Roman" w:hAnsi="Times New Roman" w:cs="Times New Roman"/>
          <w:b/>
          <w:sz w:val="28"/>
          <w:szCs w:val="28"/>
        </w:rPr>
        <w:t>9</w:t>
      </w:r>
      <w:r w:rsidRPr="0048422C">
        <w:rPr>
          <w:rFonts w:ascii="Times New Roman" w:hAnsi="Times New Roman" w:cs="Times New Roman"/>
          <w:b/>
          <w:sz w:val="28"/>
          <w:szCs w:val="28"/>
        </w:rPr>
        <w:t xml:space="preserve"> год  и их планируемым значениям на 20</w:t>
      </w:r>
      <w:r w:rsidR="00A449DE">
        <w:rPr>
          <w:rFonts w:ascii="Times New Roman" w:hAnsi="Times New Roman" w:cs="Times New Roman"/>
          <w:b/>
          <w:sz w:val="28"/>
          <w:szCs w:val="28"/>
        </w:rPr>
        <w:t>20</w:t>
      </w:r>
      <w:r w:rsidRPr="0048422C">
        <w:rPr>
          <w:rFonts w:ascii="Times New Roman" w:hAnsi="Times New Roman" w:cs="Times New Roman"/>
          <w:b/>
          <w:sz w:val="28"/>
          <w:szCs w:val="28"/>
        </w:rPr>
        <w:t>-20</w:t>
      </w:r>
      <w:r w:rsidR="007D3BF1">
        <w:rPr>
          <w:rFonts w:ascii="Times New Roman" w:hAnsi="Times New Roman" w:cs="Times New Roman"/>
          <w:b/>
          <w:sz w:val="28"/>
          <w:szCs w:val="28"/>
        </w:rPr>
        <w:t>2</w:t>
      </w:r>
      <w:r w:rsidR="00A449DE">
        <w:rPr>
          <w:rFonts w:ascii="Times New Roman" w:hAnsi="Times New Roman" w:cs="Times New Roman"/>
          <w:b/>
          <w:sz w:val="28"/>
          <w:szCs w:val="28"/>
        </w:rPr>
        <w:t>2</w:t>
      </w:r>
      <w:r w:rsidR="004F41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17CC">
        <w:rPr>
          <w:rFonts w:ascii="Times New Roman" w:hAnsi="Times New Roman" w:cs="Times New Roman"/>
          <w:b/>
          <w:sz w:val="28"/>
          <w:szCs w:val="28"/>
        </w:rPr>
        <w:t>годы</w:t>
      </w:r>
      <w:r w:rsidR="00F05CEE">
        <w:rPr>
          <w:rFonts w:ascii="Times New Roman" w:hAnsi="Times New Roman" w:cs="Times New Roman"/>
          <w:b/>
          <w:sz w:val="28"/>
          <w:szCs w:val="28"/>
        </w:rPr>
        <w:t>.</w:t>
      </w:r>
    </w:p>
    <w:p w:rsidR="00737A72" w:rsidRDefault="00737A72" w:rsidP="00737A72">
      <w:pPr>
        <w:ind w:firstLine="720"/>
        <w:jc w:val="both"/>
        <w:rPr>
          <w:sz w:val="28"/>
          <w:szCs w:val="28"/>
        </w:rPr>
      </w:pPr>
    </w:p>
    <w:p w:rsidR="00737A72" w:rsidRPr="00737A72" w:rsidRDefault="00D466A1" w:rsidP="00873D8D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737A72">
        <w:rPr>
          <w:rFonts w:ascii="Times New Roman" w:hAnsi="Times New Roman"/>
          <w:sz w:val="28"/>
          <w:szCs w:val="28"/>
        </w:rPr>
        <w:t xml:space="preserve"> целях реализации Указа Президента Российской Федерации от 28 апреля 2008 года № 607 «Об оценке эффективности деятельности органов местного самоуправления городских и муниципальных районов»</w:t>
      </w:r>
      <w:r>
        <w:rPr>
          <w:rFonts w:ascii="Times New Roman" w:hAnsi="Times New Roman"/>
          <w:sz w:val="28"/>
          <w:szCs w:val="28"/>
        </w:rPr>
        <w:t xml:space="preserve"> подготовлен </w:t>
      </w:r>
      <w:r w:rsidR="00737A72" w:rsidRPr="00737A72">
        <w:rPr>
          <w:rFonts w:ascii="Times New Roman" w:hAnsi="Times New Roman"/>
          <w:sz w:val="28"/>
          <w:szCs w:val="28"/>
        </w:rPr>
        <w:t xml:space="preserve">Доклад Главы </w:t>
      </w:r>
      <w:r w:rsidR="00737A72">
        <w:rPr>
          <w:rFonts w:ascii="Times New Roman" w:hAnsi="Times New Roman"/>
          <w:sz w:val="28"/>
          <w:szCs w:val="28"/>
        </w:rPr>
        <w:t>Чистоозерного</w:t>
      </w:r>
      <w:r w:rsidR="00737A72" w:rsidRPr="00737A72">
        <w:rPr>
          <w:rFonts w:ascii="Times New Roman" w:hAnsi="Times New Roman"/>
          <w:sz w:val="28"/>
          <w:szCs w:val="28"/>
        </w:rPr>
        <w:t xml:space="preserve"> района Новосибирской области «О достигнутых значениях показателей для оценки эффективности деятельности органов местного самоуправления </w:t>
      </w:r>
      <w:r w:rsidR="00737A72">
        <w:rPr>
          <w:rFonts w:ascii="Times New Roman" w:hAnsi="Times New Roman"/>
          <w:sz w:val="28"/>
          <w:szCs w:val="28"/>
        </w:rPr>
        <w:t>Чистоозерного района</w:t>
      </w:r>
      <w:r w:rsidR="00737A72" w:rsidRPr="00737A72">
        <w:rPr>
          <w:rFonts w:ascii="Times New Roman" w:hAnsi="Times New Roman"/>
          <w:sz w:val="28"/>
          <w:szCs w:val="28"/>
        </w:rPr>
        <w:t xml:space="preserve"> за 201</w:t>
      </w:r>
      <w:r w:rsidR="00A449DE">
        <w:rPr>
          <w:rFonts w:ascii="Times New Roman" w:hAnsi="Times New Roman"/>
          <w:sz w:val="28"/>
          <w:szCs w:val="28"/>
        </w:rPr>
        <w:t>9</w:t>
      </w:r>
      <w:r w:rsidR="00737A72" w:rsidRPr="00737A72">
        <w:rPr>
          <w:rFonts w:ascii="Times New Roman" w:hAnsi="Times New Roman"/>
          <w:sz w:val="28"/>
          <w:szCs w:val="28"/>
        </w:rPr>
        <w:t xml:space="preserve"> год и планируемых значениях на 3 – летний период»</w:t>
      </w:r>
      <w:r w:rsidR="00737A72">
        <w:rPr>
          <w:rFonts w:ascii="Times New Roman" w:hAnsi="Times New Roman"/>
          <w:sz w:val="28"/>
          <w:szCs w:val="28"/>
        </w:rPr>
        <w:t>.</w:t>
      </w:r>
      <w:r w:rsidR="00737A72" w:rsidRPr="00737A72">
        <w:rPr>
          <w:rFonts w:ascii="Times New Roman" w:hAnsi="Times New Roman"/>
          <w:sz w:val="28"/>
          <w:szCs w:val="28"/>
        </w:rPr>
        <w:t xml:space="preserve"> </w:t>
      </w:r>
    </w:p>
    <w:p w:rsidR="00F05CEE" w:rsidRDefault="00F05CEE" w:rsidP="00873D8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подготовке документа использованы </w:t>
      </w:r>
      <w:r w:rsidRPr="0066599A">
        <w:rPr>
          <w:rFonts w:ascii="Times New Roman" w:hAnsi="Times New Roman"/>
          <w:sz w:val="28"/>
          <w:szCs w:val="28"/>
        </w:rPr>
        <w:t>официальные данные территориального органа Федеральной службы государственной статистики по Новосибирской области</w:t>
      </w:r>
      <w:r>
        <w:rPr>
          <w:rFonts w:ascii="Times New Roman" w:hAnsi="Times New Roman"/>
          <w:sz w:val="28"/>
          <w:szCs w:val="28"/>
        </w:rPr>
        <w:t>,</w:t>
      </w:r>
      <w:r w:rsidR="003B0D8A">
        <w:rPr>
          <w:rFonts w:ascii="Times New Roman" w:hAnsi="Times New Roman"/>
          <w:sz w:val="28"/>
          <w:szCs w:val="28"/>
        </w:rPr>
        <w:t xml:space="preserve"> Федеральной налоговой службы,</w:t>
      </w:r>
      <w:r>
        <w:rPr>
          <w:rFonts w:ascii="Times New Roman" w:hAnsi="Times New Roman"/>
          <w:sz w:val="28"/>
          <w:szCs w:val="28"/>
        </w:rPr>
        <w:t xml:space="preserve"> информация органов местного самоуправления Чистоозерного района, муниципальных учреждений</w:t>
      </w:r>
      <w:r w:rsidRPr="0066599A">
        <w:rPr>
          <w:rFonts w:ascii="Times New Roman" w:hAnsi="Times New Roman"/>
          <w:sz w:val="28"/>
          <w:szCs w:val="28"/>
        </w:rPr>
        <w:t xml:space="preserve"> и результаты </w:t>
      </w:r>
      <w:r>
        <w:rPr>
          <w:rFonts w:ascii="Times New Roman" w:hAnsi="Times New Roman"/>
          <w:sz w:val="28"/>
          <w:szCs w:val="28"/>
        </w:rPr>
        <w:t>интернет-</w:t>
      </w:r>
      <w:r w:rsidRPr="0066599A">
        <w:rPr>
          <w:rFonts w:ascii="Times New Roman" w:hAnsi="Times New Roman"/>
          <w:sz w:val="28"/>
          <w:szCs w:val="28"/>
        </w:rPr>
        <w:t>опрос</w:t>
      </w:r>
      <w:r>
        <w:rPr>
          <w:rFonts w:ascii="Times New Roman" w:hAnsi="Times New Roman"/>
          <w:sz w:val="28"/>
          <w:szCs w:val="28"/>
        </w:rPr>
        <w:t>а населения</w:t>
      </w:r>
      <w:r w:rsidRPr="0066599A">
        <w:rPr>
          <w:rFonts w:ascii="Times New Roman" w:hAnsi="Times New Roman"/>
          <w:sz w:val="28"/>
          <w:szCs w:val="28"/>
        </w:rPr>
        <w:t>, проводим</w:t>
      </w:r>
      <w:r>
        <w:rPr>
          <w:rFonts w:ascii="Times New Roman" w:hAnsi="Times New Roman"/>
          <w:sz w:val="28"/>
          <w:szCs w:val="28"/>
        </w:rPr>
        <w:t xml:space="preserve">ого через официальный сайт </w:t>
      </w:r>
      <w:r w:rsidRPr="0066599A">
        <w:rPr>
          <w:rFonts w:ascii="Times New Roman" w:hAnsi="Times New Roman"/>
          <w:sz w:val="28"/>
          <w:szCs w:val="28"/>
        </w:rPr>
        <w:t>Правительств</w:t>
      </w:r>
      <w:r>
        <w:rPr>
          <w:rFonts w:ascii="Times New Roman" w:hAnsi="Times New Roman"/>
          <w:sz w:val="28"/>
          <w:szCs w:val="28"/>
        </w:rPr>
        <w:t>а</w:t>
      </w:r>
      <w:r w:rsidRPr="0066599A">
        <w:rPr>
          <w:rFonts w:ascii="Times New Roman" w:hAnsi="Times New Roman"/>
          <w:sz w:val="28"/>
          <w:szCs w:val="28"/>
        </w:rPr>
        <w:t xml:space="preserve"> Новосибирской области.</w:t>
      </w:r>
    </w:p>
    <w:p w:rsidR="00286A73" w:rsidRDefault="00286A73" w:rsidP="00873D8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E53FA" w:rsidRPr="003B3ADF" w:rsidRDefault="001E53FA" w:rsidP="00873D8D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3B3ADF">
        <w:rPr>
          <w:rFonts w:ascii="Times New Roman" w:hAnsi="Times New Roman"/>
          <w:b/>
          <w:sz w:val="28"/>
          <w:szCs w:val="28"/>
          <w:u w:val="single"/>
        </w:rPr>
        <w:t>Раздел «Экономическое развитие».</w:t>
      </w:r>
    </w:p>
    <w:p w:rsidR="0006125C" w:rsidRPr="0006125C" w:rsidRDefault="00424E36" w:rsidP="00912986">
      <w:pPr>
        <w:pStyle w:val="ab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 соответствии с данными</w:t>
      </w:r>
      <w:r w:rsidR="00990B8C" w:rsidRPr="00990B8C">
        <w:rPr>
          <w:rFonts w:ascii="Times New Roman" w:hAnsi="Times New Roman"/>
          <w:bCs/>
          <w:sz w:val="28"/>
          <w:szCs w:val="28"/>
        </w:rPr>
        <w:t xml:space="preserve"> Единого реестра субъектов малого и среднего предпринимательства </w:t>
      </w:r>
      <w:r w:rsidR="00990B8C">
        <w:rPr>
          <w:rFonts w:ascii="Times New Roman" w:hAnsi="Times New Roman"/>
          <w:bCs/>
          <w:sz w:val="28"/>
          <w:szCs w:val="28"/>
        </w:rPr>
        <w:t xml:space="preserve">в Чистоозерном районе по </w:t>
      </w:r>
      <w:r w:rsidR="00990B8C" w:rsidRPr="00990B8C">
        <w:rPr>
          <w:rFonts w:ascii="Times New Roman" w:hAnsi="Times New Roman"/>
          <w:bCs/>
          <w:sz w:val="28"/>
          <w:szCs w:val="28"/>
        </w:rPr>
        <w:t xml:space="preserve"> состоянию на 01.01.2020 года  зарегистрировано </w:t>
      </w:r>
      <w:r w:rsidR="00990B8C">
        <w:rPr>
          <w:rFonts w:ascii="Times New Roman" w:hAnsi="Times New Roman"/>
          <w:bCs/>
          <w:sz w:val="28"/>
          <w:szCs w:val="28"/>
        </w:rPr>
        <w:t>277 субъектов малого и среднего предпринимательства, в расчете на 10 тысяч человек населения – 162,94 единиц</w:t>
      </w:r>
      <w:r>
        <w:rPr>
          <w:rFonts w:ascii="Times New Roman" w:hAnsi="Times New Roman"/>
          <w:bCs/>
          <w:sz w:val="28"/>
          <w:szCs w:val="28"/>
        </w:rPr>
        <w:t xml:space="preserve"> (98,2% </w:t>
      </w:r>
      <w:r>
        <w:rPr>
          <w:rFonts w:ascii="Times New Roman" w:hAnsi="Times New Roman"/>
          <w:color w:val="000000"/>
          <w:sz w:val="28"/>
          <w:szCs w:val="28"/>
        </w:rPr>
        <w:t xml:space="preserve">аналогичного показателя 2018 года).  Снижение показателя обусловлено прекращением </w:t>
      </w:r>
      <w:r w:rsidRPr="00912986">
        <w:rPr>
          <w:rFonts w:ascii="Times New Roman" w:hAnsi="Times New Roman"/>
          <w:color w:val="000000"/>
          <w:sz w:val="28"/>
          <w:szCs w:val="28"/>
        </w:rPr>
        <w:t>деятельности трех малых предприятий, работа</w:t>
      </w:r>
      <w:r w:rsidR="00A74C3F">
        <w:rPr>
          <w:rFonts w:ascii="Times New Roman" w:hAnsi="Times New Roman"/>
          <w:color w:val="000000"/>
          <w:sz w:val="28"/>
          <w:szCs w:val="28"/>
        </w:rPr>
        <w:t>вш</w:t>
      </w:r>
      <w:r w:rsidRPr="00912986">
        <w:rPr>
          <w:rFonts w:ascii="Times New Roman" w:hAnsi="Times New Roman"/>
          <w:color w:val="000000"/>
          <w:sz w:val="28"/>
          <w:szCs w:val="28"/>
        </w:rPr>
        <w:t>их в сфере сельского хозяйства</w:t>
      </w:r>
      <w:r w:rsidR="00912986" w:rsidRPr="00912986">
        <w:rPr>
          <w:rFonts w:ascii="Times New Roman" w:hAnsi="Times New Roman"/>
          <w:color w:val="000000"/>
          <w:sz w:val="28"/>
          <w:szCs w:val="28"/>
        </w:rPr>
        <w:t>, промышленности и ЖКХ</w:t>
      </w:r>
      <w:r w:rsidRPr="00912986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3B0D8A">
        <w:rPr>
          <w:rFonts w:ascii="Times New Roman" w:hAnsi="Times New Roman"/>
          <w:color w:val="000000"/>
          <w:sz w:val="28"/>
          <w:szCs w:val="28"/>
        </w:rPr>
        <w:t>Также</w:t>
      </w:r>
      <w:r w:rsidR="00F55D11" w:rsidRPr="00912986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06125C" w:rsidRPr="00912986">
        <w:rPr>
          <w:rFonts w:ascii="Times New Roman" w:hAnsi="Times New Roman"/>
          <w:color w:val="000000"/>
          <w:sz w:val="28"/>
          <w:szCs w:val="28"/>
        </w:rPr>
        <w:t>сократилось</w:t>
      </w:r>
      <w:r w:rsidR="0006125C">
        <w:rPr>
          <w:rFonts w:ascii="Times New Roman" w:hAnsi="Times New Roman"/>
          <w:color w:val="000000"/>
          <w:sz w:val="28"/>
          <w:szCs w:val="28"/>
        </w:rPr>
        <w:t xml:space="preserve"> количество индивидуальных предпринимателей (на 2%), большая часть закрывшихся ИП </w:t>
      </w:r>
      <w:r w:rsidR="00A74C3F">
        <w:rPr>
          <w:rFonts w:ascii="Times New Roman" w:hAnsi="Times New Roman"/>
          <w:color w:val="000000"/>
          <w:sz w:val="28"/>
          <w:szCs w:val="28"/>
        </w:rPr>
        <w:t>занималась торговой деятельностью</w:t>
      </w:r>
      <w:r w:rsidR="0006125C">
        <w:rPr>
          <w:rFonts w:ascii="Times New Roman" w:hAnsi="Times New Roman"/>
          <w:color w:val="000000"/>
          <w:sz w:val="28"/>
          <w:szCs w:val="28"/>
        </w:rPr>
        <w:t xml:space="preserve"> и не выдержала </w:t>
      </w:r>
      <w:r w:rsidR="0006125C">
        <w:rPr>
          <w:szCs w:val="28"/>
        </w:rPr>
        <w:t xml:space="preserve"> </w:t>
      </w:r>
      <w:r w:rsidR="0006125C" w:rsidRPr="0006125C">
        <w:rPr>
          <w:rFonts w:ascii="Times New Roman" w:hAnsi="Times New Roman"/>
          <w:sz w:val="28"/>
          <w:szCs w:val="28"/>
        </w:rPr>
        <w:t xml:space="preserve">возрастающей конкуренции со стороны крупных </w:t>
      </w:r>
      <w:r w:rsidR="00F96E94">
        <w:rPr>
          <w:rFonts w:ascii="Times New Roman" w:hAnsi="Times New Roman"/>
          <w:sz w:val="28"/>
          <w:szCs w:val="28"/>
        </w:rPr>
        <w:t xml:space="preserve">розничных </w:t>
      </w:r>
      <w:r w:rsidR="0006125C" w:rsidRPr="0006125C">
        <w:rPr>
          <w:rFonts w:ascii="Times New Roman" w:hAnsi="Times New Roman"/>
          <w:sz w:val="28"/>
          <w:szCs w:val="28"/>
        </w:rPr>
        <w:t>торговых сетей.</w:t>
      </w:r>
    </w:p>
    <w:p w:rsidR="00912986" w:rsidRDefault="00912986" w:rsidP="00912986">
      <w:pPr>
        <w:autoSpaceDE w:val="0"/>
        <w:autoSpaceDN w:val="0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F02142">
        <w:rPr>
          <w:rFonts w:ascii="Times New Roman" w:hAnsi="Times New Roman"/>
          <w:sz w:val="28"/>
          <w:szCs w:val="28"/>
        </w:rPr>
        <w:t>Доля среднесписочной численности работников малых</w:t>
      </w:r>
      <w:r>
        <w:rPr>
          <w:rFonts w:ascii="Times New Roman" w:hAnsi="Times New Roman"/>
          <w:sz w:val="28"/>
          <w:szCs w:val="28"/>
        </w:rPr>
        <w:t xml:space="preserve"> и средних предприятий</w:t>
      </w:r>
      <w:r w:rsidRPr="00F02142">
        <w:rPr>
          <w:rFonts w:ascii="Times New Roman" w:hAnsi="Times New Roman"/>
          <w:sz w:val="28"/>
          <w:szCs w:val="28"/>
        </w:rPr>
        <w:t xml:space="preserve"> в среднесписочной численности всех предприятий и организаций района </w:t>
      </w:r>
      <w:r>
        <w:rPr>
          <w:rFonts w:ascii="Times New Roman" w:hAnsi="Times New Roman"/>
          <w:sz w:val="28"/>
          <w:szCs w:val="28"/>
        </w:rPr>
        <w:t>снизилась относительного 2018 года на 2,4 процентных пункта, составив 19,51%</w:t>
      </w:r>
      <w:r w:rsidRPr="00F02142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F96E94">
        <w:rPr>
          <w:rFonts w:ascii="Times New Roman" w:hAnsi="Times New Roman"/>
          <w:sz w:val="28"/>
          <w:szCs w:val="28"/>
        </w:rPr>
        <w:t>О</w:t>
      </w:r>
      <w:r w:rsidR="00A74C3F">
        <w:rPr>
          <w:rFonts w:ascii="Times New Roman" w:hAnsi="Times New Roman"/>
          <w:sz w:val="28"/>
          <w:szCs w:val="28"/>
        </w:rPr>
        <w:t>трицательное влияние на формирование данного показателя оказало прекращение</w:t>
      </w:r>
      <w:r>
        <w:rPr>
          <w:rFonts w:ascii="Times New Roman" w:hAnsi="Times New Roman"/>
          <w:sz w:val="28"/>
          <w:szCs w:val="28"/>
        </w:rPr>
        <w:t xml:space="preserve"> деятельност</w:t>
      </w:r>
      <w:r w:rsidR="00A74C3F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колхоз</w:t>
      </w:r>
      <w:r w:rsidR="00A74C3F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Польяновский</w:t>
      </w:r>
      <w:r w:rsidR="00A74C3F">
        <w:rPr>
          <w:rFonts w:ascii="Times New Roman" w:hAnsi="Times New Roman"/>
          <w:sz w:val="28"/>
          <w:szCs w:val="28"/>
        </w:rPr>
        <w:t xml:space="preserve"> (в связи с банкротством)</w:t>
      </w:r>
      <w:r>
        <w:rPr>
          <w:rFonts w:ascii="Times New Roman" w:hAnsi="Times New Roman"/>
          <w:sz w:val="28"/>
          <w:szCs w:val="28"/>
        </w:rPr>
        <w:t>, среднесписочная численность работников которого составляла 75 человек. Также, оптимизирована численность занятых во всех сельскохозяйственных организациях.</w:t>
      </w:r>
    </w:p>
    <w:p w:rsidR="00F55D11" w:rsidRPr="004E3CD2" w:rsidRDefault="00F55D11" w:rsidP="004E3CD2">
      <w:pPr>
        <w:pStyle w:val="2"/>
        <w:tabs>
          <w:tab w:val="left" w:pos="0"/>
        </w:tabs>
        <w:ind w:firstLine="851"/>
        <w:jc w:val="both"/>
        <w:rPr>
          <w:i w:val="0"/>
          <w:spacing w:val="2"/>
          <w:szCs w:val="28"/>
        </w:rPr>
      </w:pPr>
      <w:r w:rsidRPr="004E3CD2">
        <w:rPr>
          <w:i w:val="0"/>
          <w:spacing w:val="2"/>
          <w:szCs w:val="28"/>
        </w:rPr>
        <w:lastRenderedPageBreak/>
        <w:t>С целью поддержки рассматриваемого сегмента экономики со стороны администрации района проведена следующая работа:</w:t>
      </w:r>
    </w:p>
    <w:p w:rsidR="00990B8C" w:rsidRPr="004E3CD2" w:rsidRDefault="00990B8C" w:rsidP="00D10722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4E3CD2">
        <w:rPr>
          <w:rFonts w:ascii="Times New Roman" w:hAnsi="Times New Roman"/>
          <w:spacing w:val="2"/>
          <w:sz w:val="28"/>
          <w:szCs w:val="28"/>
        </w:rPr>
        <w:t xml:space="preserve">- </w:t>
      </w:r>
      <w:r w:rsidRPr="004E3CD2">
        <w:rPr>
          <w:rFonts w:ascii="Times New Roman" w:hAnsi="Times New Roman"/>
          <w:sz w:val="28"/>
          <w:szCs w:val="28"/>
        </w:rPr>
        <w:t xml:space="preserve">по итогам  конкурсного отбора субъектов малого и среднего предпринимательства для предоставления  финансовой поддержки в форме субсидирования части затрат на обновление основных средств в рамках  муниципальной программы «Развитие субъектов малого и среднего предпринимательства в Чистоозерном районе на 2019-2023 годы» выделены субсидии </w:t>
      </w:r>
      <w:r w:rsidR="004E3CD2">
        <w:rPr>
          <w:rFonts w:ascii="Times New Roman" w:hAnsi="Times New Roman"/>
          <w:sz w:val="28"/>
          <w:szCs w:val="28"/>
        </w:rPr>
        <w:t xml:space="preserve">трем </w:t>
      </w:r>
      <w:r w:rsidRPr="004E3CD2">
        <w:rPr>
          <w:rFonts w:ascii="Times New Roman" w:hAnsi="Times New Roman"/>
          <w:sz w:val="28"/>
          <w:szCs w:val="28"/>
        </w:rPr>
        <w:t>индивидуальным</w:t>
      </w:r>
      <w:r w:rsidR="00F96E94">
        <w:rPr>
          <w:rFonts w:ascii="Times New Roman" w:hAnsi="Times New Roman"/>
          <w:sz w:val="28"/>
          <w:szCs w:val="28"/>
        </w:rPr>
        <w:t xml:space="preserve"> предпринимателям </w:t>
      </w:r>
      <w:r w:rsidR="004E3CD2">
        <w:rPr>
          <w:rFonts w:ascii="Times New Roman" w:hAnsi="Times New Roman"/>
          <w:sz w:val="28"/>
          <w:szCs w:val="28"/>
        </w:rPr>
        <w:t xml:space="preserve"> и одному предприятию </w:t>
      </w:r>
      <w:r w:rsidRPr="004E3CD2">
        <w:rPr>
          <w:rFonts w:ascii="Times New Roman" w:hAnsi="Times New Roman"/>
          <w:sz w:val="28"/>
          <w:szCs w:val="28"/>
        </w:rPr>
        <w:t>, в общей сложности 560,5 тысяч рублей;</w:t>
      </w:r>
    </w:p>
    <w:p w:rsidR="007E1029" w:rsidRDefault="00990B8C" w:rsidP="00D10722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D10722">
        <w:rPr>
          <w:rFonts w:ascii="Times New Roman" w:hAnsi="Times New Roman"/>
          <w:sz w:val="28"/>
          <w:szCs w:val="28"/>
        </w:rPr>
        <w:t xml:space="preserve"> - имущественная поддержка в виде передачи в безвозмездное пользование транспортных средств и недвижимого имущества  оказана пяти индивидуальным предпринимателям </w:t>
      </w:r>
      <w:r w:rsidR="00D10722" w:rsidRPr="00D10722">
        <w:rPr>
          <w:rFonts w:ascii="Times New Roman" w:hAnsi="Times New Roman"/>
          <w:sz w:val="28"/>
          <w:szCs w:val="28"/>
        </w:rPr>
        <w:t>и одному п</w:t>
      </w:r>
      <w:r w:rsidR="007E1029">
        <w:rPr>
          <w:rFonts w:ascii="Times New Roman" w:hAnsi="Times New Roman"/>
          <w:sz w:val="28"/>
          <w:szCs w:val="28"/>
        </w:rPr>
        <w:t>редприятию;</w:t>
      </w:r>
    </w:p>
    <w:p w:rsidR="007E1029" w:rsidRDefault="007E1029" w:rsidP="007E1029">
      <w:pPr>
        <w:pStyle w:val="af5"/>
        <w:ind w:firstLine="851"/>
        <w:jc w:val="both"/>
      </w:pPr>
      <w:r>
        <w:t xml:space="preserve">- </w:t>
      </w:r>
      <w:r w:rsidR="00D10722" w:rsidRPr="00D10722">
        <w:t xml:space="preserve"> </w:t>
      </w:r>
      <w:r>
        <w:t xml:space="preserve">оказана консультационная поддержка </w:t>
      </w:r>
      <w:r w:rsidR="00F96E94">
        <w:t xml:space="preserve">начинающему фермеру </w:t>
      </w:r>
      <w:r>
        <w:t xml:space="preserve">в получении </w:t>
      </w:r>
      <w:r w:rsidRPr="0064334B">
        <w:t>грант</w:t>
      </w:r>
      <w:r>
        <w:t>а</w:t>
      </w:r>
      <w:r w:rsidRPr="0064334B">
        <w:t xml:space="preserve">  на </w:t>
      </w:r>
      <w:r>
        <w:t>создание</w:t>
      </w:r>
      <w:r w:rsidRPr="0064334B">
        <w:t xml:space="preserve"> животноводческой фермы по производству молока </w:t>
      </w:r>
      <w:r>
        <w:t xml:space="preserve">в рамках  </w:t>
      </w:r>
      <w:r w:rsidRPr="0064334B">
        <w:t>ведомственной целевой программы «Развитие семейных животноводческих ферм на базе крестьянского (фермерского) хозяйства»</w:t>
      </w:r>
      <w:r>
        <w:t>;</w:t>
      </w:r>
      <w:r w:rsidRPr="0039739E">
        <w:t xml:space="preserve"> </w:t>
      </w:r>
    </w:p>
    <w:p w:rsidR="00990B8C" w:rsidRDefault="00990B8C" w:rsidP="007E1029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  <w:r w:rsidRPr="00D10722">
        <w:rPr>
          <w:rFonts w:ascii="Times New Roman" w:hAnsi="Times New Roman"/>
          <w:spacing w:val="2"/>
          <w:sz w:val="28"/>
          <w:szCs w:val="28"/>
        </w:rPr>
        <w:t>- при администрации района продолжил работу информационно-консультационный пункт (проведено 39 консультаций)</w:t>
      </w:r>
      <w:r w:rsidR="007E1029">
        <w:rPr>
          <w:rFonts w:ascii="Times New Roman" w:hAnsi="Times New Roman"/>
          <w:spacing w:val="2"/>
          <w:sz w:val="28"/>
          <w:szCs w:val="28"/>
        </w:rPr>
        <w:t>.</w:t>
      </w:r>
    </w:p>
    <w:p w:rsidR="0085023A" w:rsidRPr="00515EB1" w:rsidRDefault="00C1745A" w:rsidP="0085023A">
      <w:pPr>
        <w:pStyle w:val="a3"/>
        <w:jc w:val="both"/>
        <w:rPr>
          <w:szCs w:val="28"/>
        </w:rPr>
      </w:pPr>
      <w:r>
        <w:t>Единовременную финансовую помощь на организацию собственного дела получили 9</w:t>
      </w:r>
      <w:r w:rsidR="0085023A">
        <w:t xml:space="preserve">  безработных граждан</w:t>
      </w:r>
      <w:r>
        <w:t>.</w:t>
      </w:r>
      <w:r w:rsidR="0085023A">
        <w:t xml:space="preserve"> </w:t>
      </w:r>
    </w:p>
    <w:p w:rsidR="00990B8C" w:rsidRPr="007E1029" w:rsidRDefault="007E1029" w:rsidP="007E1029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7E1029">
        <w:rPr>
          <w:rFonts w:ascii="Times New Roman" w:hAnsi="Times New Roman"/>
          <w:sz w:val="28"/>
          <w:szCs w:val="28"/>
        </w:rPr>
        <w:t>Чистоозерный р</w:t>
      </w:r>
      <w:r w:rsidR="00990B8C" w:rsidRPr="007E1029">
        <w:rPr>
          <w:rFonts w:ascii="Times New Roman" w:hAnsi="Times New Roman"/>
          <w:sz w:val="28"/>
          <w:szCs w:val="28"/>
        </w:rPr>
        <w:t>айон в течение ряда лет удерживает лидирующие позиции по выдаче займов Новосибирским областным Фондом  микрофинансирования субъектов малого и среднего предпринимательства. За год выдано 7 займов на 13,4 млн. рублей, в  расчёте на 1 тыс. населения район на втором месте среди муниципальных районов и городских округов Новосибирской области.</w:t>
      </w:r>
    </w:p>
    <w:p w:rsidR="008C4B12" w:rsidRPr="00515EB1" w:rsidRDefault="00DC0E78" w:rsidP="00873D8D">
      <w:pPr>
        <w:pStyle w:val="a3"/>
        <w:spacing w:line="276" w:lineRule="auto"/>
        <w:jc w:val="both"/>
        <w:rPr>
          <w:szCs w:val="28"/>
        </w:rPr>
      </w:pPr>
      <w:r>
        <w:rPr>
          <w:szCs w:val="28"/>
        </w:rPr>
        <w:t xml:space="preserve">В </w:t>
      </w:r>
      <w:r w:rsidR="00F96E94">
        <w:rPr>
          <w:szCs w:val="28"/>
        </w:rPr>
        <w:t xml:space="preserve">2020-2022 годах </w:t>
      </w:r>
      <w:r>
        <w:rPr>
          <w:szCs w:val="28"/>
        </w:rPr>
        <w:t>запланировано дальнейшая реализация муниципальной политики по информационной, имущественной и финансовой поддержке малого предпринимательства. Так, ф</w:t>
      </w:r>
      <w:r w:rsidR="008C4B12">
        <w:rPr>
          <w:szCs w:val="28"/>
        </w:rPr>
        <w:t>инансирование</w:t>
      </w:r>
      <w:r w:rsidR="008C4B12" w:rsidRPr="004B7070">
        <w:rPr>
          <w:szCs w:val="28"/>
        </w:rPr>
        <w:t xml:space="preserve"> </w:t>
      </w:r>
      <w:r w:rsidR="008C4B12">
        <w:rPr>
          <w:szCs w:val="28"/>
        </w:rPr>
        <w:t>муниципальной программы</w:t>
      </w:r>
      <w:r w:rsidR="008C4B12" w:rsidRPr="004B7070">
        <w:rPr>
          <w:szCs w:val="28"/>
        </w:rPr>
        <w:t xml:space="preserve"> «Развитие субъектов малого и среднего предпринимательства в Чистоозерном районе</w:t>
      </w:r>
      <w:r w:rsidR="004C5B58">
        <w:rPr>
          <w:szCs w:val="28"/>
        </w:rPr>
        <w:t xml:space="preserve"> на 2019-2023 годы</w:t>
      </w:r>
      <w:r w:rsidR="008C4B12">
        <w:rPr>
          <w:szCs w:val="28"/>
        </w:rPr>
        <w:t xml:space="preserve">» </w:t>
      </w:r>
      <w:r>
        <w:rPr>
          <w:szCs w:val="28"/>
        </w:rPr>
        <w:t xml:space="preserve"> в </w:t>
      </w:r>
      <w:r w:rsidR="00AE083C">
        <w:rPr>
          <w:szCs w:val="28"/>
        </w:rPr>
        <w:t>текущем</w:t>
      </w:r>
      <w:r>
        <w:rPr>
          <w:szCs w:val="28"/>
        </w:rPr>
        <w:t xml:space="preserve"> </w:t>
      </w:r>
      <w:r w:rsidRPr="002F49BF">
        <w:rPr>
          <w:szCs w:val="28"/>
        </w:rPr>
        <w:t xml:space="preserve">году  </w:t>
      </w:r>
      <w:r w:rsidR="002F49BF" w:rsidRPr="002F49BF">
        <w:rPr>
          <w:szCs w:val="28"/>
        </w:rPr>
        <w:t xml:space="preserve">предусмотрено в размере </w:t>
      </w:r>
      <w:r w:rsidR="007E1029">
        <w:rPr>
          <w:szCs w:val="28"/>
        </w:rPr>
        <w:t>493,6</w:t>
      </w:r>
      <w:r w:rsidR="002F49BF" w:rsidRPr="002F49BF">
        <w:rPr>
          <w:szCs w:val="28"/>
        </w:rPr>
        <w:t xml:space="preserve"> </w:t>
      </w:r>
      <w:r w:rsidRPr="002F49BF">
        <w:rPr>
          <w:szCs w:val="28"/>
        </w:rPr>
        <w:t>тысяч рублей</w:t>
      </w:r>
      <w:r w:rsidR="002F49BF" w:rsidRPr="002F49BF">
        <w:rPr>
          <w:szCs w:val="28"/>
        </w:rPr>
        <w:t>, в т.ч. 200 тыс. ру</w:t>
      </w:r>
      <w:r w:rsidR="00BF5A7A">
        <w:rPr>
          <w:szCs w:val="28"/>
        </w:rPr>
        <w:t>б</w:t>
      </w:r>
      <w:r w:rsidR="002F49BF" w:rsidRPr="002F49BF">
        <w:rPr>
          <w:szCs w:val="28"/>
        </w:rPr>
        <w:t>лей – за счет средств местного бюджета.</w:t>
      </w:r>
      <w:r w:rsidR="008C4B12">
        <w:rPr>
          <w:szCs w:val="28"/>
        </w:rPr>
        <w:t xml:space="preserve"> </w:t>
      </w:r>
    </w:p>
    <w:p w:rsidR="00C1745A" w:rsidRPr="00C1745A" w:rsidRDefault="008F08BE" w:rsidP="00C1745A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C1745A">
        <w:rPr>
          <w:rFonts w:ascii="Times New Roman" w:hAnsi="Times New Roman"/>
          <w:sz w:val="28"/>
          <w:szCs w:val="28"/>
        </w:rPr>
        <w:t xml:space="preserve">Реализация инвестиционных проектов в сфере сельского хозяйства и </w:t>
      </w:r>
      <w:r w:rsidR="00F96E94">
        <w:rPr>
          <w:rFonts w:ascii="Times New Roman" w:hAnsi="Times New Roman"/>
          <w:sz w:val="28"/>
          <w:szCs w:val="28"/>
        </w:rPr>
        <w:t>потребительского рынка</w:t>
      </w:r>
      <w:r w:rsidRPr="00C1745A">
        <w:rPr>
          <w:rFonts w:ascii="Times New Roman" w:hAnsi="Times New Roman"/>
          <w:sz w:val="28"/>
          <w:szCs w:val="28"/>
        </w:rPr>
        <w:t xml:space="preserve"> позволил</w:t>
      </w:r>
      <w:r w:rsidR="000E24BA" w:rsidRPr="00C1745A">
        <w:rPr>
          <w:rFonts w:ascii="Times New Roman" w:hAnsi="Times New Roman"/>
          <w:sz w:val="28"/>
          <w:szCs w:val="28"/>
        </w:rPr>
        <w:t>а</w:t>
      </w:r>
      <w:r w:rsidRPr="00C1745A">
        <w:rPr>
          <w:rFonts w:ascii="Times New Roman" w:hAnsi="Times New Roman"/>
          <w:sz w:val="28"/>
          <w:szCs w:val="28"/>
        </w:rPr>
        <w:t xml:space="preserve"> заметно увеличить  показатель</w:t>
      </w:r>
      <w:r w:rsidR="000E24BA" w:rsidRPr="00C1745A">
        <w:rPr>
          <w:rFonts w:ascii="Times New Roman" w:hAnsi="Times New Roman"/>
          <w:sz w:val="28"/>
          <w:szCs w:val="28"/>
        </w:rPr>
        <w:t xml:space="preserve">, характеризующий </w:t>
      </w:r>
      <w:r w:rsidRPr="00C1745A">
        <w:rPr>
          <w:rFonts w:ascii="Times New Roman" w:hAnsi="Times New Roman"/>
          <w:sz w:val="28"/>
          <w:szCs w:val="28"/>
        </w:rPr>
        <w:t xml:space="preserve"> </w:t>
      </w:r>
      <w:r w:rsidR="000E24BA" w:rsidRPr="00C1745A">
        <w:rPr>
          <w:rFonts w:ascii="Times New Roman" w:hAnsi="Times New Roman"/>
          <w:sz w:val="28"/>
          <w:szCs w:val="28"/>
        </w:rPr>
        <w:t xml:space="preserve">объем </w:t>
      </w:r>
      <w:r w:rsidR="000E24BA" w:rsidRPr="00C1745A">
        <w:rPr>
          <w:rFonts w:ascii="Times New Roman" w:hAnsi="Times New Roman"/>
          <w:b/>
          <w:sz w:val="28"/>
          <w:szCs w:val="28"/>
        </w:rPr>
        <w:t xml:space="preserve">инвестиций </w:t>
      </w:r>
      <w:r w:rsidR="000E24BA" w:rsidRPr="00C1745A">
        <w:rPr>
          <w:rFonts w:ascii="Times New Roman" w:hAnsi="Times New Roman"/>
          <w:sz w:val="28"/>
          <w:szCs w:val="28"/>
        </w:rPr>
        <w:t>в основной капитал (за исключением бюджетных средств).</w:t>
      </w:r>
      <w:r w:rsidRPr="00C1745A">
        <w:rPr>
          <w:rFonts w:ascii="Times New Roman" w:hAnsi="Times New Roman"/>
          <w:sz w:val="28"/>
          <w:szCs w:val="28"/>
        </w:rPr>
        <w:t xml:space="preserve"> </w:t>
      </w:r>
      <w:r w:rsidR="000E24BA" w:rsidRPr="00C1745A">
        <w:rPr>
          <w:rFonts w:ascii="Times New Roman" w:hAnsi="Times New Roman"/>
          <w:sz w:val="28"/>
          <w:szCs w:val="28"/>
        </w:rPr>
        <w:t>П</w:t>
      </w:r>
      <w:r w:rsidR="00C77C54" w:rsidRPr="00C1745A">
        <w:rPr>
          <w:rFonts w:ascii="Times New Roman" w:hAnsi="Times New Roman"/>
          <w:sz w:val="28"/>
          <w:szCs w:val="28"/>
        </w:rPr>
        <w:t xml:space="preserve">о официальным данным территориального органа Федеральной службы государственной статистики по Новосибирской области </w:t>
      </w:r>
      <w:r w:rsidR="001E53FA" w:rsidRPr="00C1745A">
        <w:rPr>
          <w:rFonts w:ascii="Times New Roman" w:hAnsi="Times New Roman"/>
          <w:sz w:val="28"/>
          <w:szCs w:val="28"/>
        </w:rPr>
        <w:t>объем инвестиций в основной капитал</w:t>
      </w:r>
      <w:r w:rsidR="002F6C15" w:rsidRPr="00C1745A">
        <w:rPr>
          <w:rFonts w:ascii="Times New Roman" w:hAnsi="Times New Roman"/>
          <w:sz w:val="28"/>
          <w:szCs w:val="28"/>
        </w:rPr>
        <w:t xml:space="preserve">, источником которых являются собственные </w:t>
      </w:r>
      <w:r w:rsidR="001E53FA" w:rsidRPr="00C1745A">
        <w:rPr>
          <w:rFonts w:ascii="Times New Roman" w:hAnsi="Times New Roman"/>
          <w:sz w:val="28"/>
          <w:szCs w:val="28"/>
        </w:rPr>
        <w:t>и заемны</w:t>
      </w:r>
      <w:r w:rsidR="0005434A" w:rsidRPr="00C1745A">
        <w:rPr>
          <w:rFonts w:ascii="Times New Roman" w:hAnsi="Times New Roman"/>
          <w:sz w:val="28"/>
          <w:szCs w:val="28"/>
        </w:rPr>
        <w:t>е</w:t>
      </w:r>
      <w:r w:rsidR="001E53FA" w:rsidRPr="00C1745A">
        <w:rPr>
          <w:rFonts w:ascii="Times New Roman" w:hAnsi="Times New Roman"/>
          <w:sz w:val="28"/>
          <w:szCs w:val="28"/>
        </w:rPr>
        <w:t xml:space="preserve"> средств</w:t>
      </w:r>
      <w:r w:rsidR="003741BD" w:rsidRPr="00C1745A">
        <w:rPr>
          <w:rFonts w:ascii="Times New Roman" w:hAnsi="Times New Roman"/>
          <w:sz w:val="28"/>
          <w:szCs w:val="28"/>
        </w:rPr>
        <w:t>а</w:t>
      </w:r>
      <w:r w:rsidR="001E53FA" w:rsidRPr="00C1745A">
        <w:rPr>
          <w:rFonts w:ascii="Times New Roman" w:hAnsi="Times New Roman"/>
          <w:sz w:val="28"/>
          <w:szCs w:val="28"/>
        </w:rPr>
        <w:t xml:space="preserve"> хозяйствующих субъектов района</w:t>
      </w:r>
      <w:r w:rsidR="008D4E09" w:rsidRPr="00C1745A">
        <w:rPr>
          <w:rFonts w:ascii="Times New Roman" w:hAnsi="Times New Roman"/>
          <w:sz w:val="28"/>
          <w:szCs w:val="28"/>
        </w:rPr>
        <w:t xml:space="preserve"> </w:t>
      </w:r>
      <w:r w:rsidR="008D4E09" w:rsidRPr="00C1745A">
        <w:rPr>
          <w:rFonts w:ascii="Times New Roman" w:hAnsi="Times New Roman"/>
          <w:sz w:val="28"/>
          <w:szCs w:val="28"/>
        </w:rPr>
        <w:lastRenderedPageBreak/>
        <w:t xml:space="preserve">в расчете на 1 жителя составил </w:t>
      </w:r>
      <w:r w:rsidR="000E24BA" w:rsidRPr="00C1745A">
        <w:rPr>
          <w:rFonts w:ascii="Times New Roman" w:hAnsi="Times New Roman"/>
          <w:sz w:val="28"/>
          <w:szCs w:val="28"/>
        </w:rPr>
        <w:t>2322</w:t>
      </w:r>
      <w:r w:rsidR="008D4E09" w:rsidRPr="00C1745A">
        <w:rPr>
          <w:rFonts w:ascii="Times New Roman" w:hAnsi="Times New Roman"/>
          <w:sz w:val="28"/>
          <w:szCs w:val="28"/>
        </w:rPr>
        <w:t xml:space="preserve"> рубл</w:t>
      </w:r>
      <w:r w:rsidR="000E24BA" w:rsidRPr="00C1745A">
        <w:rPr>
          <w:rFonts w:ascii="Times New Roman" w:hAnsi="Times New Roman"/>
          <w:sz w:val="28"/>
          <w:szCs w:val="28"/>
        </w:rPr>
        <w:t>я</w:t>
      </w:r>
      <w:r w:rsidR="008D4E09" w:rsidRPr="00C1745A">
        <w:rPr>
          <w:rFonts w:ascii="Times New Roman" w:hAnsi="Times New Roman"/>
          <w:sz w:val="28"/>
          <w:szCs w:val="28"/>
        </w:rPr>
        <w:t xml:space="preserve"> против </w:t>
      </w:r>
      <w:r w:rsidR="007121DC" w:rsidRPr="00C1745A">
        <w:rPr>
          <w:rFonts w:ascii="Times New Roman" w:hAnsi="Times New Roman"/>
          <w:sz w:val="28"/>
          <w:szCs w:val="28"/>
        </w:rPr>
        <w:t>1</w:t>
      </w:r>
      <w:r w:rsidR="000E24BA" w:rsidRPr="00C1745A">
        <w:rPr>
          <w:rFonts w:ascii="Times New Roman" w:hAnsi="Times New Roman"/>
          <w:sz w:val="28"/>
          <w:szCs w:val="28"/>
        </w:rPr>
        <w:t>466</w:t>
      </w:r>
      <w:r w:rsidR="008D4E09" w:rsidRPr="00C1745A">
        <w:rPr>
          <w:rFonts w:ascii="Times New Roman" w:hAnsi="Times New Roman"/>
          <w:sz w:val="28"/>
          <w:szCs w:val="28"/>
        </w:rPr>
        <w:t xml:space="preserve"> рубл</w:t>
      </w:r>
      <w:r w:rsidR="007121DC" w:rsidRPr="00C1745A">
        <w:rPr>
          <w:rFonts w:ascii="Times New Roman" w:hAnsi="Times New Roman"/>
          <w:sz w:val="28"/>
          <w:szCs w:val="28"/>
        </w:rPr>
        <w:t>я</w:t>
      </w:r>
      <w:r w:rsidR="008D4E09" w:rsidRPr="00C1745A">
        <w:rPr>
          <w:rFonts w:ascii="Times New Roman" w:hAnsi="Times New Roman"/>
          <w:sz w:val="28"/>
          <w:szCs w:val="28"/>
        </w:rPr>
        <w:t xml:space="preserve"> 201</w:t>
      </w:r>
      <w:r w:rsidR="006F6452" w:rsidRPr="00C1745A">
        <w:rPr>
          <w:rFonts w:ascii="Times New Roman" w:hAnsi="Times New Roman"/>
          <w:sz w:val="28"/>
          <w:szCs w:val="28"/>
        </w:rPr>
        <w:t>8</w:t>
      </w:r>
      <w:r w:rsidR="008D4E09" w:rsidRPr="00C1745A">
        <w:rPr>
          <w:rFonts w:ascii="Times New Roman" w:hAnsi="Times New Roman"/>
          <w:sz w:val="28"/>
          <w:szCs w:val="28"/>
        </w:rPr>
        <w:t xml:space="preserve"> году</w:t>
      </w:r>
      <w:r w:rsidR="00AA77F1" w:rsidRPr="00C1745A">
        <w:rPr>
          <w:rFonts w:ascii="Times New Roman" w:hAnsi="Times New Roman"/>
          <w:sz w:val="28"/>
          <w:szCs w:val="28"/>
        </w:rPr>
        <w:t xml:space="preserve"> (темп роста 158%)</w:t>
      </w:r>
      <w:r w:rsidR="008D4E09" w:rsidRPr="00C1745A">
        <w:rPr>
          <w:rFonts w:ascii="Times New Roman" w:hAnsi="Times New Roman"/>
          <w:sz w:val="28"/>
          <w:szCs w:val="28"/>
        </w:rPr>
        <w:t xml:space="preserve">. По информации </w:t>
      </w:r>
      <w:r w:rsidR="002F6C15" w:rsidRPr="00C1745A">
        <w:rPr>
          <w:rFonts w:ascii="Times New Roman" w:hAnsi="Times New Roman"/>
          <w:sz w:val="28"/>
          <w:szCs w:val="28"/>
        </w:rPr>
        <w:t>управления экономического развития, имущества и земельных отношений администрации Чистоозерного района</w:t>
      </w:r>
      <w:r w:rsidR="00857785" w:rsidRPr="00C1745A">
        <w:rPr>
          <w:rFonts w:ascii="Times New Roman" w:hAnsi="Times New Roman"/>
          <w:sz w:val="28"/>
          <w:szCs w:val="28"/>
        </w:rPr>
        <w:t xml:space="preserve"> </w:t>
      </w:r>
      <w:r w:rsidR="00AE083C" w:rsidRPr="00C1745A">
        <w:rPr>
          <w:rFonts w:ascii="Times New Roman" w:hAnsi="Times New Roman"/>
          <w:sz w:val="28"/>
          <w:szCs w:val="28"/>
        </w:rPr>
        <w:t>о</w:t>
      </w:r>
      <w:r w:rsidR="008D4E09" w:rsidRPr="00C1745A">
        <w:rPr>
          <w:rFonts w:ascii="Times New Roman" w:hAnsi="Times New Roman"/>
          <w:sz w:val="28"/>
          <w:szCs w:val="28"/>
        </w:rPr>
        <w:t xml:space="preserve">бъем внебюджетных инвестиций </w:t>
      </w:r>
      <w:r w:rsidR="007F7B92" w:rsidRPr="00C1745A">
        <w:rPr>
          <w:rFonts w:ascii="Times New Roman" w:hAnsi="Times New Roman"/>
          <w:sz w:val="28"/>
          <w:szCs w:val="28"/>
        </w:rPr>
        <w:t xml:space="preserve"> на душу населения </w:t>
      </w:r>
      <w:r w:rsidR="008D4E09" w:rsidRPr="00C1745A">
        <w:rPr>
          <w:rFonts w:ascii="Times New Roman" w:hAnsi="Times New Roman"/>
          <w:sz w:val="28"/>
          <w:szCs w:val="28"/>
        </w:rPr>
        <w:t xml:space="preserve">сложился </w:t>
      </w:r>
      <w:r w:rsidR="00AE083C" w:rsidRPr="00C1745A">
        <w:rPr>
          <w:rFonts w:ascii="Times New Roman" w:hAnsi="Times New Roman"/>
          <w:sz w:val="28"/>
          <w:szCs w:val="28"/>
        </w:rPr>
        <w:t xml:space="preserve">в </w:t>
      </w:r>
      <w:r w:rsidR="008D1E8A" w:rsidRPr="00C1745A">
        <w:rPr>
          <w:rFonts w:ascii="Times New Roman" w:hAnsi="Times New Roman"/>
          <w:sz w:val="28"/>
          <w:szCs w:val="28"/>
        </w:rPr>
        <w:t>размере</w:t>
      </w:r>
      <w:r w:rsidR="008D4E09" w:rsidRPr="00C1745A">
        <w:rPr>
          <w:rFonts w:ascii="Times New Roman" w:hAnsi="Times New Roman"/>
          <w:sz w:val="28"/>
          <w:szCs w:val="28"/>
        </w:rPr>
        <w:t xml:space="preserve"> </w:t>
      </w:r>
      <w:r w:rsidR="007F7B92" w:rsidRPr="00C1745A">
        <w:rPr>
          <w:rFonts w:ascii="Times New Roman" w:hAnsi="Times New Roman"/>
          <w:sz w:val="28"/>
          <w:szCs w:val="28"/>
        </w:rPr>
        <w:t>12682</w:t>
      </w:r>
      <w:r w:rsidR="002F6C15" w:rsidRPr="00C1745A">
        <w:rPr>
          <w:rFonts w:ascii="Times New Roman" w:hAnsi="Times New Roman"/>
          <w:sz w:val="28"/>
          <w:szCs w:val="28"/>
        </w:rPr>
        <w:t xml:space="preserve"> рубл</w:t>
      </w:r>
      <w:r w:rsidR="007F7B92" w:rsidRPr="00C1745A">
        <w:rPr>
          <w:rFonts w:ascii="Times New Roman" w:hAnsi="Times New Roman"/>
          <w:sz w:val="28"/>
          <w:szCs w:val="28"/>
        </w:rPr>
        <w:t>я</w:t>
      </w:r>
      <w:r w:rsidR="00302265" w:rsidRPr="00C1745A">
        <w:rPr>
          <w:rFonts w:ascii="Times New Roman" w:hAnsi="Times New Roman"/>
          <w:sz w:val="28"/>
          <w:szCs w:val="28"/>
        </w:rPr>
        <w:t>, превысив уровень 201</w:t>
      </w:r>
      <w:r w:rsidR="007F7B92" w:rsidRPr="00C1745A">
        <w:rPr>
          <w:rFonts w:ascii="Times New Roman" w:hAnsi="Times New Roman"/>
          <w:sz w:val="28"/>
          <w:szCs w:val="28"/>
        </w:rPr>
        <w:t>8</w:t>
      </w:r>
      <w:r w:rsidR="00302265" w:rsidRPr="00C1745A">
        <w:rPr>
          <w:rFonts w:ascii="Times New Roman" w:hAnsi="Times New Roman"/>
          <w:sz w:val="28"/>
          <w:szCs w:val="28"/>
        </w:rPr>
        <w:t xml:space="preserve"> года </w:t>
      </w:r>
      <w:r w:rsidR="007F7B92" w:rsidRPr="00C1745A">
        <w:rPr>
          <w:rFonts w:ascii="Times New Roman" w:hAnsi="Times New Roman"/>
          <w:sz w:val="28"/>
          <w:szCs w:val="28"/>
        </w:rPr>
        <w:t>в 1,6 раза.</w:t>
      </w:r>
      <w:r w:rsidR="00302265" w:rsidRPr="00C1745A">
        <w:rPr>
          <w:rFonts w:ascii="Times New Roman" w:hAnsi="Times New Roman"/>
          <w:sz w:val="28"/>
          <w:szCs w:val="28"/>
        </w:rPr>
        <w:t xml:space="preserve"> </w:t>
      </w:r>
      <w:r w:rsidR="00C1745A" w:rsidRPr="00C1745A">
        <w:rPr>
          <w:rFonts w:ascii="Times New Roman" w:hAnsi="Times New Roman"/>
          <w:sz w:val="28"/>
          <w:szCs w:val="28"/>
        </w:rPr>
        <w:t>Большая часть частных инвестиций направлена на развитие сельского хозяйства. В приобретение сельскохозяйственной техники, специализированного оборудования, сельскохозяйственных животных,  возведение и ремонт объектов инвестировано 229,2 млн. рублей, по сравнению с 2018 годом данный показатель вырос в 1,9 раза.</w:t>
      </w:r>
    </w:p>
    <w:p w:rsidR="00935854" w:rsidRDefault="00271A12" w:rsidP="00873D8D">
      <w:pPr>
        <w:spacing w:after="0"/>
        <w:ind w:firstLine="851"/>
        <w:jc w:val="both"/>
        <w:rPr>
          <w:rFonts w:ascii="Times New Roman" w:hAnsi="Times New Roman"/>
          <w:sz w:val="28"/>
        </w:rPr>
      </w:pPr>
      <w:r w:rsidRPr="00857785">
        <w:rPr>
          <w:rFonts w:ascii="Times New Roman" w:hAnsi="Times New Roman"/>
          <w:sz w:val="28"/>
        </w:rPr>
        <w:t>В целях активизации инвес</w:t>
      </w:r>
      <w:r>
        <w:rPr>
          <w:rFonts w:ascii="Times New Roman" w:hAnsi="Times New Roman"/>
          <w:sz w:val="28"/>
        </w:rPr>
        <w:t xml:space="preserve">тиционных процессов  будет продолжена работа по увеличению инвестиционной открытости Чистоозерного района, в частности </w:t>
      </w:r>
      <w:r w:rsidRPr="00973D55">
        <w:rPr>
          <w:rFonts w:ascii="Times New Roman" w:hAnsi="Times New Roman"/>
          <w:sz w:val="28"/>
        </w:rPr>
        <w:t xml:space="preserve">путем </w:t>
      </w:r>
      <w:r w:rsidR="00BC70E7">
        <w:rPr>
          <w:rFonts w:ascii="Times New Roman" w:hAnsi="Times New Roman"/>
          <w:sz w:val="28"/>
        </w:rPr>
        <w:t xml:space="preserve">актуализации </w:t>
      </w:r>
      <w:r w:rsidR="00973D55" w:rsidRPr="00973D55">
        <w:rPr>
          <w:rFonts w:ascii="Times New Roman" w:hAnsi="Times New Roman"/>
          <w:sz w:val="28"/>
        </w:rPr>
        <w:t xml:space="preserve">и </w:t>
      </w:r>
      <w:r w:rsidRPr="00973D55">
        <w:rPr>
          <w:rFonts w:ascii="Times New Roman" w:hAnsi="Times New Roman"/>
          <w:sz w:val="28"/>
        </w:rPr>
        <w:t>размещени</w:t>
      </w:r>
      <w:r w:rsidR="00973D55" w:rsidRPr="00973D55">
        <w:rPr>
          <w:rFonts w:ascii="Times New Roman" w:hAnsi="Times New Roman"/>
          <w:sz w:val="28"/>
        </w:rPr>
        <w:t>я</w:t>
      </w:r>
      <w:r w:rsidRPr="00973D55">
        <w:rPr>
          <w:rFonts w:ascii="Times New Roman" w:hAnsi="Times New Roman"/>
          <w:sz w:val="28"/>
        </w:rPr>
        <w:t xml:space="preserve"> в сети интернет инвестиционного паспорта района,  плана создания объектов, необходимой для инвесторов инфраструктуры.  На 2020-2022</w:t>
      </w:r>
      <w:r w:rsidR="00973D55" w:rsidRPr="00973D55">
        <w:rPr>
          <w:rFonts w:ascii="Times New Roman" w:hAnsi="Times New Roman"/>
          <w:sz w:val="28"/>
        </w:rPr>
        <w:t xml:space="preserve"> </w:t>
      </w:r>
      <w:r w:rsidRPr="00973D55">
        <w:rPr>
          <w:rFonts w:ascii="Times New Roman" w:hAnsi="Times New Roman"/>
          <w:sz w:val="28"/>
        </w:rPr>
        <w:t xml:space="preserve">годы запланированы к реализации  инвестиционные проекты в сфере строительства, сельского хозяйства и </w:t>
      </w:r>
      <w:r w:rsidR="00973D55" w:rsidRPr="00973D55">
        <w:rPr>
          <w:rFonts w:ascii="Times New Roman" w:hAnsi="Times New Roman"/>
          <w:sz w:val="28"/>
        </w:rPr>
        <w:t>ЖКХ</w:t>
      </w:r>
      <w:r w:rsidRPr="00973D55">
        <w:rPr>
          <w:rFonts w:ascii="Times New Roman" w:hAnsi="Times New Roman"/>
          <w:sz w:val="28"/>
        </w:rPr>
        <w:t xml:space="preserve">. Сформировано 7 площадок, земельных участков для целей инвестиционного развития района. </w:t>
      </w:r>
      <w:r w:rsidR="00932C6C" w:rsidRPr="00973D55">
        <w:rPr>
          <w:rFonts w:ascii="Times New Roman" w:hAnsi="Times New Roman"/>
          <w:sz w:val="28"/>
        </w:rPr>
        <w:t>В</w:t>
      </w:r>
      <w:r w:rsidR="00276AB3" w:rsidRPr="00973D55">
        <w:rPr>
          <w:rFonts w:ascii="Times New Roman" w:hAnsi="Times New Roman"/>
          <w:sz w:val="28"/>
        </w:rPr>
        <w:t xml:space="preserve"> марте</w:t>
      </w:r>
      <w:r w:rsidR="00932C6C" w:rsidRPr="00973D55">
        <w:rPr>
          <w:rFonts w:ascii="Times New Roman" w:hAnsi="Times New Roman"/>
          <w:sz w:val="28"/>
        </w:rPr>
        <w:t xml:space="preserve"> 20</w:t>
      </w:r>
      <w:r w:rsidRPr="00973D55">
        <w:rPr>
          <w:rFonts w:ascii="Times New Roman" w:hAnsi="Times New Roman"/>
          <w:sz w:val="28"/>
        </w:rPr>
        <w:t>20</w:t>
      </w:r>
      <w:r w:rsidR="00932C6C" w:rsidRPr="00973D55">
        <w:rPr>
          <w:rFonts w:ascii="Times New Roman" w:hAnsi="Times New Roman"/>
          <w:sz w:val="28"/>
        </w:rPr>
        <w:t xml:space="preserve"> год</w:t>
      </w:r>
      <w:r w:rsidR="00276AB3" w:rsidRPr="00973D55">
        <w:rPr>
          <w:rFonts w:ascii="Times New Roman" w:hAnsi="Times New Roman"/>
          <w:sz w:val="28"/>
        </w:rPr>
        <w:t>а</w:t>
      </w:r>
      <w:r w:rsidR="00932C6C" w:rsidRPr="00973D55">
        <w:rPr>
          <w:rFonts w:ascii="Times New Roman" w:hAnsi="Times New Roman"/>
          <w:sz w:val="28"/>
        </w:rPr>
        <w:t xml:space="preserve"> </w:t>
      </w:r>
      <w:r w:rsidR="002842C9" w:rsidRPr="00973D55">
        <w:rPr>
          <w:rFonts w:ascii="Times New Roman" w:hAnsi="Times New Roman"/>
          <w:sz w:val="28"/>
        </w:rPr>
        <w:t>Глава района представил ежегодное инвестиционное послание.</w:t>
      </w:r>
      <w:r w:rsidR="002842C9">
        <w:rPr>
          <w:rFonts w:ascii="Times New Roman" w:hAnsi="Times New Roman"/>
          <w:sz w:val="28"/>
        </w:rPr>
        <w:t xml:space="preserve"> </w:t>
      </w:r>
    </w:p>
    <w:p w:rsidR="000A2339" w:rsidRDefault="00971600" w:rsidP="000A2339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</w:t>
      </w:r>
      <w:r w:rsidR="0009716C" w:rsidRPr="00993BC7">
        <w:rPr>
          <w:rFonts w:ascii="Times New Roman" w:hAnsi="Times New Roman"/>
          <w:b/>
          <w:sz w:val="28"/>
          <w:szCs w:val="28"/>
        </w:rPr>
        <w:t>ол</w:t>
      </w:r>
      <w:r>
        <w:rPr>
          <w:rFonts w:ascii="Times New Roman" w:hAnsi="Times New Roman"/>
          <w:b/>
          <w:sz w:val="28"/>
          <w:szCs w:val="28"/>
        </w:rPr>
        <w:t>я</w:t>
      </w:r>
      <w:r w:rsidR="0009716C" w:rsidRPr="00993BC7">
        <w:rPr>
          <w:rFonts w:ascii="Times New Roman" w:hAnsi="Times New Roman"/>
          <w:b/>
          <w:sz w:val="28"/>
          <w:szCs w:val="28"/>
        </w:rPr>
        <w:t xml:space="preserve"> площади земельных участков, являющихся объектами налогообложения</w:t>
      </w:r>
      <w:r w:rsidR="0009716C" w:rsidRPr="0009716C">
        <w:rPr>
          <w:rFonts w:ascii="Times New Roman" w:hAnsi="Times New Roman"/>
          <w:sz w:val="28"/>
          <w:szCs w:val="28"/>
        </w:rPr>
        <w:t xml:space="preserve"> </w:t>
      </w:r>
      <w:r w:rsidR="0009716C" w:rsidRPr="004161D0">
        <w:rPr>
          <w:rFonts w:ascii="Times New Roman" w:hAnsi="Times New Roman"/>
          <w:b/>
          <w:sz w:val="28"/>
          <w:szCs w:val="28"/>
        </w:rPr>
        <w:t>земельным налогом</w:t>
      </w:r>
      <w:r w:rsidR="0009716C" w:rsidRPr="0009716C">
        <w:rPr>
          <w:rFonts w:ascii="Times New Roman" w:hAnsi="Times New Roman"/>
          <w:sz w:val="28"/>
          <w:szCs w:val="28"/>
        </w:rPr>
        <w:t xml:space="preserve">, в общей площади территории </w:t>
      </w:r>
      <w:r w:rsidR="0009716C">
        <w:rPr>
          <w:rFonts w:ascii="Times New Roman" w:hAnsi="Times New Roman"/>
          <w:sz w:val="28"/>
          <w:szCs w:val="28"/>
        </w:rPr>
        <w:t xml:space="preserve">Чистоозерного </w:t>
      </w:r>
      <w:r w:rsidR="0009716C" w:rsidRPr="0009716C">
        <w:rPr>
          <w:rFonts w:ascii="Times New Roman" w:hAnsi="Times New Roman"/>
          <w:sz w:val="28"/>
          <w:szCs w:val="28"/>
        </w:rPr>
        <w:t xml:space="preserve"> района</w:t>
      </w:r>
      <w:r w:rsidR="0009716C">
        <w:rPr>
          <w:rFonts w:ascii="Times New Roman" w:hAnsi="Times New Roman"/>
          <w:sz w:val="28"/>
          <w:szCs w:val="28"/>
        </w:rPr>
        <w:t>, подлежащей налогообложению</w:t>
      </w:r>
      <w:r>
        <w:rPr>
          <w:rFonts w:ascii="Times New Roman" w:hAnsi="Times New Roman"/>
          <w:sz w:val="28"/>
          <w:szCs w:val="28"/>
        </w:rPr>
        <w:t xml:space="preserve"> </w:t>
      </w:r>
      <w:r w:rsidR="0009716C">
        <w:rPr>
          <w:rFonts w:ascii="Times New Roman" w:hAnsi="Times New Roman"/>
          <w:sz w:val="28"/>
          <w:szCs w:val="28"/>
        </w:rPr>
        <w:t xml:space="preserve"> состав</w:t>
      </w:r>
      <w:r>
        <w:rPr>
          <w:rFonts w:ascii="Times New Roman" w:hAnsi="Times New Roman"/>
          <w:sz w:val="28"/>
          <w:szCs w:val="28"/>
        </w:rPr>
        <w:t>ляет</w:t>
      </w:r>
      <w:r w:rsidR="0009716C">
        <w:rPr>
          <w:rFonts w:ascii="Times New Roman" w:hAnsi="Times New Roman"/>
          <w:sz w:val="28"/>
          <w:szCs w:val="28"/>
        </w:rPr>
        <w:t xml:space="preserve"> 80,</w:t>
      </w:r>
      <w:r>
        <w:rPr>
          <w:rFonts w:ascii="Times New Roman" w:hAnsi="Times New Roman"/>
          <w:sz w:val="28"/>
          <w:szCs w:val="28"/>
        </w:rPr>
        <w:t>92</w:t>
      </w:r>
      <w:r w:rsidR="0009716C">
        <w:rPr>
          <w:rFonts w:ascii="Times New Roman" w:hAnsi="Times New Roman"/>
          <w:sz w:val="28"/>
          <w:szCs w:val="28"/>
        </w:rPr>
        <w:t xml:space="preserve">%. </w:t>
      </w:r>
      <w:r w:rsidR="00BC70E7">
        <w:rPr>
          <w:rFonts w:ascii="Times New Roman" w:hAnsi="Times New Roman"/>
          <w:sz w:val="28"/>
          <w:szCs w:val="28"/>
        </w:rPr>
        <w:t>В отчетном периоде п</w:t>
      </w:r>
      <w:r w:rsidR="00276AB3">
        <w:rPr>
          <w:rFonts w:ascii="Times New Roman" w:hAnsi="Times New Roman"/>
          <w:sz w:val="28"/>
          <w:szCs w:val="28"/>
        </w:rPr>
        <w:t xml:space="preserve">родолжена работа по оформлению свободных земельных участков в собственность граждан или заключению договоров аренды. </w:t>
      </w:r>
      <w:r w:rsidR="00E51482" w:rsidRPr="00175EBA">
        <w:rPr>
          <w:rFonts w:ascii="Times New Roman" w:hAnsi="Times New Roman"/>
          <w:sz w:val="28"/>
          <w:szCs w:val="28"/>
        </w:rPr>
        <w:t xml:space="preserve">Специалистами администрации района </w:t>
      </w:r>
      <w:r w:rsidR="00175EBA">
        <w:rPr>
          <w:rFonts w:ascii="Times New Roman" w:hAnsi="Times New Roman"/>
          <w:sz w:val="28"/>
          <w:szCs w:val="28"/>
        </w:rPr>
        <w:t xml:space="preserve">за 2019 год </w:t>
      </w:r>
      <w:r w:rsidR="00175EBA" w:rsidRPr="00175EBA">
        <w:rPr>
          <w:rFonts w:ascii="Times New Roman" w:hAnsi="Times New Roman"/>
          <w:sz w:val="28"/>
          <w:szCs w:val="28"/>
        </w:rPr>
        <w:t>оформлен 61 договор купли-продажи земли (190,1 тыс. кв.м.), подготовлено</w:t>
      </w:r>
      <w:r w:rsidR="00E51482" w:rsidRPr="00175EBA">
        <w:rPr>
          <w:rFonts w:ascii="Times New Roman" w:hAnsi="Times New Roman"/>
          <w:sz w:val="28"/>
          <w:szCs w:val="28"/>
        </w:rPr>
        <w:t xml:space="preserve"> более 100  постановлений в целях утверждения  схемы границ земельных участков.</w:t>
      </w:r>
      <w:r w:rsidR="00175EBA">
        <w:rPr>
          <w:rFonts w:ascii="Times New Roman" w:hAnsi="Times New Roman"/>
          <w:sz w:val="28"/>
          <w:szCs w:val="28"/>
        </w:rPr>
        <w:t xml:space="preserve"> </w:t>
      </w:r>
    </w:p>
    <w:p w:rsidR="00E51482" w:rsidRPr="00E51482" w:rsidRDefault="00175EBA" w:rsidP="000A2339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Администрациями муниципальных образований, входящих в состав Чистоозерного района, ведется систематическая разъяснительная работа о порядке, способах и сроках уплаты земельного  налога. </w:t>
      </w:r>
      <w:r w:rsidR="00E51482" w:rsidRPr="00E51482">
        <w:rPr>
          <w:rFonts w:ascii="Times New Roman" w:hAnsi="Times New Roman"/>
          <w:sz w:val="28"/>
          <w:szCs w:val="28"/>
        </w:rPr>
        <w:t>Постановлением администрации района утвержден План</w:t>
      </w:r>
      <w:r w:rsidR="00E51482" w:rsidRPr="00E51482">
        <w:rPr>
          <w:rFonts w:ascii="Times New Roman" w:hAnsi="Times New Roman"/>
          <w:sz w:val="28"/>
        </w:rPr>
        <w:t xml:space="preserve"> реализации мероприятий </w:t>
      </w:r>
      <w:r w:rsidR="00E51482" w:rsidRPr="00E51482">
        <w:rPr>
          <w:rFonts w:ascii="Times New Roman" w:hAnsi="Times New Roman"/>
          <w:sz w:val="28"/>
          <w:szCs w:val="28"/>
        </w:rPr>
        <w:t xml:space="preserve">по снижению задолженности по имущественным налогам  </w:t>
      </w:r>
      <w:r w:rsidR="00E51482" w:rsidRPr="00E51482">
        <w:rPr>
          <w:rFonts w:ascii="Times New Roman" w:hAnsi="Times New Roman"/>
          <w:b/>
        </w:rPr>
        <w:t>(</w:t>
      </w:r>
      <w:r w:rsidR="00E51482" w:rsidRPr="00E51482">
        <w:rPr>
          <w:rFonts w:ascii="Times New Roman" w:hAnsi="Times New Roman"/>
          <w:sz w:val="28"/>
          <w:szCs w:val="28"/>
        </w:rPr>
        <w:t>транспортный налог, налог на имущество физически лиц, земельный налог)</w:t>
      </w:r>
      <w:r w:rsidR="00E51482" w:rsidRPr="00E51482">
        <w:rPr>
          <w:rFonts w:ascii="Times New Roman" w:hAnsi="Times New Roman"/>
          <w:b/>
        </w:rPr>
        <w:t xml:space="preserve"> </w:t>
      </w:r>
      <w:r w:rsidR="00E51482" w:rsidRPr="00E51482">
        <w:rPr>
          <w:rFonts w:ascii="Times New Roman" w:hAnsi="Times New Roman"/>
          <w:sz w:val="28"/>
          <w:szCs w:val="28"/>
        </w:rPr>
        <w:t>на территории Чистоозерного района Новосибирской области. По итогам 6 и 12 месяцев проведен анализ исполнения вышеуказанного плана. Организовано рабочее совещание с участием глав и специалистов муниципальных образований, на котором определены направления дальнейшей работы по увеличению собираемости налогов.</w:t>
      </w:r>
    </w:p>
    <w:p w:rsidR="00676CED" w:rsidRDefault="00B8670C" w:rsidP="00EC4A98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76CED">
        <w:rPr>
          <w:rFonts w:ascii="Times New Roman" w:hAnsi="Times New Roman"/>
          <w:szCs w:val="28"/>
        </w:rPr>
        <w:lastRenderedPageBreak/>
        <w:t xml:space="preserve">   </w:t>
      </w:r>
      <w:r w:rsidR="00EC4A98">
        <w:rPr>
          <w:rFonts w:ascii="Times New Roman" w:hAnsi="Times New Roman"/>
          <w:b/>
          <w:sz w:val="28"/>
          <w:szCs w:val="28"/>
        </w:rPr>
        <w:t>С</w:t>
      </w:r>
      <w:r w:rsidR="00676CED" w:rsidRPr="00676CED">
        <w:rPr>
          <w:rFonts w:ascii="Times New Roman" w:hAnsi="Times New Roman"/>
          <w:b/>
          <w:sz w:val="28"/>
          <w:szCs w:val="28"/>
        </w:rPr>
        <w:t>е</w:t>
      </w:r>
      <w:r w:rsidR="00EC4A98">
        <w:rPr>
          <w:rFonts w:ascii="Times New Roman" w:hAnsi="Times New Roman"/>
          <w:b/>
          <w:sz w:val="28"/>
          <w:szCs w:val="28"/>
        </w:rPr>
        <w:t>льскохозяйственное производство</w:t>
      </w:r>
      <w:r w:rsidR="00EC4A98">
        <w:rPr>
          <w:rFonts w:ascii="Times New Roman" w:hAnsi="Times New Roman"/>
          <w:sz w:val="28"/>
          <w:szCs w:val="28"/>
        </w:rPr>
        <w:t xml:space="preserve"> на территории Чистоозерного района в 2019 году осуществляли </w:t>
      </w:r>
      <w:r w:rsidR="00676CED" w:rsidRPr="00676CED">
        <w:rPr>
          <w:rFonts w:ascii="Times New Roman" w:hAnsi="Times New Roman"/>
          <w:sz w:val="28"/>
          <w:szCs w:val="28"/>
          <w:lang w:eastAsia="en-US"/>
        </w:rPr>
        <w:t xml:space="preserve"> 12 сельскохозяйственных предприятий, 69 крестьянско-фермерских хозяйств, 5</w:t>
      </w:r>
      <w:r w:rsidR="00EC4A98">
        <w:rPr>
          <w:rFonts w:ascii="Times New Roman" w:hAnsi="Times New Roman"/>
          <w:sz w:val="28"/>
          <w:szCs w:val="28"/>
          <w:lang w:eastAsia="en-US"/>
        </w:rPr>
        <w:t>,9 тысяч</w:t>
      </w:r>
      <w:r w:rsidR="00676CED" w:rsidRPr="00676CED">
        <w:rPr>
          <w:rFonts w:ascii="Times New Roman" w:hAnsi="Times New Roman"/>
          <w:sz w:val="28"/>
          <w:szCs w:val="28"/>
          <w:lang w:eastAsia="en-US"/>
        </w:rPr>
        <w:t xml:space="preserve"> подвор</w:t>
      </w:r>
      <w:r w:rsidR="00EC4A98">
        <w:rPr>
          <w:rFonts w:ascii="Times New Roman" w:hAnsi="Times New Roman"/>
          <w:sz w:val="28"/>
          <w:szCs w:val="28"/>
          <w:lang w:eastAsia="en-US"/>
        </w:rPr>
        <w:t>ий</w:t>
      </w:r>
      <w:r w:rsidR="00676CED" w:rsidRPr="00676CED">
        <w:rPr>
          <w:rFonts w:ascii="Times New Roman" w:hAnsi="Times New Roman"/>
          <w:sz w:val="28"/>
          <w:szCs w:val="28"/>
          <w:lang w:eastAsia="en-US"/>
        </w:rPr>
        <w:t xml:space="preserve">, участвующих в ведении личных подсобных хозяйств. </w:t>
      </w:r>
    </w:p>
    <w:p w:rsidR="00E55DF5" w:rsidRPr="00E55DF5" w:rsidRDefault="00EC4A98" w:rsidP="000A2339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EC4A98">
        <w:rPr>
          <w:rFonts w:ascii="Times New Roman" w:eastAsia="Calibri" w:hAnsi="Times New Roman"/>
          <w:sz w:val="28"/>
          <w:szCs w:val="28"/>
        </w:rPr>
        <w:t>Стоимость валовой продукции сельского хозяйства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Pr="00EC4A98">
        <w:rPr>
          <w:rFonts w:ascii="Times New Roman" w:eastAsia="Calibri" w:hAnsi="Times New Roman"/>
          <w:sz w:val="28"/>
          <w:szCs w:val="28"/>
        </w:rPr>
        <w:t xml:space="preserve">составила 1386,96 млн. рублей или 102% к 2018 году в сопоставимой оценке. </w:t>
      </w:r>
      <w:r w:rsidRPr="00EC4A98">
        <w:rPr>
          <w:rFonts w:ascii="Times New Roman" w:hAnsi="Times New Roman"/>
          <w:sz w:val="28"/>
        </w:rPr>
        <w:t xml:space="preserve">Балансовая прибыль сельскохозяйственных предприятий по сравнению с показателем </w:t>
      </w:r>
      <w:r w:rsidR="00BC70E7">
        <w:rPr>
          <w:rFonts w:ascii="Times New Roman" w:hAnsi="Times New Roman"/>
          <w:sz w:val="28"/>
        </w:rPr>
        <w:t>предыдущего</w:t>
      </w:r>
      <w:r w:rsidRPr="00EC4A98">
        <w:rPr>
          <w:rFonts w:ascii="Times New Roman" w:hAnsi="Times New Roman"/>
          <w:sz w:val="28"/>
        </w:rPr>
        <w:t xml:space="preserve"> года увеличилась в 1,7 раза, составив 33,7 млн. руб</w:t>
      </w:r>
      <w:r>
        <w:rPr>
          <w:rFonts w:ascii="Times New Roman" w:hAnsi="Times New Roman"/>
          <w:sz w:val="28"/>
        </w:rPr>
        <w:t>.</w:t>
      </w:r>
      <w:r w:rsidR="00E55DF5">
        <w:rPr>
          <w:rFonts w:ascii="Times New Roman" w:hAnsi="Times New Roman"/>
          <w:sz w:val="28"/>
        </w:rPr>
        <w:t xml:space="preserve"> 10 </w:t>
      </w:r>
      <w:r w:rsidR="00BC70E7">
        <w:rPr>
          <w:rFonts w:ascii="Times New Roman" w:hAnsi="Times New Roman"/>
          <w:sz w:val="28"/>
        </w:rPr>
        <w:t xml:space="preserve">сельхоз. организаций </w:t>
      </w:r>
      <w:r w:rsidR="00E55DF5">
        <w:rPr>
          <w:rFonts w:ascii="Times New Roman" w:hAnsi="Times New Roman"/>
          <w:sz w:val="28"/>
        </w:rPr>
        <w:t xml:space="preserve"> (83,33%) – рентабельны.</w:t>
      </w:r>
      <w:r w:rsidR="006D3AAE">
        <w:rPr>
          <w:rFonts w:ascii="Times New Roman" w:hAnsi="Times New Roman"/>
          <w:sz w:val="28"/>
        </w:rPr>
        <w:t xml:space="preserve"> </w:t>
      </w:r>
      <w:r w:rsidR="006D3AAE" w:rsidRPr="00E55DF5">
        <w:rPr>
          <w:rFonts w:ascii="Times New Roman" w:hAnsi="Times New Roman"/>
          <w:sz w:val="28"/>
        </w:rPr>
        <w:t xml:space="preserve">Отрицательный финансовый результат по итогам работы  показали два предприятия </w:t>
      </w:r>
      <w:r w:rsidR="00E55DF5" w:rsidRPr="00E55DF5">
        <w:rPr>
          <w:rFonts w:ascii="Times New Roman" w:hAnsi="Times New Roman"/>
          <w:sz w:val="28"/>
        </w:rPr>
        <w:t>(</w:t>
      </w:r>
      <w:r w:rsidR="006D3AAE" w:rsidRPr="00E55DF5">
        <w:rPr>
          <w:rFonts w:ascii="Times New Roman" w:hAnsi="Times New Roman"/>
          <w:sz w:val="28"/>
        </w:rPr>
        <w:t>АО «Павловское» и   ЗАО ИПС «Чистоозерная»</w:t>
      </w:r>
      <w:r w:rsidR="00E55DF5" w:rsidRPr="00E55DF5">
        <w:rPr>
          <w:rFonts w:ascii="Times New Roman" w:hAnsi="Times New Roman"/>
          <w:sz w:val="28"/>
        </w:rPr>
        <w:t>)</w:t>
      </w:r>
      <w:r w:rsidR="00E55DF5">
        <w:rPr>
          <w:rFonts w:ascii="Times New Roman" w:hAnsi="Times New Roman"/>
          <w:sz w:val="28"/>
        </w:rPr>
        <w:t>, в общей сложности 13,8 млн. рублей</w:t>
      </w:r>
      <w:r w:rsidR="006D3AAE" w:rsidRPr="00E55DF5">
        <w:rPr>
          <w:rFonts w:ascii="Times New Roman" w:hAnsi="Times New Roman"/>
          <w:sz w:val="28"/>
        </w:rPr>
        <w:t xml:space="preserve">. </w:t>
      </w:r>
      <w:r w:rsidR="00E55DF5" w:rsidRPr="00E55DF5">
        <w:rPr>
          <w:rFonts w:ascii="Times New Roman" w:hAnsi="Times New Roman"/>
          <w:sz w:val="28"/>
          <w:szCs w:val="28"/>
        </w:rPr>
        <w:t xml:space="preserve">Товаропроизводителям района всех форм собственности  оказана государственная поддержка в размере 92,5 млн. рублей. Основными направлениями целевого финансирования явились  компенсация части затрат на приобретение технических средств и оборудования, а также поддержка в  области растениеводства и проведение комплекса агротехнологических работ. </w:t>
      </w:r>
    </w:p>
    <w:p w:rsidR="00FE200D" w:rsidRDefault="009F2865" w:rsidP="000A2339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Общая протяженность </w:t>
      </w:r>
      <w:r w:rsidRPr="00FC4C34">
        <w:rPr>
          <w:rFonts w:ascii="Times New Roman" w:hAnsi="Times New Roman"/>
          <w:b/>
          <w:sz w:val="28"/>
          <w:szCs w:val="28"/>
        </w:rPr>
        <w:t>автомобильных дорог общего пользования местного значения</w:t>
      </w:r>
      <w:r>
        <w:rPr>
          <w:rFonts w:ascii="Times New Roman" w:hAnsi="Times New Roman"/>
          <w:sz w:val="28"/>
          <w:szCs w:val="28"/>
        </w:rPr>
        <w:t xml:space="preserve"> в Чистоозерном районе составляла на конец 2019 года </w:t>
      </w:r>
      <w:r w:rsidR="00716EC6">
        <w:rPr>
          <w:rFonts w:ascii="Times New Roman" w:hAnsi="Times New Roman"/>
          <w:sz w:val="28"/>
          <w:szCs w:val="28"/>
        </w:rPr>
        <w:t xml:space="preserve">225,59 </w:t>
      </w:r>
      <w:r>
        <w:rPr>
          <w:rFonts w:ascii="Times New Roman" w:hAnsi="Times New Roman"/>
          <w:sz w:val="28"/>
          <w:szCs w:val="28"/>
        </w:rPr>
        <w:t xml:space="preserve"> км., из них не отвечают нормативным требованиям – </w:t>
      </w:r>
      <w:r w:rsidR="00716EC6">
        <w:rPr>
          <w:rFonts w:ascii="Times New Roman" w:hAnsi="Times New Roman"/>
          <w:sz w:val="28"/>
          <w:szCs w:val="28"/>
        </w:rPr>
        <w:t>166,29</w:t>
      </w:r>
      <w:r>
        <w:rPr>
          <w:rFonts w:ascii="Times New Roman" w:hAnsi="Times New Roman"/>
          <w:sz w:val="28"/>
          <w:szCs w:val="28"/>
        </w:rPr>
        <w:t xml:space="preserve"> км.</w:t>
      </w:r>
      <w:r w:rsidR="00716EC6">
        <w:rPr>
          <w:rFonts w:ascii="Times New Roman" w:hAnsi="Times New Roman"/>
          <w:sz w:val="28"/>
          <w:szCs w:val="28"/>
        </w:rPr>
        <w:t xml:space="preserve"> (73</w:t>
      </w:r>
      <w:r w:rsidR="00BC70E7">
        <w:rPr>
          <w:rFonts w:ascii="Times New Roman" w:hAnsi="Times New Roman"/>
          <w:sz w:val="28"/>
          <w:szCs w:val="28"/>
        </w:rPr>
        <w:t>,</w:t>
      </w:r>
      <w:r w:rsidR="00716EC6">
        <w:rPr>
          <w:rFonts w:ascii="Times New Roman" w:hAnsi="Times New Roman"/>
          <w:sz w:val="28"/>
          <w:szCs w:val="28"/>
        </w:rPr>
        <w:t>71%)</w:t>
      </w:r>
      <w:r>
        <w:rPr>
          <w:rFonts w:ascii="Times New Roman" w:hAnsi="Times New Roman"/>
          <w:sz w:val="28"/>
          <w:szCs w:val="28"/>
        </w:rPr>
        <w:t xml:space="preserve">. </w:t>
      </w:r>
      <w:r w:rsidR="006738DF" w:rsidRPr="00AB6CDC">
        <w:rPr>
          <w:rFonts w:ascii="Times New Roman" w:hAnsi="Times New Roman"/>
          <w:sz w:val="28"/>
          <w:szCs w:val="28"/>
        </w:rPr>
        <w:t xml:space="preserve">Работа по улучшению дорожной инфраструктуры ведется ежегодно, так в отчетном периоде отремонтированы  </w:t>
      </w:r>
      <w:r w:rsidR="00DB4F9C" w:rsidRPr="00AB6CDC">
        <w:rPr>
          <w:rFonts w:ascii="Times New Roman" w:hAnsi="Times New Roman"/>
          <w:sz w:val="28"/>
          <w:szCs w:val="28"/>
        </w:rPr>
        <w:t>4,3</w:t>
      </w:r>
      <w:r w:rsidR="006738DF" w:rsidRPr="00AB6CDC">
        <w:rPr>
          <w:rFonts w:ascii="Times New Roman" w:hAnsi="Times New Roman"/>
          <w:sz w:val="28"/>
          <w:szCs w:val="28"/>
        </w:rPr>
        <w:t xml:space="preserve"> км. </w:t>
      </w:r>
      <w:r w:rsidR="00AB6CDC" w:rsidRPr="00AB6CDC">
        <w:rPr>
          <w:rFonts w:ascii="Times New Roman" w:hAnsi="Times New Roman"/>
          <w:sz w:val="28"/>
          <w:szCs w:val="28"/>
        </w:rPr>
        <w:t xml:space="preserve">уличной сети, </w:t>
      </w:r>
      <w:r w:rsidR="00716EC6" w:rsidRPr="00AB6CDC">
        <w:rPr>
          <w:rFonts w:ascii="Times New Roman" w:hAnsi="Times New Roman"/>
          <w:sz w:val="28"/>
        </w:rPr>
        <w:t xml:space="preserve"> освоено </w:t>
      </w:r>
      <w:r w:rsidR="00AB6CDC" w:rsidRPr="00AB6CDC">
        <w:rPr>
          <w:rFonts w:ascii="Times New Roman" w:hAnsi="Times New Roman"/>
          <w:sz w:val="28"/>
        </w:rPr>
        <w:t>33,8 млн. рублей.</w:t>
      </w:r>
      <w:r w:rsidR="00716EC6" w:rsidRPr="00AB6CDC">
        <w:rPr>
          <w:rFonts w:ascii="Times New Roman" w:hAnsi="Times New Roman"/>
          <w:sz w:val="28"/>
          <w:szCs w:val="28"/>
        </w:rPr>
        <w:t xml:space="preserve"> Проведен ремонт дорожного полотна улиц Промышленная, Зонова и тротуара по ул. Маяковского в р.п. Чистоозерное, улиц  Садовая в селе Покровке и  поселке Табулга, улицы Зеленая в  селе Новопесчаное.</w:t>
      </w:r>
      <w:r w:rsidR="00AB6CDC">
        <w:rPr>
          <w:rFonts w:ascii="Times New Roman" w:hAnsi="Times New Roman"/>
          <w:sz w:val="28"/>
          <w:szCs w:val="28"/>
        </w:rPr>
        <w:t xml:space="preserve"> </w:t>
      </w:r>
    </w:p>
    <w:p w:rsidR="003B5038" w:rsidRPr="002A4A22" w:rsidRDefault="003B5038" w:rsidP="000A2339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</w:t>
      </w:r>
      <w:r w:rsidR="000F40B0">
        <w:rPr>
          <w:rFonts w:ascii="Times New Roman" w:hAnsi="Times New Roman"/>
          <w:sz w:val="28"/>
          <w:szCs w:val="28"/>
        </w:rPr>
        <w:t>ближайшие три года</w:t>
      </w:r>
      <w:r>
        <w:rPr>
          <w:rFonts w:ascii="Times New Roman" w:hAnsi="Times New Roman"/>
          <w:sz w:val="28"/>
          <w:szCs w:val="28"/>
        </w:rPr>
        <w:t xml:space="preserve"> на реализацию муниципальной программы </w:t>
      </w:r>
      <w:r w:rsidRPr="002E0C7F">
        <w:rPr>
          <w:rFonts w:ascii="Times New Roman" w:hAnsi="Times New Roman"/>
          <w:sz w:val="28"/>
          <w:szCs w:val="28"/>
        </w:rPr>
        <w:t>«Развитие автомобильных дорог межмуниципального и местного значения Чистоозерного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» предполагается направить </w:t>
      </w:r>
      <w:r w:rsidR="00F56121">
        <w:rPr>
          <w:rFonts w:ascii="Times New Roman" w:hAnsi="Times New Roman"/>
          <w:sz w:val="28"/>
          <w:szCs w:val="28"/>
        </w:rPr>
        <w:t xml:space="preserve"> </w:t>
      </w:r>
      <w:r w:rsidR="00BE6A20">
        <w:rPr>
          <w:rFonts w:ascii="Times New Roman" w:hAnsi="Times New Roman"/>
          <w:sz w:val="28"/>
          <w:szCs w:val="28"/>
        </w:rPr>
        <w:t>93,3</w:t>
      </w:r>
      <w:r w:rsidR="00BB149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млн. </w:t>
      </w:r>
      <w:r w:rsidR="00613A1E">
        <w:rPr>
          <w:rFonts w:ascii="Times New Roman" w:hAnsi="Times New Roman"/>
          <w:sz w:val="28"/>
          <w:szCs w:val="28"/>
        </w:rPr>
        <w:t>рублей</w:t>
      </w:r>
      <w:r w:rsidR="00F56121">
        <w:rPr>
          <w:rFonts w:ascii="Times New Roman" w:hAnsi="Times New Roman"/>
          <w:sz w:val="28"/>
          <w:szCs w:val="28"/>
        </w:rPr>
        <w:t>, в том числе в 20</w:t>
      </w:r>
      <w:r w:rsidR="00AB6CDC">
        <w:rPr>
          <w:rFonts w:ascii="Times New Roman" w:hAnsi="Times New Roman"/>
          <w:sz w:val="28"/>
          <w:szCs w:val="28"/>
        </w:rPr>
        <w:t>20</w:t>
      </w:r>
      <w:r w:rsidR="00F56121">
        <w:rPr>
          <w:rFonts w:ascii="Times New Roman" w:hAnsi="Times New Roman"/>
          <w:sz w:val="28"/>
          <w:szCs w:val="28"/>
        </w:rPr>
        <w:t xml:space="preserve"> году </w:t>
      </w:r>
      <w:r w:rsidR="006C44E1">
        <w:rPr>
          <w:rFonts w:ascii="Times New Roman" w:hAnsi="Times New Roman"/>
          <w:sz w:val="28"/>
          <w:szCs w:val="28"/>
        </w:rPr>
        <w:t xml:space="preserve">32,4 </w:t>
      </w:r>
      <w:r w:rsidR="00F56121">
        <w:rPr>
          <w:rFonts w:ascii="Times New Roman" w:hAnsi="Times New Roman"/>
          <w:sz w:val="28"/>
          <w:szCs w:val="28"/>
        </w:rPr>
        <w:t xml:space="preserve">млн. рублей. </w:t>
      </w:r>
      <w:r>
        <w:rPr>
          <w:rFonts w:ascii="Times New Roman" w:hAnsi="Times New Roman"/>
          <w:sz w:val="28"/>
          <w:szCs w:val="28"/>
        </w:rPr>
        <w:t>Запланирован к</w:t>
      </w:r>
      <w:r w:rsidRPr="002A4A22">
        <w:rPr>
          <w:rFonts w:ascii="Times New Roman" w:hAnsi="Times New Roman"/>
          <w:sz w:val="28"/>
          <w:szCs w:val="28"/>
        </w:rPr>
        <w:t>апитальный ремонт дорог местного значения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2A4A22">
        <w:rPr>
          <w:rFonts w:ascii="Times New Roman" w:hAnsi="Times New Roman"/>
          <w:sz w:val="28"/>
          <w:szCs w:val="28"/>
        </w:rPr>
        <w:t>в р.п. Чистоозерное</w:t>
      </w:r>
      <w:r w:rsidR="00F56121">
        <w:rPr>
          <w:rFonts w:ascii="Times New Roman" w:hAnsi="Times New Roman"/>
          <w:sz w:val="28"/>
          <w:szCs w:val="28"/>
        </w:rPr>
        <w:t xml:space="preserve"> (ул. </w:t>
      </w:r>
      <w:r w:rsidR="00AB6CDC">
        <w:rPr>
          <w:rFonts w:ascii="Times New Roman" w:hAnsi="Times New Roman"/>
          <w:sz w:val="28"/>
          <w:szCs w:val="28"/>
        </w:rPr>
        <w:t>Чапаева</w:t>
      </w:r>
      <w:r w:rsidR="006A69D5">
        <w:rPr>
          <w:rFonts w:ascii="Times New Roman" w:hAnsi="Times New Roman"/>
          <w:sz w:val="28"/>
          <w:szCs w:val="28"/>
        </w:rPr>
        <w:t>, завершение ул. Зонова</w:t>
      </w:r>
      <w:r w:rsidR="00F56121">
        <w:rPr>
          <w:rFonts w:ascii="Times New Roman" w:hAnsi="Times New Roman"/>
          <w:sz w:val="28"/>
          <w:szCs w:val="28"/>
        </w:rPr>
        <w:t xml:space="preserve">), </w:t>
      </w:r>
      <w:r w:rsidR="00BB1499">
        <w:rPr>
          <w:rFonts w:ascii="Times New Roman" w:hAnsi="Times New Roman"/>
          <w:sz w:val="28"/>
          <w:szCs w:val="28"/>
        </w:rPr>
        <w:t xml:space="preserve"> п. </w:t>
      </w:r>
      <w:r w:rsidR="00F56121">
        <w:rPr>
          <w:rFonts w:ascii="Times New Roman" w:hAnsi="Times New Roman"/>
          <w:sz w:val="28"/>
          <w:szCs w:val="28"/>
        </w:rPr>
        <w:t>Табулг</w:t>
      </w:r>
      <w:r w:rsidR="00AB6CDC">
        <w:rPr>
          <w:rFonts w:ascii="Times New Roman" w:hAnsi="Times New Roman"/>
          <w:sz w:val="28"/>
          <w:szCs w:val="28"/>
        </w:rPr>
        <w:t>инский (ул.</w:t>
      </w:r>
      <w:r w:rsidR="00AD18BD">
        <w:rPr>
          <w:rFonts w:ascii="Times New Roman" w:hAnsi="Times New Roman"/>
          <w:sz w:val="28"/>
          <w:szCs w:val="28"/>
        </w:rPr>
        <w:t xml:space="preserve"> Зеленая)</w:t>
      </w:r>
      <w:r w:rsidRPr="002A4A22">
        <w:rPr>
          <w:rFonts w:ascii="Times New Roman" w:hAnsi="Times New Roman"/>
          <w:sz w:val="28"/>
          <w:szCs w:val="28"/>
        </w:rPr>
        <w:t>.</w:t>
      </w:r>
    </w:p>
    <w:p w:rsidR="006A69D5" w:rsidRPr="00293003" w:rsidRDefault="006A69D5" w:rsidP="000A2339">
      <w:pPr>
        <w:spacing w:after="0"/>
        <w:ind w:firstLine="851"/>
        <w:jc w:val="both"/>
        <w:rPr>
          <w:rFonts w:ascii="Times New Roman" w:hAnsi="Times New Roman"/>
          <w:sz w:val="26"/>
          <w:szCs w:val="26"/>
        </w:rPr>
      </w:pPr>
      <w:r w:rsidRPr="00293003">
        <w:rPr>
          <w:rFonts w:ascii="Times New Roman" w:hAnsi="Times New Roman"/>
          <w:sz w:val="28"/>
          <w:szCs w:val="28"/>
        </w:rPr>
        <w:t xml:space="preserve">В 2019 году на территории района маршрутные перевозки пассажиров </w:t>
      </w:r>
      <w:r w:rsidRPr="00293003">
        <w:rPr>
          <w:rFonts w:ascii="Times New Roman" w:hAnsi="Times New Roman"/>
          <w:b/>
          <w:sz w:val="28"/>
          <w:szCs w:val="28"/>
        </w:rPr>
        <w:t>автомобильным транспортом общего пользования</w:t>
      </w:r>
      <w:r w:rsidRPr="00293003">
        <w:rPr>
          <w:rFonts w:ascii="Times New Roman" w:hAnsi="Times New Roman"/>
          <w:sz w:val="28"/>
          <w:szCs w:val="28"/>
        </w:rPr>
        <w:t xml:space="preserve"> осуществляли МУП «Чистоозерное АТП», ООО «СИБАВТОТРАНС» и ИП Погоняйченко</w:t>
      </w:r>
      <w:r w:rsidRPr="00293003">
        <w:rPr>
          <w:rFonts w:ascii="Times New Roman" w:hAnsi="Times New Roman"/>
          <w:sz w:val="26"/>
          <w:szCs w:val="26"/>
        </w:rPr>
        <w:t>.</w:t>
      </w:r>
    </w:p>
    <w:p w:rsidR="00A01AE5" w:rsidRPr="00293003" w:rsidRDefault="006A69D5" w:rsidP="000A2339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293003">
        <w:rPr>
          <w:rFonts w:ascii="Times New Roman" w:hAnsi="Times New Roman"/>
          <w:sz w:val="28"/>
          <w:szCs w:val="28"/>
        </w:rPr>
        <w:t xml:space="preserve">Общее количество перевезенных пассажиров составило 210,3 тыс. человек, </w:t>
      </w:r>
      <w:r w:rsidRPr="00293003">
        <w:rPr>
          <w:rFonts w:ascii="Times New Roman" w:hAnsi="Times New Roman"/>
          <w:sz w:val="28"/>
        </w:rPr>
        <w:t xml:space="preserve">из них </w:t>
      </w:r>
      <w:r w:rsidRPr="00293003">
        <w:rPr>
          <w:rFonts w:ascii="Times New Roman" w:hAnsi="Times New Roman"/>
          <w:sz w:val="28"/>
          <w:szCs w:val="28"/>
        </w:rPr>
        <w:t xml:space="preserve">118,8 </w:t>
      </w:r>
      <w:r w:rsidR="00B621E0" w:rsidRPr="00293003">
        <w:rPr>
          <w:rFonts w:ascii="Times New Roman" w:hAnsi="Times New Roman"/>
          <w:sz w:val="28"/>
          <w:szCs w:val="28"/>
        </w:rPr>
        <w:t xml:space="preserve">тысяч </w:t>
      </w:r>
      <w:r w:rsidRPr="00293003">
        <w:rPr>
          <w:rFonts w:ascii="Times New Roman" w:hAnsi="Times New Roman"/>
          <w:sz w:val="28"/>
          <w:szCs w:val="28"/>
        </w:rPr>
        <w:t xml:space="preserve">приходится </w:t>
      </w:r>
      <w:r w:rsidR="00BE358C" w:rsidRPr="00293003">
        <w:rPr>
          <w:rFonts w:ascii="Times New Roman" w:hAnsi="Times New Roman"/>
          <w:sz w:val="28"/>
          <w:szCs w:val="28"/>
        </w:rPr>
        <w:t xml:space="preserve">на долю </w:t>
      </w:r>
      <w:r w:rsidRPr="00293003">
        <w:rPr>
          <w:rFonts w:ascii="Times New Roman" w:hAnsi="Times New Roman"/>
          <w:sz w:val="28"/>
          <w:szCs w:val="28"/>
        </w:rPr>
        <w:t>МУП «Чистоозерное АТП». В</w:t>
      </w:r>
      <w:r w:rsidR="00293003">
        <w:rPr>
          <w:rFonts w:ascii="Times New Roman" w:hAnsi="Times New Roman"/>
          <w:sz w:val="28"/>
          <w:szCs w:val="28"/>
        </w:rPr>
        <w:t xml:space="preserve"> отчетном году в </w:t>
      </w:r>
      <w:r w:rsidRPr="00293003">
        <w:rPr>
          <w:rFonts w:ascii="Times New Roman" w:hAnsi="Times New Roman"/>
          <w:sz w:val="28"/>
          <w:szCs w:val="28"/>
        </w:rPr>
        <w:t xml:space="preserve"> дополнение к 12 постоянным маршрутам открыт сезонн</w:t>
      </w:r>
      <w:r w:rsidR="00293003">
        <w:rPr>
          <w:rFonts w:ascii="Times New Roman" w:hAnsi="Times New Roman"/>
          <w:sz w:val="28"/>
          <w:szCs w:val="28"/>
        </w:rPr>
        <w:t xml:space="preserve">ый маршрут Чистоозерное-Табулга, еще два дополнительных </w:t>
      </w:r>
      <w:r w:rsidR="00293003">
        <w:rPr>
          <w:rFonts w:ascii="Times New Roman" w:hAnsi="Times New Roman"/>
          <w:sz w:val="28"/>
          <w:szCs w:val="28"/>
        </w:rPr>
        <w:lastRenderedPageBreak/>
        <w:t>маршрута начали действовать  с февраля 2020 года.</w:t>
      </w:r>
      <w:r w:rsidRPr="00293003">
        <w:rPr>
          <w:rFonts w:ascii="Times New Roman" w:hAnsi="Times New Roman"/>
          <w:sz w:val="28"/>
          <w:szCs w:val="28"/>
        </w:rPr>
        <w:t xml:space="preserve">  Для обновления транспортного парка приобретены два автобуса. С целью сдерживания роста тарифов предприятию из бюджета  выделена дотация в размере 14,8 млн. рублей. </w:t>
      </w:r>
    </w:p>
    <w:p w:rsidR="00BE358C" w:rsidRPr="00293003" w:rsidRDefault="00BE358C" w:rsidP="000A2339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293003">
        <w:rPr>
          <w:rFonts w:ascii="Times New Roman" w:hAnsi="Times New Roman"/>
          <w:sz w:val="28"/>
          <w:szCs w:val="28"/>
        </w:rPr>
        <w:t xml:space="preserve">Не охвачено автобусным сообщением 5 населенных пунктов с общей численностью зарегистрированного населения </w:t>
      </w:r>
      <w:r w:rsidR="004D05C0" w:rsidRPr="00293003">
        <w:rPr>
          <w:rFonts w:ascii="Times New Roman" w:hAnsi="Times New Roman"/>
          <w:sz w:val="28"/>
          <w:szCs w:val="28"/>
        </w:rPr>
        <w:t>160</w:t>
      </w:r>
      <w:r w:rsidRPr="00293003">
        <w:rPr>
          <w:rFonts w:ascii="Times New Roman" w:hAnsi="Times New Roman"/>
          <w:sz w:val="28"/>
          <w:szCs w:val="28"/>
        </w:rPr>
        <w:t xml:space="preserve"> человек</w:t>
      </w:r>
      <w:r w:rsidR="00893940" w:rsidRPr="00293003">
        <w:rPr>
          <w:rFonts w:ascii="Times New Roman" w:hAnsi="Times New Roman"/>
          <w:sz w:val="28"/>
          <w:szCs w:val="28"/>
        </w:rPr>
        <w:t xml:space="preserve">, что составляет </w:t>
      </w:r>
      <w:r w:rsidRPr="00293003">
        <w:rPr>
          <w:rFonts w:ascii="Times New Roman" w:hAnsi="Times New Roman"/>
          <w:sz w:val="28"/>
          <w:szCs w:val="28"/>
        </w:rPr>
        <w:t xml:space="preserve">1% населения района. </w:t>
      </w:r>
    </w:p>
    <w:p w:rsidR="000A2339" w:rsidRDefault="00AD5A6E" w:rsidP="000A7C67">
      <w:pPr>
        <w:spacing w:after="0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AD5A6E">
        <w:rPr>
          <w:rFonts w:ascii="Times New Roman" w:hAnsi="Times New Roman"/>
          <w:sz w:val="28"/>
          <w:szCs w:val="28"/>
        </w:rPr>
        <w:t xml:space="preserve">В Чистоозерном районе сохраняется положительная </w:t>
      </w:r>
      <w:r w:rsidR="00BC70E7">
        <w:rPr>
          <w:rFonts w:ascii="Times New Roman" w:hAnsi="Times New Roman"/>
          <w:sz w:val="28"/>
          <w:szCs w:val="28"/>
        </w:rPr>
        <w:t>динамика</w:t>
      </w:r>
      <w:r w:rsidRPr="00AD5A6E">
        <w:rPr>
          <w:rFonts w:ascii="Times New Roman" w:hAnsi="Times New Roman"/>
          <w:sz w:val="28"/>
          <w:szCs w:val="28"/>
        </w:rPr>
        <w:t xml:space="preserve"> </w:t>
      </w:r>
      <w:r w:rsidRPr="00AD5A6E">
        <w:rPr>
          <w:rFonts w:ascii="Times New Roman" w:hAnsi="Times New Roman"/>
          <w:b/>
          <w:sz w:val="28"/>
          <w:szCs w:val="28"/>
        </w:rPr>
        <w:t>заработной платы.</w:t>
      </w:r>
      <w:r w:rsidRPr="00AD5A6E">
        <w:rPr>
          <w:rFonts w:ascii="Times New Roman" w:hAnsi="Times New Roman"/>
          <w:sz w:val="28"/>
          <w:szCs w:val="28"/>
        </w:rPr>
        <w:t xml:space="preserve"> </w:t>
      </w:r>
      <w:r w:rsidR="00693582" w:rsidRPr="00AD5A6E">
        <w:rPr>
          <w:rFonts w:ascii="Times New Roman" w:hAnsi="Times New Roman"/>
          <w:sz w:val="28"/>
          <w:szCs w:val="28"/>
        </w:rPr>
        <w:t xml:space="preserve"> </w:t>
      </w:r>
      <w:r w:rsidR="00DD7FA6" w:rsidRPr="00AD5A6E">
        <w:rPr>
          <w:rFonts w:ascii="Times New Roman" w:hAnsi="Times New Roman"/>
          <w:sz w:val="28"/>
          <w:szCs w:val="28"/>
        </w:rPr>
        <w:t xml:space="preserve">В </w:t>
      </w:r>
      <w:r w:rsidRPr="00AD5A6E">
        <w:rPr>
          <w:rFonts w:ascii="Times New Roman" w:hAnsi="Times New Roman"/>
          <w:sz w:val="28"/>
          <w:szCs w:val="28"/>
        </w:rPr>
        <w:t>2019</w:t>
      </w:r>
      <w:r w:rsidR="00DD7FA6" w:rsidRPr="00AD5A6E">
        <w:rPr>
          <w:rFonts w:ascii="Times New Roman" w:hAnsi="Times New Roman"/>
          <w:sz w:val="28"/>
          <w:szCs w:val="28"/>
        </w:rPr>
        <w:t xml:space="preserve"> году</w:t>
      </w:r>
      <w:r w:rsidRPr="00AD5A6E">
        <w:rPr>
          <w:rFonts w:ascii="Times New Roman" w:hAnsi="Times New Roman"/>
          <w:sz w:val="28"/>
          <w:szCs w:val="28"/>
        </w:rPr>
        <w:t xml:space="preserve"> среднемесячная заработная плата по полному кругу предприятий и организаций возросла по сравнению с предыдущим годом на  9%, достигнув  23433  рублей.</w:t>
      </w:r>
      <w:r w:rsidR="00DD7FA6" w:rsidRPr="00AD5A6E">
        <w:rPr>
          <w:rFonts w:ascii="Times New Roman" w:hAnsi="Times New Roman"/>
          <w:sz w:val="28"/>
          <w:szCs w:val="28"/>
        </w:rPr>
        <w:t xml:space="preserve"> </w:t>
      </w:r>
    </w:p>
    <w:p w:rsidR="001E53FA" w:rsidRPr="00893940" w:rsidRDefault="00AD5A6E" w:rsidP="000A7C67">
      <w:pPr>
        <w:spacing w:after="0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обследуемым категориям работников согласно данным статистики зафиксирован  </w:t>
      </w:r>
      <w:r w:rsidR="000A7C67">
        <w:rPr>
          <w:rFonts w:ascii="Times New Roman" w:hAnsi="Times New Roman"/>
          <w:sz w:val="28"/>
          <w:szCs w:val="28"/>
        </w:rPr>
        <w:t xml:space="preserve">10-ти процентный </w:t>
      </w:r>
      <w:r w:rsidR="000A7C67" w:rsidRPr="000A7C67">
        <w:rPr>
          <w:rFonts w:ascii="Times New Roman" w:hAnsi="Times New Roman"/>
          <w:sz w:val="28"/>
          <w:szCs w:val="28"/>
        </w:rPr>
        <w:t xml:space="preserve">рост </w:t>
      </w:r>
      <w:r w:rsidRPr="000A7C67">
        <w:rPr>
          <w:rFonts w:ascii="Times New Roman" w:hAnsi="Times New Roman"/>
          <w:sz w:val="28"/>
          <w:szCs w:val="28"/>
        </w:rPr>
        <w:t>среднемесячн</w:t>
      </w:r>
      <w:r w:rsidR="000A7C67" w:rsidRPr="000A7C67">
        <w:rPr>
          <w:rFonts w:ascii="Times New Roman" w:hAnsi="Times New Roman"/>
          <w:sz w:val="28"/>
          <w:szCs w:val="28"/>
        </w:rPr>
        <w:t>ой</w:t>
      </w:r>
      <w:r w:rsidRPr="000A7C67">
        <w:rPr>
          <w:rFonts w:ascii="Times New Roman" w:hAnsi="Times New Roman"/>
          <w:sz w:val="28"/>
          <w:szCs w:val="28"/>
        </w:rPr>
        <w:t xml:space="preserve"> номинальн</w:t>
      </w:r>
      <w:r w:rsidR="000A7C67" w:rsidRPr="000A7C67">
        <w:rPr>
          <w:rFonts w:ascii="Times New Roman" w:hAnsi="Times New Roman"/>
          <w:sz w:val="28"/>
          <w:szCs w:val="28"/>
        </w:rPr>
        <w:t>ой</w:t>
      </w:r>
      <w:r w:rsidRPr="000A7C67">
        <w:rPr>
          <w:rFonts w:ascii="Times New Roman" w:hAnsi="Times New Roman"/>
          <w:sz w:val="28"/>
          <w:szCs w:val="28"/>
        </w:rPr>
        <w:t xml:space="preserve"> начисленн</w:t>
      </w:r>
      <w:r w:rsidR="000A7C67" w:rsidRPr="000A7C67">
        <w:rPr>
          <w:rFonts w:ascii="Times New Roman" w:hAnsi="Times New Roman"/>
          <w:sz w:val="28"/>
          <w:szCs w:val="28"/>
        </w:rPr>
        <w:t>ой</w:t>
      </w:r>
      <w:r w:rsidRPr="000A7C67">
        <w:rPr>
          <w:rFonts w:ascii="Times New Roman" w:hAnsi="Times New Roman"/>
          <w:sz w:val="28"/>
          <w:szCs w:val="28"/>
        </w:rPr>
        <w:t xml:space="preserve"> заработн</w:t>
      </w:r>
      <w:r w:rsidR="000A7C67" w:rsidRPr="000A7C67">
        <w:rPr>
          <w:rFonts w:ascii="Times New Roman" w:hAnsi="Times New Roman"/>
          <w:sz w:val="28"/>
          <w:szCs w:val="28"/>
        </w:rPr>
        <w:t>ой</w:t>
      </w:r>
      <w:r w:rsidRPr="000A7C67">
        <w:rPr>
          <w:rFonts w:ascii="Times New Roman" w:hAnsi="Times New Roman"/>
          <w:sz w:val="28"/>
          <w:szCs w:val="28"/>
        </w:rPr>
        <w:t xml:space="preserve"> плат</w:t>
      </w:r>
      <w:r w:rsidR="000A7C67" w:rsidRPr="000A7C67">
        <w:rPr>
          <w:rFonts w:ascii="Times New Roman" w:hAnsi="Times New Roman"/>
          <w:sz w:val="28"/>
          <w:szCs w:val="28"/>
        </w:rPr>
        <w:t>ы</w:t>
      </w:r>
      <w:r w:rsidRPr="000A7C67">
        <w:rPr>
          <w:rFonts w:ascii="Times New Roman" w:hAnsi="Times New Roman"/>
          <w:sz w:val="28"/>
          <w:szCs w:val="28"/>
        </w:rPr>
        <w:t xml:space="preserve"> работников крупных и средних предприятий района</w:t>
      </w:r>
      <w:r w:rsidR="000A7C67" w:rsidRPr="000A7C67">
        <w:rPr>
          <w:rFonts w:ascii="Times New Roman" w:hAnsi="Times New Roman"/>
          <w:sz w:val="28"/>
          <w:szCs w:val="28"/>
        </w:rPr>
        <w:t>, достигшей 27057 рублей.</w:t>
      </w:r>
      <w:r w:rsidR="000A7C67">
        <w:rPr>
          <w:sz w:val="28"/>
          <w:szCs w:val="28"/>
        </w:rPr>
        <w:t xml:space="preserve"> </w:t>
      </w:r>
      <w:r w:rsidR="00DD7FA6" w:rsidRPr="00893940">
        <w:rPr>
          <w:rFonts w:ascii="Times New Roman" w:hAnsi="Times New Roman"/>
          <w:sz w:val="28"/>
        </w:rPr>
        <w:t xml:space="preserve">Темп роста среднего уровня оплаты труда </w:t>
      </w:r>
      <w:r w:rsidR="00DD7FA6" w:rsidRPr="00893940">
        <w:rPr>
          <w:rFonts w:ascii="Times New Roman" w:hAnsi="Times New Roman"/>
          <w:sz w:val="28"/>
          <w:szCs w:val="28"/>
        </w:rPr>
        <w:t>работников муниципальных дошкольных образовательных учреждений -</w:t>
      </w:r>
      <w:r w:rsidR="00904A5F">
        <w:rPr>
          <w:rFonts w:ascii="Times New Roman" w:hAnsi="Times New Roman"/>
          <w:sz w:val="28"/>
          <w:szCs w:val="28"/>
        </w:rPr>
        <w:t xml:space="preserve"> </w:t>
      </w:r>
      <w:r w:rsidR="000A7C67">
        <w:rPr>
          <w:rFonts w:ascii="Times New Roman" w:hAnsi="Times New Roman"/>
          <w:sz w:val="28"/>
          <w:szCs w:val="28"/>
        </w:rPr>
        <w:t>106</w:t>
      </w:r>
      <w:r w:rsidR="00DD7FA6" w:rsidRPr="00893940">
        <w:rPr>
          <w:rFonts w:ascii="Times New Roman" w:hAnsi="Times New Roman"/>
          <w:sz w:val="28"/>
          <w:szCs w:val="28"/>
        </w:rPr>
        <w:t>%, работников муниципальных общеобразовательных учреждений –</w:t>
      </w:r>
      <w:r w:rsidR="000A7C67">
        <w:rPr>
          <w:rFonts w:ascii="Times New Roman" w:hAnsi="Times New Roman"/>
          <w:sz w:val="28"/>
          <w:szCs w:val="28"/>
        </w:rPr>
        <w:t>107</w:t>
      </w:r>
      <w:r w:rsidR="00DD7FA6" w:rsidRPr="00893940">
        <w:rPr>
          <w:rFonts w:ascii="Times New Roman" w:hAnsi="Times New Roman"/>
          <w:sz w:val="28"/>
          <w:szCs w:val="28"/>
        </w:rPr>
        <w:t>% (в том числе учителей – 10</w:t>
      </w:r>
      <w:r w:rsidR="000A7C67">
        <w:rPr>
          <w:rFonts w:ascii="Times New Roman" w:hAnsi="Times New Roman"/>
          <w:sz w:val="28"/>
          <w:szCs w:val="28"/>
        </w:rPr>
        <w:t>5</w:t>
      </w:r>
      <w:r w:rsidR="00DD7FA6" w:rsidRPr="00893940">
        <w:rPr>
          <w:rFonts w:ascii="Times New Roman" w:hAnsi="Times New Roman"/>
          <w:sz w:val="28"/>
          <w:szCs w:val="28"/>
        </w:rPr>
        <w:t xml:space="preserve">%), работников муниципальных учреждений культуры и искусства -  </w:t>
      </w:r>
      <w:r w:rsidR="000A7C67">
        <w:rPr>
          <w:rFonts w:ascii="Times New Roman" w:hAnsi="Times New Roman"/>
          <w:sz w:val="28"/>
          <w:szCs w:val="28"/>
        </w:rPr>
        <w:t>105</w:t>
      </w:r>
      <w:r w:rsidR="00DD7FA6" w:rsidRPr="00893940">
        <w:rPr>
          <w:rFonts w:ascii="Times New Roman" w:hAnsi="Times New Roman"/>
          <w:sz w:val="28"/>
          <w:szCs w:val="28"/>
        </w:rPr>
        <w:t>%.</w:t>
      </w:r>
      <w:r w:rsidR="000A7C67">
        <w:rPr>
          <w:rFonts w:ascii="Times New Roman" w:hAnsi="Times New Roman"/>
          <w:sz w:val="28"/>
          <w:szCs w:val="28"/>
        </w:rPr>
        <w:t xml:space="preserve"> В абсолютном выражении максимальный показатель средней заработной платы у работников муниципальных учреждений культуры и искусства – 30385 рублей.</w:t>
      </w:r>
    </w:p>
    <w:p w:rsidR="00286A73" w:rsidRDefault="00286A73" w:rsidP="000A2339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32444A">
        <w:rPr>
          <w:rFonts w:ascii="Times New Roman" w:hAnsi="Times New Roman"/>
          <w:sz w:val="28"/>
          <w:szCs w:val="28"/>
        </w:rPr>
        <w:t xml:space="preserve">В целях соблюдения трудовых и социальных гарантий при администрации района </w:t>
      </w:r>
      <w:r w:rsidR="000A7C67">
        <w:rPr>
          <w:rFonts w:ascii="Times New Roman" w:hAnsi="Times New Roman"/>
          <w:sz w:val="28"/>
          <w:szCs w:val="28"/>
        </w:rPr>
        <w:t>продолжена</w:t>
      </w:r>
      <w:r w:rsidRPr="0032444A">
        <w:rPr>
          <w:rFonts w:ascii="Times New Roman" w:hAnsi="Times New Roman"/>
          <w:sz w:val="28"/>
          <w:szCs w:val="28"/>
        </w:rPr>
        <w:t xml:space="preserve"> работа комиссии по регулированию социально-трудовых отношений и по вопросам ликвидации задолженности по заработной плате и повышению оплаты труда работников. За отчетный год проведено </w:t>
      </w:r>
      <w:r w:rsidR="00B769B4">
        <w:rPr>
          <w:rFonts w:ascii="Times New Roman" w:hAnsi="Times New Roman"/>
          <w:sz w:val="28"/>
          <w:szCs w:val="28"/>
        </w:rPr>
        <w:t>3</w:t>
      </w:r>
      <w:r w:rsidRPr="0032444A">
        <w:rPr>
          <w:rFonts w:ascii="Times New Roman" w:hAnsi="Times New Roman"/>
          <w:sz w:val="28"/>
          <w:szCs w:val="28"/>
        </w:rPr>
        <w:t xml:space="preserve"> заседания.  </w:t>
      </w:r>
    </w:p>
    <w:p w:rsidR="00904A5F" w:rsidRPr="0032444A" w:rsidRDefault="00904A5F" w:rsidP="00873D8D">
      <w:pPr>
        <w:spacing w:after="0"/>
        <w:ind w:firstLine="993"/>
        <w:jc w:val="both"/>
        <w:rPr>
          <w:rFonts w:ascii="Times New Roman" w:hAnsi="Times New Roman"/>
          <w:sz w:val="28"/>
          <w:szCs w:val="28"/>
        </w:rPr>
      </w:pPr>
    </w:p>
    <w:p w:rsidR="001E53FA" w:rsidRPr="003B3ADF" w:rsidRDefault="00F42818" w:rsidP="00873D8D">
      <w:pPr>
        <w:pStyle w:val="a3"/>
        <w:spacing w:line="276" w:lineRule="auto"/>
        <w:jc w:val="both"/>
        <w:rPr>
          <w:b/>
          <w:szCs w:val="28"/>
          <w:u w:val="single"/>
        </w:rPr>
      </w:pPr>
      <w:r w:rsidRPr="003B3ADF">
        <w:rPr>
          <w:b/>
          <w:szCs w:val="28"/>
          <w:u w:val="single"/>
        </w:rPr>
        <w:t xml:space="preserve">    </w:t>
      </w:r>
      <w:r w:rsidR="001E53FA" w:rsidRPr="003B3ADF">
        <w:rPr>
          <w:b/>
          <w:szCs w:val="28"/>
          <w:u w:val="single"/>
        </w:rPr>
        <w:t>Разделы «Дошкольное, общее и дополнительное образование».</w:t>
      </w:r>
    </w:p>
    <w:p w:rsidR="008F1C4A" w:rsidRPr="00B652FA" w:rsidRDefault="001E53FA" w:rsidP="00B652F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53455">
        <w:rPr>
          <w:rFonts w:ascii="Times New Roman" w:hAnsi="Times New Roman"/>
          <w:sz w:val="28"/>
          <w:szCs w:val="28"/>
        </w:rPr>
        <w:t xml:space="preserve">  </w:t>
      </w:r>
      <w:r w:rsidR="008F1C4A" w:rsidRPr="00B652FA">
        <w:rPr>
          <w:rFonts w:ascii="Times New Roman" w:hAnsi="Times New Roman"/>
          <w:sz w:val="28"/>
          <w:szCs w:val="28"/>
        </w:rPr>
        <w:t xml:space="preserve">Дошкольные образовательные услуги предоставляют 12 муниципальных дошкольных образовательных учреждений и 11 общеобразовательных организаций, имеющих дошкольные группы. Детские сады и группы при школах посещает 681 ребенок (92% аналогичного показателя 2018 года). </w:t>
      </w:r>
      <w:r w:rsidR="00B652FA">
        <w:rPr>
          <w:rFonts w:ascii="Times New Roman" w:hAnsi="Times New Roman"/>
          <w:sz w:val="28"/>
          <w:szCs w:val="28"/>
        </w:rPr>
        <w:t>71</w:t>
      </w:r>
      <w:r w:rsidR="00B652FA" w:rsidRPr="007B7724">
        <w:rPr>
          <w:rFonts w:ascii="Times New Roman" w:hAnsi="Times New Roman"/>
          <w:sz w:val="28"/>
          <w:szCs w:val="28"/>
        </w:rPr>
        <w:t xml:space="preserve">% детей в возрасте от </w:t>
      </w:r>
      <w:r w:rsidR="00B652FA">
        <w:rPr>
          <w:rFonts w:ascii="Times New Roman" w:hAnsi="Times New Roman"/>
          <w:sz w:val="28"/>
          <w:szCs w:val="28"/>
        </w:rPr>
        <w:t>1</w:t>
      </w:r>
      <w:r w:rsidR="00B652FA" w:rsidRPr="007B7724">
        <w:rPr>
          <w:rFonts w:ascii="Times New Roman" w:hAnsi="Times New Roman"/>
          <w:sz w:val="28"/>
          <w:szCs w:val="28"/>
        </w:rPr>
        <w:t xml:space="preserve"> до </w:t>
      </w:r>
      <w:r w:rsidR="00B652FA">
        <w:rPr>
          <w:rFonts w:ascii="Times New Roman" w:hAnsi="Times New Roman"/>
          <w:sz w:val="28"/>
          <w:szCs w:val="28"/>
        </w:rPr>
        <w:t>6</w:t>
      </w:r>
      <w:r w:rsidR="00B652FA" w:rsidRPr="007B7724">
        <w:rPr>
          <w:rFonts w:ascii="Times New Roman" w:hAnsi="Times New Roman"/>
          <w:sz w:val="28"/>
          <w:szCs w:val="28"/>
        </w:rPr>
        <w:t xml:space="preserve"> лет о</w:t>
      </w:r>
      <w:r w:rsidR="00B652FA">
        <w:rPr>
          <w:rFonts w:ascii="Times New Roman" w:hAnsi="Times New Roman"/>
          <w:sz w:val="28"/>
          <w:szCs w:val="28"/>
        </w:rPr>
        <w:t xml:space="preserve">хвачены дошкольным образованием. По сравнению с 2018 годом зафиксировано снижение </w:t>
      </w:r>
      <w:r w:rsidR="00BC70E7">
        <w:rPr>
          <w:rFonts w:ascii="Times New Roman" w:hAnsi="Times New Roman"/>
          <w:sz w:val="28"/>
          <w:szCs w:val="28"/>
        </w:rPr>
        <w:t xml:space="preserve">вышеуказанного </w:t>
      </w:r>
      <w:r w:rsidR="00B652FA">
        <w:rPr>
          <w:rFonts w:ascii="Times New Roman" w:hAnsi="Times New Roman"/>
          <w:sz w:val="28"/>
          <w:szCs w:val="28"/>
        </w:rPr>
        <w:t xml:space="preserve">показателя на 6 процентных пунктов, что объясняется сокращением числа детей посещающих детские сады в сельской местности в связи с тяжелым финансовым положением родителей. </w:t>
      </w:r>
      <w:r w:rsidR="00B652FA" w:rsidRPr="007B7724">
        <w:rPr>
          <w:rFonts w:ascii="Times New Roman" w:hAnsi="Times New Roman"/>
          <w:sz w:val="28"/>
          <w:szCs w:val="28"/>
        </w:rPr>
        <w:t xml:space="preserve"> </w:t>
      </w:r>
      <w:r w:rsidR="00B652FA">
        <w:rPr>
          <w:rFonts w:ascii="Times New Roman" w:hAnsi="Times New Roman"/>
          <w:sz w:val="28"/>
          <w:szCs w:val="28"/>
        </w:rPr>
        <w:t>Потребность населения в услугах дошкольного образования удовлетворена полностью, актуальной очереди в Чистоозерном районе нет.</w:t>
      </w:r>
      <w:r w:rsidR="008F1C4A" w:rsidRPr="00B652FA">
        <w:rPr>
          <w:rFonts w:ascii="Times New Roman" w:hAnsi="Times New Roman"/>
          <w:sz w:val="28"/>
          <w:szCs w:val="28"/>
        </w:rPr>
        <w:t xml:space="preserve"> На учет в АИС </w:t>
      </w:r>
      <w:r w:rsidR="008F1C4A" w:rsidRPr="00B652FA">
        <w:rPr>
          <w:rFonts w:ascii="Times New Roman" w:hAnsi="Times New Roman"/>
          <w:sz w:val="28"/>
          <w:szCs w:val="28"/>
        </w:rPr>
        <w:lastRenderedPageBreak/>
        <w:t>«Электронный детский сад»  за 2019 год постановлено 188 детей и выдано 203 направления в ДОУ.</w:t>
      </w:r>
    </w:p>
    <w:p w:rsidR="001D4834" w:rsidRDefault="001D4834" w:rsidP="00A73F0C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A73F0C">
        <w:rPr>
          <w:rFonts w:ascii="Times New Roman" w:hAnsi="Times New Roman"/>
          <w:sz w:val="28"/>
          <w:szCs w:val="28"/>
        </w:rPr>
        <w:t>В 24-х общеобразовательных организациях района обучается 1857 учащихся (96% показателя прошлого учебного года). Все образовательные организации, кроме ЧСОШ № 1, проводят занятия в первую</w:t>
      </w:r>
      <w:r>
        <w:rPr>
          <w:rFonts w:ascii="Times New Roman" w:hAnsi="Times New Roman"/>
          <w:sz w:val="28"/>
          <w:szCs w:val="28"/>
        </w:rPr>
        <w:t xml:space="preserve"> смену. Во вторую смену обучаются 38 детей – 2,05% всех учащихся, относительно прошлого года показатель сократился на 1,1 процентных пункта. </w:t>
      </w:r>
    </w:p>
    <w:p w:rsidR="0013370A" w:rsidRDefault="00A73F0C" w:rsidP="000A2339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C649B7">
        <w:rPr>
          <w:rFonts w:ascii="Times New Roman" w:hAnsi="Times New Roman"/>
          <w:sz w:val="28"/>
          <w:szCs w:val="28"/>
        </w:rPr>
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</w:r>
      <w:r w:rsidR="0013370A">
        <w:rPr>
          <w:rFonts w:ascii="Times New Roman" w:hAnsi="Times New Roman"/>
          <w:sz w:val="28"/>
          <w:szCs w:val="28"/>
        </w:rPr>
        <w:t xml:space="preserve"> не изменилась и</w:t>
      </w:r>
      <w:r w:rsidRPr="00C649B7">
        <w:rPr>
          <w:rFonts w:ascii="Times New Roman" w:hAnsi="Times New Roman"/>
          <w:sz w:val="28"/>
          <w:szCs w:val="28"/>
        </w:rPr>
        <w:t xml:space="preserve"> составляет 100%.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3370A">
        <w:rPr>
          <w:rFonts w:ascii="Times New Roman" w:hAnsi="Times New Roman"/>
          <w:sz w:val="28"/>
          <w:szCs w:val="28"/>
        </w:rPr>
        <w:t xml:space="preserve">По итогам 2019 года две школы района </w:t>
      </w:r>
      <w:r w:rsidR="0013370A" w:rsidRPr="0013370A">
        <w:rPr>
          <w:rFonts w:ascii="Times New Roman" w:hAnsi="Times New Roman"/>
          <w:sz w:val="28"/>
          <w:szCs w:val="28"/>
        </w:rPr>
        <w:t>(</w:t>
      </w:r>
      <w:r w:rsidRPr="0013370A">
        <w:rPr>
          <w:rFonts w:ascii="Times New Roman" w:hAnsi="Times New Roman"/>
          <w:sz w:val="28"/>
          <w:szCs w:val="28"/>
        </w:rPr>
        <w:t>Чистоозерная СОШ №3 и Новокулындинская СОШ</w:t>
      </w:r>
      <w:r w:rsidR="0013370A" w:rsidRPr="0013370A">
        <w:rPr>
          <w:rFonts w:ascii="Times New Roman" w:hAnsi="Times New Roman"/>
          <w:sz w:val="28"/>
          <w:szCs w:val="28"/>
        </w:rPr>
        <w:t xml:space="preserve">) вошли </w:t>
      </w:r>
      <w:r w:rsidRPr="0013370A">
        <w:rPr>
          <w:rFonts w:ascii="Times New Roman" w:hAnsi="Times New Roman"/>
          <w:sz w:val="28"/>
          <w:szCs w:val="28"/>
        </w:rPr>
        <w:t xml:space="preserve">в ТОП-100 лучших образовательных организаций Новосибирской области. </w:t>
      </w:r>
    </w:p>
    <w:p w:rsidR="0013370A" w:rsidRPr="0013370A" w:rsidRDefault="0013370A" w:rsidP="000A2339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13370A">
        <w:rPr>
          <w:rFonts w:ascii="Times New Roman" w:hAnsi="Times New Roman"/>
          <w:sz w:val="28"/>
          <w:szCs w:val="28"/>
        </w:rPr>
        <w:t xml:space="preserve">Ведется систематическая работа, направленная на повышение профессиональной квалификации педагогов. За 2019 год курсы повышения квалификации прошли 278 педагогических работников, переподготовку -  22 педагога. Высшую категорию имеют 23% педагогов, первую – 48%.  По итогам регионального этапа Всероссийского конкурса «Учитель года» представитель Чистоозерного района </w:t>
      </w:r>
      <w:r w:rsidR="00BC70E7">
        <w:rPr>
          <w:rFonts w:ascii="Times New Roman" w:hAnsi="Times New Roman"/>
          <w:sz w:val="28"/>
          <w:szCs w:val="28"/>
        </w:rPr>
        <w:t xml:space="preserve">вошел </w:t>
      </w:r>
      <w:r w:rsidRPr="0013370A">
        <w:rPr>
          <w:rFonts w:ascii="Times New Roman" w:hAnsi="Times New Roman"/>
          <w:sz w:val="28"/>
          <w:szCs w:val="28"/>
        </w:rPr>
        <w:t>в десятку лучших педагогов области.</w:t>
      </w:r>
    </w:p>
    <w:p w:rsidR="0013370A" w:rsidRPr="0013370A" w:rsidRDefault="0013370A" w:rsidP="000A2339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13370A">
        <w:rPr>
          <w:rFonts w:ascii="Times New Roman" w:hAnsi="Times New Roman"/>
          <w:sz w:val="28"/>
          <w:szCs w:val="28"/>
        </w:rPr>
        <w:t xml:space="preserve">Государственная итоговая аттестация проведена без нарушений. Аттестовано  </w:t>
      </w:r>
      <w:r>
        <w:rPr>
          <w:rFonts w:ascii="Times New Roman" w:hAnsi="Times New Roman"/>
          <w:sz w:val="28"/>
          <w:szCs w:val="28"/>
        </w:rPr>
        <w:t xml:space="preserve">все </w:t>
      </w:r>
      <w:r w:rsidRPr="0013370A">
        <w:rPr>
          <w:rFonts w:ascii="Times New Roman" w:hAnsi="Times New Roman"/>
          <w:sz w:val="28"/>
          <w:szCs w:val="28"/>
        </w:rPr>
        <w:t>выпускник</w:t>
      </w:r>
      <w:r>
        <w:rPr>
          <w:rFonts w:ascii="Times New Roman" w:hAnsi="Times New Roman"/>
          <w:sz w:val="28"/>
          <w:szCs w:val="28"/>
        </w:rPr>
        <w:t>и</w:t>
      </w:r>
      <w:r w:rsidRPr="0013370A">
        <w:rPr>
          <w:rFonts w:ascii="Times New Roman" w:hAnsi="Times New Roman"/>
          <w:sz w:val="28"/>
          <w:szCs w:val="28"/>
        </w:rPr>
        <w:t xml:space="preserve"> 11 классов</w:t>
      </w:r>
      <w:r>
        <w:rPr>
          <w:rFonts w:ascii="Times New Roman" w:hAnsi="Times New Roman"/>
          <w:sz w:val="28"/>
          <w:szCs w:val="28"/>
        </w:rPr>
        <w:t xml:space="preserve"> (106 человек)</w:t>
      </w:r>
      <w:r w:rsidRPr="0013370A">
        <w:rPr>
          <w:rFonts w:ascii="Times New Roman" w:hAnsi="Times New Roman"/>
          <w:sz w:val="28"/>
          <w:szCs w:val="28"/>
        </w:rPr>
        <w:t xml:space="preserve">.  </w:t>
      </w:r>
      <w:r w:rsidR="00BC70E7">
        <w:rPr>
          <w:rFonts w:ascii="Times New Roman" w:hAnsi="Times New Roman"/>
          <w:sz w:val="28"/>
          <w:szCs w:val="28"/>
        </w:rPr>
        <w:t>Школы</w:t>
      </w:r>
      <w:r w:rsidRPr="0013370A">
        <w:rPr>
          <w:rFonts w:ascii="Times New Roman" w:hAnsi="Times New Roman"/>
          <w:sz w:val="28"/>
          <w:szCs w:val="28"/>
        </w:rPr>
        <w:t xml:space="preserve"> Чистоозерного района выпустили 10 золотых медалистов.</w:t>
      </w:r>
    </w:p>
    <w:p w:rsidR="00420CA1" w:rsidRPr="0072698B" w:rsidRDefault="00512962" w:rsidP="0072698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12962">
        <w:rPr>
          <w:rFonts w:ascii="Times New Roman" w:hAnsi="Times New Roman"/>
          <w:sz w:val="28"/>
          <w:szCs w:val="28"/>
        </w:rPr>
        <w:t>Во всех образовательных учреждениях района созданы необходимые условия для организации питания обучающихся и воспитанников. По состоянию на 01 сентября 2019 года было  охвачено 1769 чел</w:t>
      </w:r>
      <w:r w:rsidR="00BC70E7">
        <w:rPr>
          <w:rFonts w:ascii="Times New Roman" w:hAnsi="Times New Roman"/>
          <w:sz w:val="28"/>
          <w:szCs w:val="28"/>
        </w:rPr>
        <w:t>овек</w:t>
      </w:r>
      <w:r w:rsidRPr="00512962">
        <w:rPr>
          <w:rFonts w:ascii="Times New Roman" w:hAnsi="Times New Roman"/>
          <w:sz w:val="28"/>
          <w:szCs w:val="28"/>
        </w:rPr>
        <w:t xml:space="preserve"> или 95% от общего числа обучающихся. Рост показателя по охвату учащихся горячим питанием составляет по сравнению с предыдущим учебным годом 0,8 %. Льготное питание в школах получают 1059 обучающихся  из многодетных и малоимущих семей (57 % от общего количества учащихся в школах района).</w:t>
      </w:r>
      <w:r>
        <w:rPr>
          <w:rFonts w:ascii="Times New Roman" w:hAnsi="Times New Roman"/>
          <w:sz w:val="28"/>
          <w:szCs w:val="28"/>
        </w:rPr>
        <w:t xml:space="preserve"> Большое внимание уделяется организации летнего отдыха и оздоровления детей</w:t>
      </w:r>
      <w:r w:rsidR="00420CA1">
        <w:rPr>
          <w:rFonts w:ascii="Times New Roman" w:hAnsi="Times New Roman"/>
          <w:sz w:val="28"/>
          <w:szCs w:val="28"/>
        </w:rPr>
        <w:t xml:space="preserve">. </w:t>
      </w:r>
      <w:r w:rsidR="00420CA1" w:rsidRPr="0072698B">
        <w:rPr>
          <w:rFonts w:ascii="Times New Roman" w:hAnsi="Times New Roman"/>
          <w:sz w:val="28"/>
          <w:szCs w:val="28"/>
        </w:rPr>
        <w:t>В летний период в</w:t>
      </w:r>
      <w:r w:rsidR="00420CA1" w:rsidRPr="0072698B">
        <w:rPr>
          <w:rFonts w:ascii="Times New Roman" w:eastAsia="Calibri" w:hAnsi="Times New Roman"/>
          <w:sz w:val="28"/>
          <w:szCs w:val="28"/>
        </w:rPr>
        <w:t xml:space="preserve"> 23-х школах работали лагеря с дневным пребыванием детей, которые посетили 713 детей. </w:t>
      </w:r>
      <w:r w:rsidR="00420CA1" w:rsidRPr="0072698B">
        <w:rPr>
          <w:rFonts w:ascii="Times New Roman" w:hAnsi="Times New Roman"/>
          <w:sz w:val="28"/>
          <w:szCs w:val="28"/>
        </w:rPr>
        <w:t>На базе ДОЛ «Зеленая Роща» организованы и проведены 2 оздоровительные смены и  2  профильные смены. Процент охвата организованными видами отдыха, оздоровления и занятости детей от 7-17 лет, проживающих в районе,  составил 85%. Доля детей первой и второй групп здоровья в общей численности, обучающихся в</w:t>
      </w:r>
      <w:r w:rsidR="0072698B" w:rsidRPr="0072698B">
        <w:rPr>
          <w:rFonts w:ascii="Times New Roman" w:hAnsi="Times New Roman"/>
          <w:sz w:val="28"/>
          <w:szCs w:val="28"/>
        </w:rPr>
        <w:t xml:space="preserve"> </w:t>
      </w:r>
      <w:r w:rsidR="00420CA1" w:rsidRPr="0072698B">
        <w:rPr>
          <w:rFonts w:ascii="Times New Roman" w:hAnsi="Times New Roman"/>
          <w:sz w:val="28"/>
          <w:szCs w:val="28"/>
        </w:rPr>
        <w:t>муниципальных общеобразовательных учреждениях увеличилась</w:t>
      </w:r>
      <w:r w:rsidR="0072698B" w:rsidRPr="0072698B">
        <w:rPr>
          <w:rFonts w:ascii="Times New Roman" w:hAnsi="Times New Roman"/>
          <w:sz w:val="28"/>
          <w:szCs w:val="28"/>
        </w:rPr>
        <w:t xml:space="preserve"> с 87,82 до 91,76 процентов.</w:t>
      </w:r>
    </w:p>
    <w:p w:rsidR="001D4834" w:rsidRPr="00A73F0C" w:rsidRDefault="001D4834" w:rsidP="00F05983">
      <w:pPr>
        <w:suppressAutoHyphens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A73F0C">
        <w:rPr>
          <w:rFonts w:ascii="Times New Roman" w:hAnsi="Times New Roman"/>
          <w:sz w:val="28"/>
          <w:szCs w:val="28"/>
        </w:rPr>
        <w:lastRenderedPageBreak/>
        <w:t xml:space="preserve">Охват детей дополнительным образованием составляет 94,5%. </w:t>
      </w:r>
      <w:r w:rsidR="00667A4D">
        <w:rPr>
          <w:rFonts w:ascii="Times New Roman" w:hAnsi="Times New Roman"/>
          <w:sz w:val="28"/>
          <w:szCs w:val="28"/>
        </w:rPr>
        <w:t xml:space="preserve"> </w:t>
      </w:r>
      <w:r w:rsidRPr="00A73F0C">
        <w:rPr>
          <w:rFonts w:ascii="Times New Roman" w:hAnsi="Times New Roman"/>
          <w:sz w:val="28"/>
          <w:szCs w:val="28"/>
        </w:rPr>
        <w:t xml:space="preserve">На базе специализированных учреждений дополнительного образования (ДЮСШ, детская школа искусств, дом детского творчества занимаются 906 детей, кроме того, внеклассную и внеурочную деятельность ведут кружки общеобразовательных организаций. </w:t>
      </w:r>
      <w:r w:rsidR="00A73F0C">
        <w:rPr>
          <w:rFonts w:ascii="Times New Roman" w:hAnsi="Times New Roman"/>
          <w:sz w:val="28"/>
          <w:szCs w:val="28"/>
        </w:rPr>
        <w:t>В отчетном периоде</w:t>
      </w:r>
      <w:r>
        <w:rPr>
          <w:sz w:val="28"/>
          <w:szCs w:val="28"/>
        </w:rPr>
        <w:t xml:space="preserve"> </w:t>
      </w:r>
      <w:r w:rsidRPr="00A73F0C">
        <w:rPr>
          <w:rFonts w:ascii="Times New Roman" w:hAnsi="Times New Roman"/>
          <w:sz w:val="28"/>
          <w:szCs w:val="28"/>
        </w:rPr>
        <w:t xml:space="preserve">на базе дома детского творчества создан муниципальный ресурсный центр выявления, развития и поддержки одаренных и талантливых детей Чистоозерного района. </w:t>
      </w:r>
    </w:p>
    <w:p w:rsidR="00F05983" w:rsidRPr="00F05983" w:rsidRDefault="00F05983" w:rsidP="00F05983">
      <w:pPr>
        <w:spacing w:after="0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F05983">
        <w:rPr>
          <w:rFonts w:ascii="Times New Roman" w:eastAsia="Calibri" w:hAnsi="Times New Roman"/>
          <w:sz w:val="28"/>
          <w:szCs w:val="28"/>
        </w:rPr>
        <w:t>В целях улучшения материально-технической базы образовательных организаций</w:t>
      </w:r>
      <w:r w:rsidRPr="00F0598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2019 году </w:t>
      </w:r>
      <w:r w:rsidRPr="00F05983">
        <w:rPr>
          <w:rFonts w:ascii="Times New Roman" w:hAnsi="Times New Roman"/>
          <w:sz w:val="28"/>
          <w:szCs w:val="28"/>
        </w:rPr>
        <w:t xml:space="preserve">частично заменены окна </w:t>
      </w:r>
      <w:r w:rsidRPr="00F05983">
        <w:rPr>
          <w:rFonts w:ascii="Times New Roman" w:eastAsia="Calibri" w:hAnsi="Times New Roman"/>
          <w:sz w:val="28"/>
          <w:szCs w:val="28"/>
        </w:rPr>
        <w:t>в зданиях  детских садов «Светлячок», «Солнышко», «Ивушка», Табулгинской, Новокулындинской, Новопесчанской, Варваровской, Троицкой школ. Отремонтирована кровля на зданиях Журавской и Троицкой школах. Заменена электропроводка в ЧСОШ №2. Проведен ремонт отопления в зданиях Новокрасненской, Новопокровской, Табулгинской СОШ. Общий объем бюджетных средств, направленных на ремонтные работы составил 10,2 млн. рублей, на приобретение специализированного оборудования -  1,6 млн. рублей.</w:t>
      </w:r>
    </w:p>
    <w:p w:rsidR="0050655A" w:rsidRDefault="0050655A" w:rsidP="00873D8D">
      <w:pPr>
        <w:pStyle w:val="a5"/>
        <w:spacing w:line="276" w:lineRule="auto"/>
        <w:ind w:right="-285" w:firstLine="9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Финансирование общего образования сложилось в объеме </w:t>
      </w:r>
      <w:r w:rsidR="00B75F2A">
        <w:rPr>
          <w:rFonts w:ascii="Times New Roman" w:hAnsi="Times New Roman"/>
          <w:sz w:val="28"/>
          <w:szCs w:val="28"/>
        </w:rPr>
        <w:t>319,1</w:t>
      </w:r>
      <w:r>
        <w:rPr>
          <w:rFonts w:ascii="Times New Roman" w:hAnsi="Times New Roman"/>
          <w:sz w:val="28"/>
          <w:szCs w:val="28"/>
        </w:rPr>
        <w:t xml:space="preserve"> млн. рублей (201</w:t>
      </w:r>
      <w:r w:rsidR="00B75F2A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г.  – </w:t>
      </w:r>
      <w:r w:rsidR="00B75F2A">
        <w:rPr>
          <w:rFonts w:ascii="Times New Roman" w:hAnsi="Times New Roman"/>
          <w:sz w:val="28"/>
          <w:szCs w:val="28"/>
        </w:rPr>
        <w:t>299,1</w:t>
      </w:r>
      <w:r>
        <w:rPr>
          <w:rFonts w:ascii="Times New Roman" w:hAnsi="Times New Roman"/>
          <w:sz w:val="28"/>
          <w:szCs w:val="28"/>
        </w:rPr>
        <w:t xml:space="preserve"> млн. руб.), в среднем на одного обучающегося израсходовано </w:t>
      </w:r>
      <w:r w:rsidR="00B75F2A">
        <w:rPr>
          <w:rFonts w:ascii="Times New Roman" w:hAnsi="Times New Roman"/>
          <w:sz w:val="28"/>
          <w:szCs w:val="28"/>
        </w:rPr>
        <w:t>171,82</w:t>
      </w:r>
      <w:r>
        <w:rPr>
          <w:rFonts w:ascii="Times New Roman" w:hAnsi="Times New Roman"/>
          <w:sz w:val="28"/>
          <w:szCs w:val="28"/>
        </w:rPr>
        <w:t xml:space="preserve"> тыс. рублей против </w:t>
      </w:r>
      <w:r w:rsidR="00B75F2A">
        <w:rPr>
          <w:rFonts w:ascii="Times New Roman" w:hAnsi="Times New Roman"/>
          <w:sz w:val="28"/>
          <w:szCs w:val="28"/>
        </w:rPr>
        <w:t>155,06</w:t>
      </w:r>
      <w:r>
        <w:rPr>
          <w:rFonts w:ascii="Times New Roman" w:hAnsi="Times New Roman"/>
          <w:sz w:val="28"/>
          <w:szCs w:val="28"/>
        </w:rPr>
        <w:t xml:space="preserve"> тыс. рублей в 201</w:t>
      </w:r>
      <w:r w:rsidR="00B75F2A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году. </w:t>
      </w:r>
    </w:p>
    <w:p w:rsidR="00311853" w:rsidRPr="0050655A" w:rsidRDefault="0050655A" w:rsidP="00873D8D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201</w:t>
      </w:r>
      <w:r w:rsidR="00B75F2A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году независимую оценку качества условий оказания услуг муниципальными организациями в сфере образования прошли </w:t>
      </w:r>
      <w:r w:rsidR="00045CF7">
        <w:rPr>
          <w:rFonts w:ascii="Times New Roman" w:hAnsi="Times New Roman"/>
          <w:sz w:val="28"/>
          <w:szCs w:val="28"/>
        </w:rPr>
        <w:t xml:space="preserve">дошкольные образовательные учреждения </w:t>
      </w:r>
      <w:r>
        <w:rPr>
          <w:rFonts w:ascii="Times New Roman" w:hAnsi="Times New Roman"/>
          <w:sz w:val="28"/>
          <w:szCs w:val="28"/>
        </w:rPr>
        <w:t>Чистоозерного района</w:t>
      </w:r>
      <w:r w:rsidR="00045CF7">
        <w:rPr>
          <w:rFonts w:ascii="Times New Roman" w:hAnsi="Times New Roman"/>
          <w:sz w:val="28"/>
          <w:szCs w:val="28"/>
        </w:rPr>
        <w:t>,</w:t>
      </w:r>
      <w:r w:rsidR="00232A27">
        <w:rPr>
          <w:rFonts w:ascii="Times New Roman" w:hAnsi="Times New Roman"/>
          <w:sz w:val="28"/>
          <w:szCs w:val="28"/>
        </w:rPr>
        <w:t xml:space="preserve"> набрав </w:t>
      </w:r>
      <w:r w:rsidR="00045CF7">
        <w:rPr>
          <w:rFonts w:ascii="Times New Roman" w:hAnsi="Times New Roman"/>
          <w:sz w:val="28"/>
          <w:szCs w:val="28"/>
        </w:rPr>
        <w:t>в среднем</w:t>
      </w:r>
      <w:r w:rsidR="00232A27">
        <w:rPr>
          <w:rFonts w:ascii="Times New Roman" w:hAnsi="Times New Roman"/>
          <w:sz w:val="28"/>
          <w:szCs w:val="28"/>
        </w:rPr>
        <w:t xml:space="preserve"> </w:t>
      </w:r>
      <w:r w:rsidR="00045CF7">
        <w:rPr>
          <w:rFonts w:ascii="Times New Roman" w:hAnsi="Times New Roman"/>
          <w:sz w:val="28"/>
          <w:szCs w:val="28"/>
        </w:rPr>
        <w:t xml:space="preserve">76 </w:t>
      </w:r>
      <w:r w:rsidR="00232A27">
        <w:rPr>
          <w:rFonts w:ascii="Times New Roman" w:hAnsi="Times New Roman"/>
          <w:sz w:val="28"/>
          <w:szCs w:val="28"/>
        </w:rPr>
        <w:t>баллов из 10</w:t>
      </w:r>
      <w:r w:rsidR="00045CF7">
        <w:rPr>
          <w:rFonts w:ascii="Times New Roman" w:hAnsi="Times New Roman"/>
          <w:sz w:val="28"/>
          <w:szCs w:val="28"/>
        </w:rPr>
        <w:t>0</w:t>
      </w:r>
      <w:r w:rsidR="00232A27">
        <w:rPr>
          <w:rFonts w:ascii="Times New Roman" w:hAnsi="Times New Roman"/>
          <w:sz w:val="28"/>
          <w:szCs w:val="28"/>
        </w:rPr>
        <w:t xml:space="preserve"> максимально возможных.</w:t>
      </w:r>
    </w:p>
    <w:p w:rsidR="001E53FA" w:rsidRPr="00F55C52" w:rsidRDefault="001E53FA" w:rsidP="00873D8D">
      <w:pPr>
        <w:pStyle w:val="a5"/>
        <w:spacing w:line="276" w:lineRule="auto"/>
        <w:ind w:right="-285" w:firstLine="900"/>
        <w:jc w:val="both"/>
        <w:rPr>
          <w:rFonts w:ascii="Times New Roman" w:hAnsi="Times New Roman"/>
          <w:sz w:val="28"/>
          <w:szCs w:val="28"/>
        </w:rPr>
      </w:pPr>
    </w:p>
    <w:p w:rsidR="001E53FA" w:rsidRPr="003B3ADF" w:rsidRDefault="001E53FA" w:rsidP="00873D8D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3B3ADF">
        <w:rPr>
          <w:rFonts w:ascii="Times New Roman" w:hAnsi="Times New Roman"/>
          <w:b/>
          <w:sz w:val="28"/>
          <w:szCs w:val="28"/>
          <w:u w:val="single"/>
        </w:rPr>
        <w:t>Раздел «Культура».</w:t>
      </w:r>
    </w:p>
    <w:p w:rsidR="00C557F4" w:rsidRDefault="00A15F97" w:rsidP="00C14241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A15F97">
        <w:rPr>
          <w:rFonts w:ascii="Times New Roman" w:hAnsi="Times New Roman"/>
          <w:sz w:val="28"/>
          <w:szCs w:val="28"/>
        </w:rPr>
        <w:t xml:space="preserve">В районе действуют 23 библиотеки, 19 учреждений культурно-досугового типа, 13 сельских клубов. </w:t>
      </w:r>
      <w:r>
        <w:rPr>
          <w:rFonts w:ascii="Times New Roman" w:hAnsi="Times New Roman"/>
          <w:sz w:val="28"/>
          <w:szCs w:val="28"/>
        </w:rPr>
        <w:t xml:space="preserve">Нормативная потребность в клубах  и учреждениях клубного типа превышена в 1,8 раза, в библиотеках – на 15%. В 2019 году в связи с малочисленностью населенных пунктов и ветхостью помещений закрыты  сельские клубы в д. Малиновка и </w:t>
      </w:r>
      <w:r w:rsidR="00793C1A">
        <w:rPr>
          <w:rFonts w:ascii="Times New Roman" w:hAnsi="Times New Roman"/>
          <w:sz w:val="28"/>
          <w:szCs w:val="28"/>
        </w:rPr>
        <w:t xml:space="preserve">д. </w:t>
      </w:r>
      <w:r>
        <w:rPr>
          <w:rFonts w:ascii="Times New Roman" w:hAnsi="Times New Roman"/>
          <w:sz w:val="28"/>
          <w:szCs w:val="28"/>
        </w:rPr>
        <w:t>Большая Тахта, как следствие уровень фактической обеспеченности клубными учреждениями сократился на 11 процентных пунктов.</w:t>
      </w:r>
      <w:r w:rsidR="003E5A21">
        <w:rPr>
          <w:rFonts w:ascii="Times New Roman" w:hAnsi="Times New Roman"/>
          <w:sz w:val="28"/>
          <w:szCs w:val="28"/>
        </w:rPr>
        <w:t xml:space="preserve"> В 2020 году в связи с оптимизацией</w:t>
      </w:r>
      <w:r w:rsidR="00B87A13">
        <w:rPr>
          <w:rFonts w:ascii="Times New Roman" w:hAnsi="Times New Roman"/>
          <w:sz w:val="28"/>
          <w:szCs w:val="28"/>
        </w:rPr>
        <w:t xml:space="preserve"> сети библиотек</w:t>
      </w:r>
      <w:r w:rsidR="003E5A21">
        <w:rPr>
          <w:rFonts w:ascii="Times New Roman" w:hAnsi="Times New Roman"/>
          <w:sz w:val="28"/>
          <w:szCs w:val="28"/>
        </w:rPr>
        <w:t xml:space="preserve"> (библиотека им. Мосияша вошла в состав Центральной библиотечной системы)</w:t>
      </w:r>
      <w:r w:rsidR="00B87A13">
        <w:rPr>
          <w:rFonts w:ascii="Times New Roman" w:hAnsi="Times New Roman"/>
          <w:sz w:val="28"/>
          <w:szCs w:val="28"/>
        </w:rPr>
        <w:t xml:space="preserve"> обеспеченность данными учреждениями сократится</w:t>
      </w:r>
      <w:r w:rsidR="00A861B2">
        <w:rPr>
          <w:rFonts w:ascii="Times New Roman" w:hAnsi="Times New Roman"/>
          <w:sz w:val="28"/>
          <w:szCs w:val="28"/>
        </w:rPr>
        <w:t xml:space="preserve"> на 5 процентных пунктов, до 110%.</w:t>
      </w:r>
    </w:p>
    <w:p w:rsidR="00C14241" w:rsidRPr="00C14241" w:rsidRDefault="00C14241" w:rsidP="00C14241">
      <w:pPr>
        <w:pStyle w:val="a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14241">
        <w:rPr>
          <w:color w:val="000000"/>
          <w:sz w:val="28"/>
          <w:szCs w:val="28"/>
        </w:rPr>
        <w:t>В культурно - досуговых центрах Чистоозерного района работает 473 клубных формирования, в которых занимаются 3769 человек.</w:t>
      </w:r>
      <w:r>
        <w:rPr>
          <w:color w:val="000000"/>
          <w:sz w:val="28"/>
          <w:szCs w:val="28"/>
        </w:rPr>
        <w:t xml:space="preserve"> </w:t>
      </w:r>
      <w:r w:rsidR="00793C1A">
        <w:rPr>
          <w:color w:val="000000"/>
          <w:sz w:val="28"/>
          <w:szCs w:val="28"/>
        </w:rPr>
        <w:t>За отчетный период т</w:t>
      </w:r>
      <w:r w:rsidRPr="00C14241">
        <w:rPr>
          <w:color w:val="000000"/>
          <w:sz w:val="28"/>
          <w:szCs w:val="28"/>
        </w:rPr>
        <w:t xml:space="preserve">ворческие коллективы района приняли участие в 53 фестивалях и </w:t>
      </w:r>
      <w:r w:rsidRPr="00C14241">
        <w:rPr>
          <w:color w:val="000000"/>
          <w:sz w:val="28"/>
          <w:szCs w:val="28"/>
        </w:rPr>
        <w:lastRenderedPageBreak/>
        <w:t>конкурсах: 7 международных,  19 всероссийских, 18 межрегиональных, 9 областных, завоевав 269 дипломов.</w:t>
      </w:r>
    </w:p>
    <w:p w:rsidR="007A72C4" w:rsidRPr="00033516" w:rsidRDefault="007A72C4" w:rsidP="00873D8D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201</w:t>
      </w:r>
      <w:r w:rsidR="00BB7C39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году по итогам независимой оценки</w:t>
      </w:r>
      <w:r w:rsidRPr="007A72C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качества условий оказания услуг муниципальными организациями в сфере культуры учреждения культуры района набра</w:t>
      </w:r>
      <w:r w:rsidR="00BB7C39">
        <w:rPr>
          <w:rFonts w:ascii="Times New Roman" w:hAnsi="Times New Roman"/>
          <w:sz w:val="28"/>
          <w:szCs w:val="28"/>
        </w:rPr>
        <w:t>ли</w:t>
      </w:r>
      <w:r>
        <w:rPr>
          <w:rFonts w:ascii="Times New Roman" w:hAnsi="Times New Roman"/>
          <w:sz w:val="28"/>
          <w:szCs w:val="28"/>
        </w:rPr>
        <w:t xml:space="preserve"> </w:t>
      </w:r>
      <w:r w:rsidR="00BB7C39">
        <w:rPr>
          <w:rFonts w:ascii="Times New Roman" w:hAnsi="Times New Roman"/>
          <w:sz w:val="28"/>
          <w:szCs w:val="28"/>
        </w:rPr>
        <w:t xml:space="preserve">81,97 </w:t>
      </w:r>
      <w:r>
        <w:rPr>
          <w:rFonts w:ascii="Times New Roman" w:hAnsi="Times New Roman"/>
          <w:sz w:val="28"/>
          <w:szCs w:val="28"/>
        </w:rPr>
        <w:t xml:space="preserve"> баллов из 100 возможных </w:t>
      </w:r>
      <w:r w:rsidR="00BB7C39">
        <w:rPr>
          <w:rFonts w:ascii="Times New Roman" w:hAnsi="Times New Roman"/>
          <w:sz w:val="28"/>
          <w:szCs w:val="28"/>
        </w:rPr>
        <w:t>(2018 г. – 87,68 баллов)</w:t>
      </w:r>
      <w:r>
        <w:rPr>
          <w:rFonts w:ascii="Times New Roman" w:hAnsi="Times New Roman"/>
          <w:sz w:val="28"/>
          <w:szCs w:val="28"/>
        </w:rPr>
        <w:t>.</w:t>
      </w:r>
    </w:p>
    <w:p w:rsidR="002A6A3E" w:rsidRPr="00B72637" w:rsidRDefault="00793C1A" w:rsidP="00873D8D">
      <w:pPr>
        <w:shd w:val="clear" w:color="auto" w:fill="FFFFFF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Значительная часть (</w:t>
      </w:r>
      <w:r w:rsidR="009C6811">
        <w:rPr>
          <w:rFonts w:ascii="Times New Roman" w:hAnsi="Times New Roman"/>
          <w:sz w:val="28"/>
          <w:szCs w:val="28"/>
        </w:rPr>
        <w:t>42,11%</w:t>
      </w:r>
      <w:r>
        <w:rPr>
          <w:rFonts w:ascii="Times New Roman" w:hAnsi="Times New Roman"/>
          <w:sz w:val="28"/>
          <w:szCs w:val="28"/>
        </w:rPr>
        <w:t xml:space="preserve">) </w:t>
      </w:r>
      <w:r w:rsidR="009C6811">
        <w:rPr>
          <w:rFonts w:ascii="Times New Roman" w:hAnsi="Times New Roman"/>
          <w:sz w:val="28"/>
          <w:szCs w:val="28"/>
        </w:rPr>
        <w:t xml:space="preserve">зданий учреждений культуры требуют капитального ремонта. По сравнению </w:t>
      </w:r>
      <w:r w:rsidR="005E5A3F">
        <w:rPr>
          <w:rFonts w:ascii="Times New Roman" w:hAnsi="Times New Roman"/>
          <w:sz w:val="28"/>
          <w:szCs w:val="28"/>
        </w:rPr>
        <w:t xml:space="preserve">с уровнем 2018 года  </w:t>
      </w:r>
      <w:r>
        <w:rPr>
          <w:rFonts w:ascii="Times New Roman" w:hAnsi="Times New Roman"/>
          <w:sz w:val="28"/>
          <w:szCs w:val="28"/>
        </w:rPr>
        <w:t xml:space="preserve">данный </w:t>
      </w:r>
      <w:r w:rsidR="005E5A3F">
        <w:rPr>
          <w:rFonts w:ascii="Times New Roman" w:hAnsi="Times New Roman"/>
          <w:sz w:val="28"/>
          <w:szCs w:val="28"/>
        </w:rPr>
        <w:t>показатель снижен на 5,3 процентных пункт</w:t>
      </w:r>
      <w:r w:rsidR="00573E63">
        <w:rPr>
          <w:rFonts w:ascii="Times New Roman" w:hAnsi="Times New Roman"/>
          <w:sz w:val="28"/>
          <w:szCs w:val="28"/>
        </w:rPr>
        <w:t>а</w:t>
      </w:r>
      <w:r w:rsidR="005E5A3F">
        <w:rPr>
          <w:rFonts w:ascii="Times New Roman" w:hAnsi="Times New Roman"/>
          <w:sz w:val="28"/>
          <w:szCs w:val="28"/>
        </w:rPr>
        <w:t xml:space="preserve">. </w:t>
      </w:r>
      <w:r w:rsidR="00C14241" w:rsidRPr="00C14241">
        <w:rPr>
          <w:rFonts w:ascii="Times New Roman" w:eastAsia="Calibri" w:hAnsi="Times New Roman"/>
          <w:sz w:val="28"/>
          <w:szCs w:val="28"/>
        </w:rPr>
        <w:t xml:space="preserve">Для улучшения технического состояния </w:t>
      </w:r>
      <w:r>
        <w:rPr>
          <w:rFonts w:ascii="Times New Roman" w:eastAsia="Calibri" w:hAnsi="Times New Roman"/>
          <w:sz w:val="28"/>
          <w:szCs w:val="28"/>
        </w:rPr>
        <w:t>помещений</w:t>
      </w:r>
      <w:r w:rsidR="00C14241" w:rsidRPr="00C14241">
        <w:rPr>
          <w:rFonts w:ascii="Times New Roman" w:eastAsia="Calibri" w:hAnsi="Times New Roman"/>
          <w:sz w:val="28"/>
          <w:szCs w:val="28"/>
        </w:rPr>
        <w:t xml:space="preserve"> в отчетном году проведены ремонтные работы в картинной галерее Журавского КДЦ,  Детской школе искусств,   Новокрасненском, Троицком, Романовском КДЦ, Яблоневском клубе. Заменена кровля на зданиях Павловского КДЦ и Мироновского  клуба. Вышеуказанные работы профинансированы в объеме 4,5 млн. рублей.</w:t>
      </w:r>
      <w:r w:rsidR="005E5A3F">
        <w:rPr>
          <w:rFonts w:ascii="Times New Roman" w:eastAsia="Calibri" w:hAnsi="Times New Roman"/>
          <w:sz w:val="28"/>
          <w:szCs w:val="28"/>
        </w:rPr>
        <w:t xml:space="preserve"> </w:t>
      </w:r>
      <w:r w:rsidR="002A6A3E" w:rsidRPr="002A6A3E">
        <w:rPr>
          <w:rFonts w:ascii="Times New Roman" w:hAnsi="Times New Roman"/>
          <w:sz w:val="28"/>
          <w:szCs w:val="28"/>
        </w:rPr>
        <w:t xml:space="preserve">В рассматриваемом периоде </w:t>
      </w:r>
      <w:r w:rsidR="00BB7C39">
        <w:rPr>
          <w:rFonts w:ascii="Times New Roman" w:hAnsi="Times New Roman"/>
          <w:sz w:val="28"/>
          <w:szCs w:val="28"/>
        </w:rPr>
        <w:t>продолжено</w:t>
      </w:r>
      <w:r w:rsidR="002A6A3E" w:rsidRPr="002A6A3E">
        <w:rPr>
          <w:rFonts w:ascii="Times New Roman" w:hAnsi="Times New Roman"/>
          <w:sz w:val="28"/>
          <w:szCs w:val="28"/>
        </w:rPr>
        <w:t xml:space="preserve"> строительство районного Дворца культуры, </w:t>
      </w:r>
      <w:r w:rsidR="005E5A3F">
        <w:rPr>
          <w:rFonts w:ascii="Times New Roman" w:hAnsi="Times New Roman"/>
          <w:sz w:val="28"/>
          <w:szCs w:val="28"/>
        </w:rPr>
        <w:t>ввод которого намечен на 2020 год</w:t>
      </w:r>
      <w:r w:rsidR="002A6A3E" w:rsidRPr="002A6A3E">
        <w:rPr>
          <w:rFonts w:ascii="Times New Roman" w:hAnsi="Times New Roman"/>
          <w:sz w:val="28"/>
          <w:szCs w:val="28"/>
        </w:rPr>
        <w:t>.</w:t>
      </w:r>
      <w:r w:rsidR="00B72637">
        <w:rPr>
          <w:rFonts w:ascii="Times New Roman" w:hAnsi="Times New Roman"/>
          <w:sz w:val="28"/>
          <w:szCs w:val="28"/>
        </w:rPr>
        <w:t xml:space="preserve"> </w:t>
      </w:r>
      <w:r w:rsidR="00B72637" w:rsidRPr="00B72637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ближайшие три года</w:t>
      </w:r>
      <w:r w:rsidR="00B72637" w:rsidRPr="00B7263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запланированы</w:t>
      </w:r>
      <w:r w:rsidR="00B72637" w:rsidRPr="00B72637">
        <w:rPr>
          <w:rFonts w:ascii="Times New Roman" w:hAnsi="Times New Roman"/>
          <w:sz w:val="28"/>
          <w:szCs w:val="28"/>
        </w:rPr>
        <w:t xml:space="preserve"> капитальные ремонты зданий  </w:t>
      </w:r>
      <w:r>
        <w:rPr>
          <w:rFonts w:ascii="Times New Roman" w:hAnsi="Times New Roman"/>
          <w:sz w:val="28"/>
          <w:szCs w:val="28"/>
        </w:rPr>
        <w:t>девяти учреждений культуры.</w:t>
      </w:r>
    </w:p>
    <w:p w:rsidR="00FE33B0" w:rsidRDefault="00FE33B0" w:rsidP="00873D8D">
      <w:pPr>
        <w:pStyle w:val="a3"/>
        <w:spacing w:line="276" w:lineRule="auto"/>
        <w:jc w:val="both"/>
      </w:pPr>
    </w:p>
    <w:p w:rsidR="001E53FA" w:rsidRPr="003B3ADF" w:rsidRDefault="001E53FA" w:rsidP="00873D8D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3B3ADF">
        <w:rPr>
          <w:rFonts w:ascii="Times New Roman" w:hAnsi="Times New Roman"/>
          <w:b/>
          <w:sz w:val="28"/>
          <w:szCs w:val="28"/>
          <w:u w:val="single"/>
        </w:rPr>
        <w:t>Раздел «Физическая культура и спорт».</w:t>
      </w:r>
    </w:p>
    <w:p w:rsidR="00793C1A" w:rsidRDefault="0070505A" w:rsidP="00873D8D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1334C5">
        <w:rPr>
          <w:rFonts w:ascii="Times New Roman" w:hAnsi="Times New Roman"/>
          <w:sz w:val="28"/>
          <w:szCs w:val="28"/>
        </w:rPr>
        <w:t xml:space="preserve"> отчетно</w:t>
      </w:r>
      <w:r>
        <w:rPr>
          <w:rFonts w:ascii="Times New Roman" w:hAnsi="Times New Roman"/>
          <w:sz w:val="28"/>
          <w:szCs w:val="28"/>
        </w:rPr>
        <w:t>м</w:t>
      </w:r>
      <w:r w:rsidR="001334C5">
        <w:rPr>
          <w:rFonts w:ascii="Times New Roman" w:hAnsi="Times New Roman"/>
          <w:sz w:val="28"/>
          <w:szCs w:val="28"/>
        </w:rPr>
        <w:t xml:space="preserve"> период</w:t>
      </w:r>
      <w:r>
        <w:rPr>
          <w:rFonts w:ascii="Times New Roman" w:hAnsi="Times New Roman"/>
          <w:sz w:val="28"/>
          <w:szCs w:val="28"/>
        </w:rPr>
        <w:t>е существенно (на 1</w:t>
      </w:r>
      <w:r w:rsidR="00793C1A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,</w:t>
      </w:r>
      <w:r w:rsidR="00793C1A">
        <w:rPr>
          <w:rFonts w:ascii="Times New Roman" w:hAnsi="Times New Roman"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 xml:space="preserve"> процентных пункта) выросла доля населения</w:t>
      </w:r>
      <w:r w:rsidRPr="0070505A">
        <w:rPr>
          <w:rFonts w:ascii="Times New Roman" w:hAnsi="Times New Roman"/>
          <w:sz w:val="28"/>
          <w:szCs w:val="28"/>
        </w:rPr>
        <w:t>,</w:t>
      </w:r>
      <w:r w:rsidR="001334C5" w:rsidRPr="0070505A">
        <w:rPr>
          <w:rFonts w:ascii="Times New Roman" w:hAnsi="Times New Roman"/>
          <w:sz w:val="28"/>
          <w:szCs w:val="28"/>
        </w:rPr>
        <w:t xml:space="preserve"> </w:t>
      </w:r>
      <w:r w:rsidRPr="0070505A">
        <w:rPr>
          <w:rFonts w:ascii="Times New Roman" w:hAnsi="Times New Roman"/>
          <w:sz w:val="28"/>
          <w:szCs w:val="28"/>
        </w:rPr>
        <w:t>систематически занимающихся физической культурой и спортом, в общей численности населения в возрасте 3-79 лет.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1334C5" w:rsidRPr="0070505A" w:rsidRDefault="00793C1A" w:rsidP="00873D8D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Согласно сведений</w:t>
      </w:r>
      <w:r w:rsidR="0070505A">
        <w:rPr>
          <w:rFonts w:ascii="Times New Roman" w:hAnsi="Times New Roman"/>
          <w:sz w:val="28"/>
          <w:szCs w:val="28"/>
        </w:rPr>
        <w:t xml:space="preserve"> статистического отчета по форме № 1-ФК «Сведения о физической культуре и спорте»  по состоянию на 31.12.2019 года численность вышеуказанных граждан составила 8091 человек – </w:t>
      </w:r>
      <w:r w:rsidR="00C576D3">
        <w:rPr>
          <w:rFonts w:ascii="Times New Roman" w:hAnsi="Times New Roman"/>
          <w:sz w:val="28"/>
          <w:szCs w:val="28"/>
        </w:rPr>
        <w:t>50,42</w:t>
      </w:r>
      <w:r w:rsidR="0070505A">
        <w:rPr>
          <w:rFonts w:ascii="Times New Roman" w:hAnsi="Times New Roman"/>
          <w:sz w:val="28"/>
          <w:szCs w:val="28"/>
        </w:rPr>
        <w:t xml:space="preserve">% </w:t>
      </w:r>
      <w:r>
        <w:rPr>
          <w:rFonts w:ascii="Times New Roman" w:hAnsi="Times New Roman"/>
          <w:sz w:val="28"/>
          <w:szCs w:val="28"/>
        </w:rPr>
        <w:t>населения учитываемых  возрастов.</w:t>
      </w:r>
      <w:r w:rsidR="00573E63">
        <w:rPr>
          <w:rFonts w:ascii="Times New Roman" w:hAnsi="Times New Roman"/>
          <w:sz w:val="28"/>
          <w:szCs w:val="28"/>
        </w:rPr>
        <w:t xml:space="preserve"> Среди лиц от 3-х до 18 лет данный показатель составляет 79,39% против 65,18% в 2018 году.</w:t>
      </w:r>
    </w:p>
    <w:p w:rsidR="00573E63" w:rsidRDefault="006D0F5B" w:rsidP="006D0F5B">
      <w:pPr>
        <w:suppressAutoHyphens/>
        <w:spacing w:after="0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6D0F5B">
        <w:rPr>
          <w:rFonts w:ascii="Times New Roman" w:hAnsi="Times New Roman"/>
          <w:sz w:val="28"/>
          <w:szCs w:val="28"/>
        </w:rPr>
        <w:t xml:space="preserve">С 2019 года в крупных муниципальных образованиях </w:t>
      </w:r>
      <w:r w:rsidR="00C576D3">
        <w:rPr>
          <w:rFonts w:ascii="Times New Roman" w:hAnsi="Times New Roman"/>
          <w:sz w:val="28"/>
          <w:szCs w:val="28"/>
        </w:rPr>
        <w:t xml:space="preserve">района </w:t>
      </w:r>
      <w:r w:rsidRPr="006D0F5B">
        <w:rPr>
          <w:rFonts w:ascii="Times New Roman" w:hAnsi="Times New Roman"/>
          <w:sz w:val="28"/>
          <w:szCs w:val="28"/>
        </w:rPr>
        <w:t>работают методисты по спорту.</w:t>
      </w:r>
      <w:r>
        <w:rPr>
          <w:rFonts w:ascii="Times New Roman" w:hAnsi="Times New Roman"/>
          <w:sz w:val="28"/>
          <w:szCs w:val="28"/>
        </w:rPr>
        <w:t xml:space="preserve"> </w:t>
      </w:r>
      <w:r w:rsidR="00573E63" w:rsidRPr="00573E63">
        <w:rPr>
          <w:rFonts w:ascii="Times New Roman" w:hAnsi="Times New Roman"/>
          <w:sz w:val="28"/>
          <w:szCs w:val="28"/>
        </w:rPr>
        <w:t>В</w:t>
      </w:r>
      <w:r w:rsidR="00573E63" w:rsidRPr="00573E63">
        <w:rPr>
          <w:rFonts w:ascii="Times New Roman" w:eastAsia="Calibri" w:hAnsi="Times New Roman"/>
          <w:sz w:val="28"/>
          <w:szCs w:val="28"/>
        </w:rPr>
        <w:t xml:space="preserve"> целях воспитания среди населения навыков здорового образа жизни, привлечения к регулярным занятиям физической культурой и спортом пров</w:t>
      </w:r>
      <w:r w:rsidR="00573E63" w:rsidRPr="00573E63">
        <w:rPr>
          <w:rFonts w:ascii="Times New Roman" w:hAnsi="Times New Roman"/>
          <w:sz w:val="28"/>
          <w:szCs w:val="28"/>
        </w:rPr>
        <w:t>едены</w:t>
      </w:r>
      <w:r w:rsidR="00573E63" w:rsidRPr="00573E63">
        <w:rPr>
          <w:rFonts w:ascii="Times New Roman" w:eastAsia="Calibri" w:hAnsi="Times New Roman"/>
          <w:sz w:val="28"/>
          <w:szCs w:val="28"/>
        </w:rPr>
        <w:t xml:space="preserve"> зимняя и летняя Спартакиады муниципальных образований Чистоозерного района, Спартакиада школьников Чистоозерного района,  «Лыжня России», соревнования среди пенсионеров района</w:t>
      </w:r>
      <w:r>
        <w:rPr>
          <w:rFonts w:ascii="Times New Roman" w:eastAsia="Calibri" w:hAnsi="Times New Roman"/>
          <w:sz w:val="28"/>
          <w:szCs w:val="28"/>
        </w:rPr>
        <w:t>. Активизирована работа по</w:t>
      </w:r>
      <w:r w:rsidR="00573E63" w:rsidRPr="00573E63">
        <w:rPr>
          <w:rFonts w:ascii="Times New Roman" w:eastAsia="Calibri" w:hAnsi="Times New Roman"/>
          <w:sz w:val="28"/>
          <w:szCs w:val="28"/>
        </w:rPr>
        <w:t xml:space="preserve"> сдач</w:t>
      </w:r>
      <w:r>
        <w:rPr>
          <w:rFonts w:ascii="Times New Roman" w:eastAsia="Calibri" w:hAnsi="Times New Roman"/>
          <w:sz w:val="28"/>
          <w:szCs w:val="28"/>
        </w:rPr>
        <w:t>е</w:t>
      </w:r>
      <w:r w:rsidR="00573E63" w:rsidRPr="00573E63">
        <w:rPr>
          <w:rFonts w:ascii="Times New Roman" w:eastAsia="Calibri" w:hAnsi="Times New Roman"/>
          <w:sz w:val="28"/>
          <w:szCs w:val="28"/>
        </w:rPr>
        <w:t xml:space="preserve"> норм ГТО</w:t>
      </w:r>
      <w:r>
        <w:rPr>
          <w:rFonts w:ascii="Times New Roman" w:eastAsia="Calibri" w:hAnsi="Times New Roman"/>
          <w:sz w:val="28"/>
          <w:szCs w:val="28"/>
        </w:rPr>
        <w:t xml:space="preserve"> среди всех возрастных групп</w:t>
      </w:r>
      <w:r w:rsidR="00573E63">
        <w:rPr>
          <w:rFonts w:ascii="Times New Roman" w:eastAsia="Calibri" w:hAnsi="Times New Roman"/>
          <w:sz w:val="28"/>
          <w:szCs w:val="28"/>
        </w:rPr>
        <w:t>.</w:t>
      </w:r>
    </w:p>
    <w:p w:rsidR="006D0F5B" w:rsidRDefault="006D0F5B" w:rsidP="006D0F5B">
      <w:pPr>
        <w:suppressAutoHyphens/>
        <w:spacing w:after="0"/>
        <w:ind w:firstLine="851"/>
        <w:jc w:val="both"/>
        <w:rPr>
          <w:rFonts w:ascii="Times New Roman" w:eastAsia="Calibri" w:hAnsi="Times New Roman"/>
          <w:sz w:val="28"/>
          <w:szCs w:val="28"/>
        </w:rPr>
      </w:pPr>
    </w:p>
    <w:p w:rsidR="001E53FA" w:rsidRPr="003B3ADF" w:rsidRDefault="001E53FA" w:rsidP="00873D8D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3B3ADF">
        <w:rPr>
          <w:rFonts w:ascii="Times New Roman" w:hAnsi="Times New Roman"/>
          <w:b/>
          <w:sz w:val="28"/>
          <w:szCs w:val="28"/>
          <w:u w:val="single"/>
        </w:rPr>
        <w:t>Раздел «Жилищное строительство и обеспечение граждан жильем».</w:t>
      </w:r>
    </w:p>
    <w:p w:rsidR="000A2339" w:rsidRPr="000A2339" w:rsidRDefault="000A2339" w:rsidP="000A2339">
      <w:pPr>
        <w:spacing w:after="0"/>
        <w:ind w:firstLine="851"/>
        <w:jc w:val="both"/>
        <w:rPr>
          <w:rFonts w:ascii="Times New Roman" w:hAnsi="Times New Roman"/>
          <w:sz w:val="28"/>
        </w:rPr>
      </w:pPr>
      <w:r w:rsidRPr="000A2339">
        <w:rPr>
          <w:rFonts w:ascii="Times New Roman" w:hAnsi="Times New Roman"/>
          <w:sz w:val="28"/>
        </w:rPr>
        <w:lastRenderedPageBreak/>
        <w:t xml:space="preserve"> Общая площадь жилого фонда составила на конец 2019 года 366,6 тыс. кв. метров.   </w:t>
      </w:r>
      <w:r w:rsidRPr="000A2339">
        <w:rPr>
          <w:rFonts w:ascii="Times New Roman" w:hAnsi="Times New Roman"/>
          <w:sz w:val="28"/>
          <w:szCs w:val="28"/>
        </w:rPr>
        <w:t>Обеспеченность жильем в расчете на одного жителя района   21,</w:t>
      </w:r>
      <w:r>
        <w:rPr>
          <w:rFonts w:ascii="Times New Roman" w:hAnsi="Times New Roman"/>
          <w:sz w:val="28"/>
          <w:szCs w:val="28"/>
        </w:rPr>
        <w:t>8</w:t>
      </w:r>
      <w:r w:rsidRPr="000A2339">
        <w:rPr>
          <w:rFonts w:ascii="Times New Roman" w:hAnsi="Times New Roman"/>
          <w:sz w:val="28"/>
          <w:szCs w:val="28"/>
        </w:rPr>
        <w:t xml:space="preserve"> кв. м. (10</w:t>
      </w:r>
      <w:r>
        <w:rPr>
          <w:rFonts w:ascii="Times New Roman" w:hAnsi="Times New Roman"/>
          <w:sz w:val="28"/>
          <w:szCs w:val="28"/>
        </w:rPr>
        <w:t>3</w:t>
      </w:r>
      <w:r w:rsidRPr="000A2339">
        <w:rPr>
          <w:rFonts w:ascii="Times New Roman" w:hAnsi="Times New Roman"/>
          <w:sz w:val="28"/>
          <w:szCs w:val="28"/>
        </w:rPr>
        <w:t xml:space="preserve">% к 2018 году). </w:t>
      </w:r>
    </w:p>
    <w:p w:rsidR="00A46A46" w:rsidRPr="00A46A46" w:rsidRDefault="000A2339" w:rsidP="00CD5827">
      <w:pPr>
        <w:pStyle w:val="23"/>
        <w:spacing w:after="0" w:line="276" w:lineRule="auto"/>
        <w:ind w:left="0" w:firstLine="851"/>
        <w:contextualSpacing/>
        <w:jc w:val="both"/>
        <w:rPr>
          <w:rFonts w:ascii="Times New Roman" w:hAnsi="Times New Roman"/>
          <w:sz w:val="28"/>
        </w:rPr>
      </w:pPr>
      <w:r w:rsidRPr="000A2339">
        <w:rPr>
          <w:rFonts w:ascii="Times New Roman" w:hAnsi="Times New Roman"/>
          <w:sz w:val="28"/>
          <w:szCs w:val="28"/>
        </w:rPr>
        <w:t xml:space="preserve">За отчетный </w:t>
      </w:r>
      <w:r w:rsidR="00A376DD">
        <w:rPr>
          <w:rFonts w:ascii="Times New Roman" w:hAnsi="Times New Roman"/>
          <w:sz w:val="28"/>
          <w:szCs w:val="28"/>
        </w:rPr>
        <w:t>период</w:t>
      </w:r>
      <w:r w:rsidRPr="000A2339">
        <w:rPr>
          <w:rFonts w:ascii="Times New Roman" w:hAnsi="Times New Roman"/>
          <w:sz w:val="28"/>
          <w:szCs w:val="28"/>
        </w:rPr>
        <w:t xml:space="preserve"> на территории района введено в эксплуатацию    703,1  кв. м. жилья (12 индивидуальных домов), показатель составил 53% относительно уровня 2018 года, что объясняется введением в предыдущем году третьего подъезда многоквартирного жилого дома. </w:t>
      </w:r>
      <w:r w:rsidR="00A376DD">
        <w:rPr>
          <w:rFonts w:ascii="Times New Roman" w:hAnsi="Times New Roman"/>
          <w:sz w:val="28"/>
          <w:szCs w:val="28"/>
        </w:rPr>
        <w:t>В</w:t>
      </w:r>
      <w:r w:rsidRPr="000A2339">
        <w:rPr>
          <w:rFonts w:ascii="Times New Roman" w:hAnsi="Times New Roman"/>
          <w:sz w:val="28"/>
          <w:szCs w:val="28"/>
        </w:rPr>
        <w:t xml:space="preserve">озведение жилья </w:t>
      </w:r>
      <w:r w:rsidR="00A376DD">
        <w:rPr>
          <w:rFonts w:ascii="Times New Roman" w:hAnsi="Times New Roman"/>
          <w:sz w:val="28"/>
          <w:szCs w:val="28"/>
        </w:rPr>
        <w:t xml:space="preserve">в 2019 году </w:t>
      </w:r>
      <w:r w:rsidRPr="000A2339">
        <w:rPr>
          <w:rFonts w:ascii="Times New Roman" w:hAnsi="Times New Roman"/>
          <w:sz w:val="28"/>
          <w:szCs w:val="28"/>
        </w:rPr>
        <w:t xml:space="preserve">осуществлялось только за счет индивидуальных застройщиков, в том числе посредством участия в федеральных и региональных жилищных программах. </w:t>
      </w:r>
    </w:p>
    <w:p w:rsidR="00CD5827" w:rsidRPr="00CD5827" w:rsidRDefault="00CD5827" w:rsidP="00CD582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D5827">
        <w:rPr>
          <w:rFonts w:ascii="Times New Roman" w:hAnsi="Times New Roman"/>
          <w:sz w:val="28"/>
          <w:szCs w:val="28"/>
        </w:rPr>
        <w:t>Государственная поддержка на строительство или приобретение жилья предоставлена 6 семьям</w:t>
      </w:r>
      <w:r>
        <w:rPr>
          <w:rFonts w:ascii="Times New Roman" w:hAnsi="Times New Roman"/>
          <w:sz w:val="28"/>
          <w:szCs w:val="28"/>
        </w:rPr>
        <w:t>.</w:t>
      </w:r>
      <w:r w:rsidRPr="00CD58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</w:t>
      </w:r>
      <w:r w:rsidRPr="00CD5827">
        <w:rPr>
          <w:rFonts w:ascii="Times New Roman" w:hAnsi="Times New Roman"/>
          <w:sz w:val="28"/>
          <w:szCs w:val="28"/>
        </w:rPr>
        <w:t xml:space="preserve">лучшены жилищные условия одной многодетной семьи. </w:t>
      </w:r>
      <w:r>
        <w:rPr>
          <w:rFonts w:ascii="Times New Roman" w:hAnsi="Times New Roman"/>
          <w:sz w:val="28"/>
          <w:szCs w:val="28"/>
        </w:rPr>
        <w:t xml:space="preserve">В целях реализации </w:t>
      </w:r>
      <w:r w:rsidRPr="00CD5827">
        <w:rPr>
          <w:rFonts w:ascii="Times New Roman" w:hAnsi="Times New Roman"/>
          <w:sz w:val="28"/>
          <w:szCs w:val="28"/>
        </w:rPr>
        <w:t xml:space="preserve"> мероприятий по предоставлению жилых помещений детям-сиротам и детям, оставшимся без попечения родителей, администрацией района приобретены 3 квартиры. </w:t>
      </w:r>
    </w:p>
    <w:p w:rsidR="00CD5827" w:rsidRPr="000F5D36" w:rsidRDefault="00A376DD" w:rsidP="00CD582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</w:t>
      </w:r>
      <w:r w:rsidR="00CD5827" w:rsidRPr="000F5D36">
        <w:rPr>
          <w:rFonts w:ascii="Times New Roman" w:hAnsi="Times New Roman"/>
          <w:sz w:val="28"/>
          <w:szCs w:val="28"/>
        </w:rPr>
        <w:t xml:space="preserve">ля строительства предоставлено </w:t>
      </w:r>
      <w:r w:rsidR="00CD5827">
        <w:rPr>
          <w:rFonts w:ascii="Times New Roman" w:hAnsi="Times New Roman"/>
          <w:sz w:val="28"/>
          <w:szCs w:val="28"/>
        </w:rPr>
        <w:t xml:space="preserve">5 </w:t>
      </w:r>
      <w:r w:rsidR="00CD5827" w:rsidRPr="000F5D36">
        <w:rPr>
          <w:rFonts w:ascii="Times New Roman" w:hAnsi="Times New Roman"/>
          <w:sz w:val="28"/>
          <w:szCs w:val="28"/>
        </w:rPr>
        <w:t xml:space="preserve"> земельных участков</w:t>
      </w:r>
      <w:r w:rsidR="00CD5827">
        <w:rPr>
          <w:rFonts w:ascii="Times New Roman" w:hAnsi="Times New Roman"/>
          <w:sz w:val="28"/>
          <w:szCs w:val="28"/>
        </w:rPr>
        <w:t xml:space="preserve"> (0,4 га)</w:t>
      </w:r>
      <w:r w:rsidR="00CD5827" w:rsidRPr="000F5D36">
        <w:rPr>
          <w:rFonts w:ascii="Times New Roman" w:hAnsi="Times New Roman"/>
          <w:sz w:val="28"/>
          <w:szCs w:val="28"/>
        </w:rPr>
        <w:t>, в том числе</w:t>
      </w:r>
      <w:r w:rsidR="00CD5827">
        <w:rPr>
          <w:rFonts w:ascii="Times New Roman" w:hAnsi="Times New Roman"/>
          <w:sz w:val="28"/>
          <w:szCs w:val="28"/>
        </w:rPr>
        <w:t xml:space="preserve"> 2 - </w:t>
      </w:r>
      <w:r w:rsidR="00CD5827" w:rsidRPr="000F5D36">
        <w:rPr>
          <w:rFonts w:ascii="Times New Roman" w:hAnsi="Times New Roman"/>
          <w:sz w:val="28"/>
          <w:szCs w:val="28"/>
        </w:rPr>
        <w:t xml:space="preserve"> для жилищного строительства </w:t>
      </w:r>
      <w:r w:rsidR="00CD5827">
        <w:rPr>
          <w:rFonts w:ascii="Times New Roman" w:hAnsi="Times New Roman"/>
          <w:sz w:val="28"/>
          <w:szCs w:val="28"/>
        </w:rPr>
        <w:t>(0,3</w:t>
      </w:r>
      <w:r w:rsidR="00CD5827" w:rsidRPr="000F5D36">
        <w:rPr>
          <w:rFonts w:ascii="Times New Roman" w:hAnsi="Times New Roman"/>
          <w:sz w:val="28"/>
          <w:szCs w:val="28"/>
        </w:rPr>
        <w:t xml:space="preserve"> га</w:t>
      </w:r>
      <w:r w:rsidR="00CD5827">
        <w:rPr>
          <w:rFonts w:ascii="Times New Roman" w:hAnsi="Times New Roman"/>
          <w:sz w:val="28"/>
          <w:szCs w:val="28"/>
        </w:rPr>
        <w:t>)</w:t>
      </w:r>
      <w:r w:rsidR="00CD5827" w:rsidRPr="000F5D36">
        <w:rPr>
          <w:rFonts w:ascii="Times New Roman" w:hAnsi="Times New Roman"/>
          <w:sz w:val="28"/>
          <w:szCs w:val="28"/>
        </w:rPr>
        <w:t>.</w:t>
      </w:r>
      <w:r w:rsidR="00CD5827">
        <w:rPr>
          <w:rFonts w:ascii="Times New Roman" w:hAnsi="Times New Roman"/>
          <w:sz w:val="28"/>
          <w:szCs w:val="28"/>
        </w:rPr>
        <w:t xml:space="preserve"> Зафиксировано снижение показателей в расчете на 10 тыс. населения. Следует отметить, что в </w:t>
      </w:r>
      <w:r>
        <w:rPr>
          <w:rFonts w:ascii="Times New Roman" w:hAnsi="Times New Roman"/>
          <w:sz w:val="28"/>
          <w:szCs w:val="28"/>
        </w:rPr>
        <w:t>текущем</w:t>
      </w:r>
      <w:r w:rsidR="00CD5827">
        <w:rPr>
          <w:rFonts w:ascii="Times New Roman" w:hAnsi="Times New Roman"/>
          <w:sz w:val="28"/>
          <w:szCs w:val="28"/>
        </w:rPr>
        <w:t xml:space="preserve"> году планируется увели</w:t>
      </w:r>
      <w:r w:rsidR="00550A0E">
        <w:rPr>
          <w:rFonts w:ascii="Times New Roman" w:hAnsi="Times New Roman"/>
          <w:sz w:val="28"/>
          <w:szCs w:val="28"/>
        </w:rPr>
        <w:t>чение показателя за счет выделения земельных участков для строительства трех двухквартирных домов.</w:t>
      </w:r>
    </w:p>
    <w:p w:rsidR="003C311D" w:rsidRDefault="003C311D" w:rsidP="00873D8D">
      <w:pPr>
        <w:spacing w:after="0"/>
        <w:ind w:firstLine="851"/>
        <w:jc w:val="both"/>
        <w:rPr>
          <w:rFonts w:ascii="Times New Roman" w:hAnsi="Times New Roman"/>
          <w:sz w:val="28"/>
        </w:rPr>
      </w:pPr>
    </w:p>
    <w:p w:rsidR="001E53FA" w:rsidRPr="003B3ADF" w:rsidRDefault="001E53FA" w:rsidP="00873D8D">
      <w:pPr>
        <w:pStyle w:val="21"/>
        <w:overflowPunct/>
        <w:autoSpaceDE/>
        <w:autoSpaceDN/>
        <w:adjustRightInd/>
        <w:spacing w:line="276" w:lineRule="auto"/>
        <w:jc w:val="both"/>
        <w:textAlignment w:val="auto"/>
        <w:rPr>
          <w:b/>
          <w:szCs w:val="28"/>
          <w:u w:val="single"/>
        </w:rPr>
      </w:pPr>
      <w:r w:rsidRPr="003B3ADF">
        <w:rPr>
          <w:b/>
          <w:szCs w:val="28"/>
          <w:u w:val="single"/>
        </w:rPr>
        <w:t>Раздел «Жилищно-коммунальное хозяйство</w:t>
      </w:r>
      <w:r w:rsidR="009E57AF">
        <w:rPr>
          <w:b/>
          <w:szCs w:val="28"/>
          <w:u w:val="single"/>
        </w:rPr>
        <w:t>.</w:t>
      </w:r>
    </w:p>
    <w:p w:rsidR="003C4E8F" w:rsidRPr="003C4E8F" w:rsidRDefault="001E53FA" w:rsidP="003C4E8F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Чистоозерном районе </w:t>
      </w:r>
      <w:r w:rsidR="003C4E8F" w:rsidRPr="003C4E8F">
        <w:rPr>
          <w:rFonts w:ascii="Times New Roman" w:hAnsi="Times New Roman"/>
          <w:sz w:val="28"/>
          <w:szCs w:val="28"/>
        </w:rPr>
        <w:t>собственники всех многоквартирных домов</w:t>
      </w:r>
      <w:r w:rsidR="003C4E8F">
        <w:rPr>
          <w:rFonts w:ascii="Times New Roman" w:hAnsi="Times New Roman"/>
          <w:sz w:val="28"/>
          <w:szCs w:val="28"/>
        </w:rPr>
        <w:t xml:space="preserve"> </w:t>
      </w:r>
      <w:r w:rsidR="003C4E8F" w:rsidRPr="003C4E8F">
        <w:rPr>
          <w:rFonts w:ascii="Times New Roman" w:hAnsi="Times New Roman"/>
          <w:sz w:val="28"/>
          <w:szCs w:val="28"/>
        </w:rPr>
        <w:t>выбрали и реализуют один из способов управления.</w:t>
      </w:r>
    </w:p>
    <w:p w:rsidR="002F6AAD" w:rsidRDefault="002F6AAD" w:rsidP="00873D8D">
      <w:pPr>
        <w:spacing w:after="0"/>
        <w:ind w:firstLine="90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Согласно данным поселений, входящих в состав Чистоозерного района</w:t>
      </w:r>
      <w:r w:rsidR="00452B6C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 </w:t>
      </w:r>
      <w:r w:rsidR="003C4E8F">
        <w:rPr>
          <w:rFonts w:ascii="Times New Roman" w:hAnsi="Times New Roman"/>
          <w:sz w:val="28"/>
          <w:szCs w:val="28"/>
        </w:rPr>
        <w:t>93,29</w:t>
      </w:r>
      <w:r>
        <w:rPr>
          <w:rFonts w:ascii="Times New Roman" w:hAnsi="Times New Roman"/>
          <w:sz w:val="28"/>
          <w:szCs w:val="28"/>
        </w:rPr>
        <w:t>%  многоквартирных жилых домов  расположены на земельных участках, в отношении которых осуществлен государственны</w:t>
      </w:r>
      <w:r w:rsidR="008D1E8A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кадастровый учет.</w:t>
      </w:r>
    </w:p>
    <w:p w:rsidR="007A72C4" w:rsidRDefault="003C4E8F" w:rsidP="00873D8D">
      <w:pPr>
        <w:spacing w:after="0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</w:t>
      </w:r>
      <w:r w:rsidR="002719A3">
        <w:rPr>
          <w:rFonts w:ascii="Times New Roman" w:hAnsi="Times New Roman"/>
          <w:sz w:val="28"/>
        </w:rPr>
        <w:t>л</w:t>
      </w:r>
      <w:r>
        <w:rPr>
          <w:rFonts w:ascii="Times New Roman" w:hAnsi="Times New Roman"/>
          <w:sz w:val="28"/>
        </w:rPr>
        <w:t>я</w:t>
      </w:r>
      <w:r w:rsidR="002719A3">
        <w:rPr>
          <w:rFonts w:ascii="Times New Roman" w:hAnsi="Times New Roman"/>
          <w:sz w:val="28"/>
        </w:rPr>
        <w:t xml:space="preserve"> населения, получившего жилые помещения и улучшившего жилищные условия в общей численности населения, состоящего на учете в качестве нуждающегося в жилых помещениях </w:t>
      </w:r>
      <w:r>
        <w:rPr>
          <w:rFonts w:ascii="Times New Roman" w:hAnsi="Times New Roman"/>
          <w:sz w:val="28"/>
        </w:rPr>
        <w:t>сократилась с</w:t>
      </w:r>
      <w:r w:rsidR="002719A3">
        <w:rPr>
          <w:rFonts w:ascii="Times New Roman" w:hAnsi="Times New Roman"/>
          <w:sz w:val="28"/>
        </w:rPr>
        <w:t xml:space="preserve"> </w:t>
      </w:r>
      <w:r w:rsidR="007A72C4">
        <w:rPr>
          <w:rFonts w:ascii="Times New Roman" w:hAnsi="Times New Roman"/>
          <w:sz w:val="28"/>
        </w:rPr>
        <w:t>14</w:t>
      </w:r>
      <w:r w:rsidR="002719A3">
        <w:rPr>
          <w:rFonts w:ascii="Times New Roman" w:hAnsi="Times New Roman"/>
          <w:sz w:val="28"/>
        </w:rPr>
        <w:t>%</w:t>
      </w:r>
      <w:r>
        <w:rPr>
          <w:rFonts w:ascii="Times New Roman" w:hAnsi="Times New Roman"/>
          <w:sz w:val="28"/>
        </w:rPr>
        <w:t xml:space="preserve"> в 2018 году до 6,4% - в отчетном</w:t>
      </w:r>
      <w:r w:rsidR="002719A3">
        <w:rPr>
          <w:rFonts w:ascii="Times New Roman" w:hAnsi="Times New Roman"/>
          <w:sz w:val="28"/>
        </w:rPr>
        <w:t xml:space="preserve">. </w:t>
      </w:r>
      <w:r>
        <w:rPr>
          <w:rFonts w:ascii="Times New Roman" w:hAnsi="Times New Roman"/>
          <w:sz w:val="28"/>
        </w:rPr>
        <w:t xml:space="preserve">Основная причина: высокая база сравнения, сформированная в 2018 году, </w:t>
      </w:r>
      <w:r w:rsidR="007A72C4">
        <w:rPr>
          <w:rFonts w:ascii="Times New Roman" w:hAnsi="Times New Roman"/>
          <w:sz w:val="28"/>
        </w:rPr>
        <w:t>за счет расселения граждан из ветхого и аварийного жилья в р.п. Чистоозерное,  предоставлени</w:t>
      </w:r>
      <w:r w:rsidR="00A376DD">
        <w:rPr>
          <w:rFonts w:ascii="Times New Roman" w:hAnsi="Times New Roman"/>
          <w:sz w:val="28"/>
        </w:rPr>
        <w:t>я</w:t>
      </w:r>
      <w:r w:rsidR="007A72C4">
        <w:rPr>
          <w:rFonts w:ascii="Times New Roman" w:hAnsi="Times New Roman"/>
          <w:sz w:val="28"/>
        </w:rPr>
        <w:t xml:space="preserve"> жилых помещений гражданам из числа детей сирот и детей, оставшихся без попечения родителей</w:t>
      </w:r>
      <w:r>
        <w:rPr>
          <w:rFonts w:ascii="Times New Roman" w:hAnsi="Times New Roman"/>
          <w:sz w:val="28"/>
        </w:rPr>
        <w:t xml:space="preserve"> (ввод третьего подъезда многоквартирного жилого дома)</w:t>
      </w:r>
      <w:r w:rsidR="007A72C4">
        <w:rPr>
          <w:rFonts w:ascii="Times New Roman" w:hAnsi="Times New Roman"/>
          <w:sz w:val="28"/>
        </w:rPr>
        <w:t>.</w:t>
      </w:r>
    </w:p>
    <w:p w:rsidR="001E53FA" w:rsidRDefault="00D13185" w:rsidP="00873D8D">
      <w:pPr>
        <w:tabs>
          <w:tab w:val="left" w:pos="1456"/>
        </w:tabs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Ликвидация ООО «ЖЭК» в 2019 году привела к снижению доли</w:t>
      </w:r>
      <w:r w:rsidR="00A376DD">
        <w:rPr>
          <w:rFonts w:ascii="Times New Roman" w:hAnsi="Times New Roman"/>
          <w:sz w:val="28"/>
          <w:szCs w:val="28"/>
        </w:rPr>
        <w:t xml:space="preserve"> (на 5,3 процентных пункта)</w:t>
      </w:r>
      <w:r w:rsidR="009E57AF" w:rsidRPr="009E57AF">
        <w:rPr>
          <w:rFonts w:ascii="Times New Roman" w:hAnsi="Times New Roman"/>
          <w:sz w:val="28"/>
          <w:szCs w:val="28"/>
        </w:rPr>
        <w:t xml:space="preserve"> организаций коммунального комплекса, осуществляющих производство товаров, оказание услуг по водо-, тепло-, </w:t>
      </w:r>
      <w:r w:rsidR="009E57AF" w:rsidRPr="009E57AF">
        <w:rPr>
          <w:rFonts w:ascii="Times New Roman" w:hAnsi="Times New Roman"/>
          <w:sz w:val="28"/>
          <w:szCs w:val="28"/>
        </w:rPr>
        <w:lastRenderedPageBreak/>
        <w:t>газо-, электроснабжению, водоотведению,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аренды или концессии, участие муниципального района или поселения в уставном капитале которых составляет не более 25 процентов, в общем числе организаций коммунального комплекса</w:t>
      </w:r>
      <w:r w:rsidR="009E57AF" w:rsidRPr="009E57AF">
        <w:rPr>
          <w:rFonts w:ascii="Times New Roman" w:hAnsi="Times New Roman"/>
          <w:b/>
          <w:sz w:val="28"/>
          <w:szCs w:val="28"/>
        </w:rPr>
        <w:t>,</w:t>
      </w:r>
      <w:r w:rsidR="009E57AF" w:rsidRPr="009E57AF">
        <w:rPr>
          <w:rFonts w:ascii="Times New Roman" w:hAnsi="Times New Roman"/>
          <w:sz w:val="28"/>
          <w:szCs w:val="28"/>
        </w:rPr>
        <w:t xml:space="preserve"> осуществляющих свою деятельность на территории Чистоозерного района</w:t>
      </w:r>
      <w:r>
        <w:rPr>
          <w:rFonts w:ascii="Times New Roman" w:hAnsi="Times New Roman"/>
          <w:sz w:val="28"/>
          <w:szCs w:val="28"/>
        </w:rPr>
        <w:t xml:space="preserve">, </w:t>
      </w:r>
      <w:r w:rsidR="00A376DD">
        <w:rPr>
          <w:rFonts w:ascii="Times New Roman" w:hAnsi="Times New Roman"/>
          <w:sz w:val="28"/>
          <w:szCs w:val="28"/>
        </w:rPr>
        <w:t>составившей на конец отчетного периода</w:t>
      </w:r>
      <w:r>
        <w:rPr>
          <w:rFonts w:ascii="Times New Roman" w:hAnsi="Times New Roman"/>
          <w:sz w:val="28"/>
          <w:szCs w:val="28"/>
        </w:rPr>
        <w:t xml:space="preserve"> 36,36%.</w:t>
      </w:r>
      <w:r w:rsidR="009E57AF" w:rsidRPr="009E57AF">
        <w:rPr>
          <w:rFonts w:ascii="Times New Roman" w:hAnsi="Times New Roman"/>
          <w:sz w:val="28"/>
          <w:szCs w:val="28"/>
        </w:rPr>
        <w:t xml:space="preserve"> </w:t>
      </w:r>
    </w:p>
    <w:p w:rsidR="00D13185" w:rsidRPr="00D13185" w:rsidRDefault="00D13185" w:rsidP="00FD5F4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13185">
        <w:rPr>
          <w:rFonts w:ascii="Times New Roman" w:hAnsi="Times New Roman"/>
          <w:sz w:val="28"/>
          <w:szCs w:val="28"/>
        </w:rPr>
        <w:t>Отопительный сезон 2018-2019 годов прошел без крупных аварийных ситуаций.</w:t>
      </w:r>
      <w:r>
        <w:rPr>
          <w:rFonts w:ascii="Times New Roman" w:hAnsi="Times New Roman"/>
          <w:sz w:val="28"/>
          <w:szCs w:val="28"/>
        </w:rPr>
        <w:t xml:space="preserve"> </w:t>
      </w:r>
      <w:r w:rsidRPr="00D13185">
        <w:rPr>
          <w:rFonts w:ascii="Times New Roman" w:hAnsi="Times New Roman"/>
          <w:sz w:val="28"/>
          <w:szCs w:val="28"/>
        </w:rPr>
        <w:t xml:space="preserve">Администрациями района и р.п. Чистоозерное приобретено 5 котлов, 2 дымососа для замены  в котельных. Заменено 2,55 км. ветхих тепловых сетей, проведен текущий ремонт аварийных участков тепловых сетей в каждом муниципальном образовании Чистоозерного района. Осуществлена замена 0,8 км. водопроводных сетей. Построены водопровод в п. Табулга  протяженностью 500 м. и два водоразборных колодца. </w:t>
      </w:r>
    </w:p>
    <w:p w:rsidR="007B1487" w:rsidRPr="009E57AF" w:rsidRDefault="007B1487" w:rsidP="007B1487">
      <w:pPr>
        <w:tabs>
          <w:tab w:val="left" w:pos="-142"/>
        </w:tabs>
        <w:spacing w:after="0"/>
        <w:ind w:firstLine="851"/>
        <w:jc w:val="both"/>
        <w:rPr>
          <w:rFonts w:ascii="Times New Roman" w:hAnsi="Times New Roman"/>
          <w:i/>
        </w:rPr>
      </w:pPr>
    </w:p>
    <w:p w:rsidR="001E53FA" w:rsidRPr="003B3ADF" w:rsidRDefault="001E53FA" w:rsidP="00873D8D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3B3ADF">
        <w:rPr>
          <w:rFonts w:ascii="Times New Roman" w:hAnsi="Times New Roman"/>
          <w:b/>
          <w:sz w:val="28"/>
          <w:szCs w:val="28"/>
          <w:u w:val="single"/>
        </w:rPr>
        <w:t>Раздел «Организация муниципального управления».</w:t>
      </w:r>
    </w:p>
    <w:p w:rsidR="009E57AF" w:rsidRPr="00ED2C49" w:rsidRDefault="007B1487" w:rsidP="00ED2237">
      <w:pPr>
        <w:spacing w:after="0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9E57AF" w:rsidRPr="00E40FDF">
        <w:rPr>
          <w:rFonts w:ascii="Times New Roman" w:eastAsia="Calibri" w:hAnsi="Times New Roman"/>
          <w:sz w:val="28"/>
          <w:szCs w:val="28"/>
        </w:rPr>
        <w:t>алоговы</w:t>
      </w:r>
      <w:r>
        <w:rPr>
          <w:rFonts w:ascii="Times New Roman" w:eastAsia="Calibri" w:hAnsi="Times New Roman"/>
          <w:sz w:val="28"/>
          <w:szCs w:val="28"/>
        </w:rPr>
        <w:t>е</w:t>
      </w:r>
      <w:r w:rsidR="009E57AF" w:rsidRPr="00E40FDF">
        <w:rPr>
          <w:rFonts w:ascii="Times New Roman" w:eastAsia="Calibri" w:hAnsi="Times New Roman"/>
          <w:sz w:val="28"/>
          <w:szCs w:val="28"/>
        </w:rPr>
        <w:t xml:space="preserve"> и неналоговы</w:t>
      </w:r>
      <w:r w:rsidR="008D1E8A">
        <w:rPr>
          <w:rFonts w:ascii="Times New Roman" w:eastAsia="Calibri" w:hAnsi="Times New Roman"/>
          <w:sz w:val="28"/>
          <w:szCs w:val="28"/>
        </w:rPr>
        <w:t>е</w:t>
      </w:r>
      <w:r w:rsidR="009E57AF" w:rsidRPr="00E40FDF">
        <w:rPr>
          <w:rFonts w:ascii="Times New Roman" w:eastAsia="Calibri" w:hAnsi="Times New Roman"/>
          <w:sz w:val="28"/>
          <w:szCs w:val="28"/>
        </w:rPr>
        <w:t xml:space="preserve"> доход</w:t>
      </w:r>
      <w:r w:rsidR="008D1E8A">
        <w:rPr>
          <w:rFonts w:ascii="Times New Roman" w:eastAsia="Calibri" w:hAnsi="Times New Roman"/>
          <w:sz w:val="28"/>
          <w:szCs w:val="28"/>
        </w:rPr>
        <w:t>ы</w:t>
      </w:r>
      <w:r w:rsidR="009E57AF" w:rsidRPr="00E40FDF">
        <w:rPr>
          <w:rFonts w:ascii="Times New Roman" w:eastAsia="Calibri" w:hAnsi="Times New Roman"/>
          <w:sz w:val="28"/>
          <w:szCs w:val="28"/>
        </w:rPr>
        <w:t xml:space="preserve"> местного бюджета (за исключением поступлений налоговых доходов по дополнительным нормативам отчислений) </w:t>
      </w:r>
      <w:r>
        <w:rPr>
          <w:rFonts w:ascii="Times New Roman" w:eastAsia="Calibri" w:hAnsi="Times New Roman"/>
          <w:sz w:val="28"/>
          <w:szCs w:val="28"/>
        </w:rPr>
        <w:t xml:space="preserve">составили </w:t>
      </w:r>
      <w:r w:rsidR="00ED2C49">
        <w:rPr>
          <w:rFonts w:ascii="Times New Roman" w:eastAsia="Calibri" w:hAnsi="Times New Roman"/>
          <w:sz w:val="28"/>
          <w:szCs w:val="28"/>
        </w:rPr>
        <w:t xml:space="preserve">в отчетном периоде 67,4 </w:t>
      </w:r>
      <w:r>
        <w:rPr>
          <w:rFonts w:ascii="Times New Roman" w:eastAsia="Calibri" w:hAnsi="Times New Roman"/>
          <w:sz w:val="28"/>
          <w:szCs w:val="28"/>
        </w:rPr>
        <w:t xml:space="preserve">млн. рублей. Их доля </w:t>
      </w:r>
      <w:r w:rsidR="009E57AF" w:rsidRPr="00E40FDF">
        <w:rPr>
          <w:rFonts w:ascii="Times New Roman" w:eastAsia="Calibri" w:hAnsi="Times New Roman"/>
          <w:sz w:val="28"/>
          <w:szCs w:val="28"/>
        </w:rPr>
        <w:t xml:space="preserve">в общем объеме собственных доходов бюджета муниципального образования (без учета субвенций) составила </w:t>
      </w:r>
      <w:r w:rsidR="00ED2C49">
        <w:rPr>
          <w:rFonts w:ascii="Times New Roman" w:eastAsia="Calibri" w:hAnsi="Times New Roman"/>
          <w:sz w:val="28"/>
          <w:szCs w:val="28"/>
        </w:rPr>
        <w:t>12,08</w:t>
      </w:r>
      <w:r w:rsidR="009E57AF" w:rsidRPr="00E40FDF">
        <w:rPr>
          <w:rFonts w:ascii="Times New Roman" w:eastAsia="Calibri" w:hAnsi="Times New Roman"/>
          <w:sz w:val="28"/>
          <w:szCs w:val="28"/>
        </w:rPr>
        <w:t>%</w:t>
      </w:r>
      <w:r w:rsidR="00ED2C49">
        <w:rPr>
          <w:rFonts w:ascii="Times New Roman" w:eastAsia="Calibri" w:hAnsi="Times New Roman"/>
          <w:sz w:val="28"/>
          <w:szCs w:val="28"/>
        </w:rPr>
        <w:t>, увеличившись</w:t>
      </w:r>
      <w:r w:rsidR="009D7A30">
        <w:rPr>
          <w:rFonts w:ascii="Times New Roman" w:eastAsia="Calibri" w:hAnsi="Times New Roman"/>
          <w:sz w:val="28"/>
          <w:szCs w:val="28"/>
        </w:rPr>
        <w:t xml:space="preserve"> относительно показателя прошлого года</w:t>
      </w:r>
      <w:r w:rsidR="00ED2C49">
        <w:rPr>
          <w:rFonts w:ascii="Times New Roman" w:eastAsia="Calibri" w:hAnsi="Times New Roman"/>
          <w:sz w:val="28"/>
          <w:szCs w:val="28"/>
        </w:rPr>
        <w:t xml:space="preserve"> на 0,55 процентных пунктов. </w:t>
      </w:r>
      <w:r w:rsidR="00ED2C49" w:rsidRPr="00ED2C49">
        <w:rPr>
          <w:rFonts w:ascii="Times New Roman" w:hAnsi="Times New Roman"/>
          <w:sz w:val="28"/>
          <w:szCs w:val="28"/>
          <w:shd w:val="clear" w:color="auto" w:fill="FFFFFF"/>
        </w:rPr>
        <w:t>Основные поступления обеспечиваются за счет налога на доходы физических лиц</w:t>
      </w:r>
      <w:r w:rsidR="00ED2237">
        <w:rPr>
          <w:rFonts w:ascii="Times New Roman" w:hAnsi="Times New Roman"/>
          <w:sz w:val="28"/>
          <w:szCs w:val="28"/>
          <w:shd w:val="clear" w:color="auto" w:fill="FFFFFF"/>
        </w:rPr>
        <w:t>, сборы которого выросли в отчетном году на 2%</w:t>
      </w:r>
      <w:r w:rsidR="00ED2C49">
        <w:rPr>
          <w:rFonts w:ascii="Times New Roman" w:hAnsi="Times New Roman"/>
          <w:sz w:val="28"/>
          <w:szCs w:val="28"/>
          <w:shd w:val="clear" w:color="auto" w:fill="FFFFFF"/>
        </w:rPr>
        <w:t xml:space="preserve">. </w:t>
      </w:r>
      <w:r w:rsidR="00ED2C49" w:rsidRPr="00ED2C49">
        <w:rPr>
          <w:rFonts w:ascii="Times New Roman" w:hAnsi="Times New Roman"/>
          <w:sz w:val="28"/>
          <w:szCs w:val="28"/>
          <w:shd w:val="clear" w:color="auto" w:fill="FFFFFF"/>
        </w:rPr>
        <w:t>Начиная с текущего года в бюджет района поступают отчисления</w:t>
      </w:r>
      <w:r w:rsidR="00ED2C49" w:rsidRPr="00ED2C49">
        <w:rPr>
          <w:rFonts w:ascii="Times New Roman" w:hAnsi="Times New Roman"/>
          <w:sz w:val="28"/>
          <w:szCs w:val="28"/>
        </w:rPr>
        <w:t xml:space="preserve"> от налога, с применением упрощенной системы налогообложения. Выросли сборы земельного налога, единого сельскохозяйственного</w:t>
      </w:r>
      <w:r w:rsidR="00967B34">
        <w:rPr>
          <w:rFonts w:ascii="Times New Roman" w:hAnsi="Times New Roman"/>
          <w:sz w:val="28"/>
          <w:szCs w:val="28"/>
        </w:rPr>
        <w:t xml:space="preserve"> налога</w:t>
      </w:r>
      <w:r w:rsidR="00ED2C49" w:rsidRPr="00ED2C49">
        <w:rPr>
          <w:rFonts w:ascii="Times New Roman" w:hAnsi="Times New Roman"/>
          <w:sz w:val="28"/>
          <w:szCs w:val="28"/>
        </w:rPr>
        <w:t>, поступления доходов  от акцизов по подакцизным товарам.</w:t>
      </w:r>
    </w:p>
    <w:p w:rsidR="009D7A30" w:rsidRDefault="00F07A12" w:rsidP="00873D8D">
      <w:pPr>
        <w:pStyle w:val="ab"/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Общий объем расходов бюджета Чистоозерного  района на содержание работников органов местного самоуправления в 201</w:t>
      </w:r>
      <w:r w:rsidR="00ED2237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году составляет </w:t>
      </w:r>
      <w:r w:rsidR="00ED2237">
        <w:rPr>
          <w:rFonts w:ascii="Times New Roman" w:hAnsi="Times New Roman"/>
          <w:sz w:val="28"/>
          <w:szCs w:val="28"/>
        </w:rPr>
        <w:t>44,</w:t>
      </w:r>
      <w:r w:rsidR="00967B34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млн. рублей и</w:t>
      </w:r>
      <w:r w:rsidR="003C311D">
        <w:rPr>
          <w:rFonts w:ascii="Times New Roman" w:hAnsi="Times New Roman"/>
          <w:sz w:val="28"/>
          <w:szCs w:val="28"/>
        </w:rPr>
        <w:t>ли</w:t>
      </w:r>
      <w:r>
        <w:rPr>
          <w:rFonts w:ascii="Times New Roman" w:hAnsi="Times New Roman"/>
          <w:sz w:val="28"/>
          <w:szCs w:val="28"/>
        </w:rPr>
        <w:t xml:space="preserve"> </w:t>
      </w:r>
      <w:r w:rsidR="00ED2237">
        <w:rPr>
          <w:rFonts w:ascii="Times New Roman" w:hAnsi="Times New Roman"/>
          <w:sz w:val="28"/>
          <w:szCs w:val="28"/>
        </w:rPr>
        <w:t>2610</w:t>
      </w:r>
      <w:r>
        <w:rPr>
          <w:rFonts w:ascii="Times New Roman" w:hAnsi="Times New Roman"/>
          <w:sz w:val="28"/>
          <w:szCs w:val="28"/>
        </w:rPr>
        <w:t xml:space="preserve"> рублей на одного жителя района</w:t>
      </w:r>
      <w:r w:rsidR="009D7A30">
        <w:rPr>
          <w:rFonts w:ascii="Times New Roman" w:hAnsi="Times New Roman"/>
          <w:sz w:val="28"/>
          <w:szCs w:val="28"/>
        </w:rPr>
        <w:t xml:space="preserve"> (201</w:t>
      </w:r>
      <w:r w:rsidR="00ED2237">
        <w:rPr>
          <w:rFonts w:ascii="Times New Roman" w:hAnsi="Times New Roman"/>
          <w:sz w:val="28"/>
          <w:szCs w:val="28"/>
        </w:rPr>
        <w:t>8</w:t>
      </w:r>
      <w:r w:rsidR="009D7A30">
        <w:rPr>
          <w:rFonts w:ascii="Times New Roman" w:hAnsi="Times New Roman"/>
          <w:sz w:val="28"/>
          <w:szCs w:val="28"/>
        </w:rPr>
        <w:t xml:space="preserve">г. – </w:t>
      </w:r>
      <w:r w:rsidR="00ED2237">
        <w:rPr>
          <w:rFonts w:ascii="Times New Roman" w:hAnsi="Times New Roman"/>
          <w:sz w:val="28"/>
          <w:szCs w:val="28"/>
        </w:rPr>
        <w:t>2227,42</w:t>
      </w:r>
      <w:r w:rsidR="009D7A30">
        <w:rPr>
          <w:rFonts w:ascii="Times New Roman" w:hAnsi="Times New Roman"/>
          <w:sz w:val="28"/>
          <w:szCs w:val="28"/>
        </w:rPr>
        <w:t xml:space="preserve"> руб.).</w:t>
      </w:r>
    </w:p>
    <w:p w:rsidR="009D7A30" w:rsidRDefault="00F07A12" w:rsidP="00873D8D">
      <w:pPr>
        <w:tabs>
          <w:tab w:val="left" w:pos="851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9D7A30" w:rsidRPr="006127F3">
        <w:rPr>
          <w:rFonts w:ascii="Times New Roman" w:hAnsi="Times New Roman"/>
          <w:sz w:val="28"/>
          <w:szCs w:val="28"/>
        </w:rPr>
        <w:t xml:space="preserve">Организаций муниципальной формы собственности, находящихся в стадии банкротства, в районе нет. Просроченная кредиторская задолженность по оплате труда (включая начисления на оплату труда) муниципальных бюджетных учреждений отсутствует. </w:t>
      </w:r>
      <w:r w:rsidR="00DE0122">
        <w:rPr>
          <w:rFonts w:ascii="Times New Roman" w:hAnsi="Times New Roman"/>
          <w:sz w:val="28"/>
          <w:szCs w:val="28"/>
        </w:rPr>
        <w:t>Также, последние два года нет объектов незавершенного строительства за счет средств муниципального района.</w:t>
      </w:r>
    </w:p>
    <w:p w:rsidR="005D238F" w:rsidRDefault="005D238F" w:rsidP="005D238F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Удовлетворенность населения деятельностью органов местного самоуправления муниципального района по результатам интернет-</w:t>
      </w:r>
      <w:r w:rsidRPr="0066599A">
        <w:rPr>
          <w:rFonts w:ascii="Times New Roman" w:hAnsi="Times New Roman"/>
          <w:sz w:val="28"/>
          <w:szCs w:val="28"/>
        </w:rPr>
        <w:t>опрос</w:t>
      </w:r>
      <w:r>
        <w:rPr>
          <w:rFonts w:ascii="Times New Roman" w:hAnsi="Times New Roman"/>
          <w:sz w:val="28"/>
          <w:szCs w:val="28"/>
        </w:rPr>
        <w:t>а населения</w:t>
      </w:r>
      <w:r w:rsidRPr="0066599A">
        <w:rPr>
          <w:rFonts w:ascii="Times New Roman" w:hAnsi="Times New Roman"/>
          <w:sz w:val="28"/>
          <w:szCs w:val="28"/>
        </w:rPr>
        <w:t>, проводим</w:t>
      </w:r>
      <w:r>
        <w:rPr>
          <w:rFonts w:ascii="Times New Roman" w:hAnsi="Times New Roman"/>
          <w:sz w:val="28"/>
          <w:szCs w:val="28"/>
        </w:rPr>
        <w:t xml:space="preserve">ого через официальный сайт </w:t>
      </w:r>
      <w:r w:rsidRPr="0066599A">
        <w:rPr>
          <w:rFonts w:ascii="Times New Roman" w:hAnsi="Times New Roman"/>
          <w:sz w:val="28"/>
          <w:szCs w:val="28"/>
        </w:rPr>
        <w:t>Правительств</w:t>
      </w:r>
      <w:r>
        <w:rPr>
          <w:rFonts w:ascii="Times New Roman" w:hAnsi="Times New Roman"/>
          <w:sz w:val="28"/>
          <w:szCs w:val="28"/>
        </w:rPr>
        <w:t>а</w:t>
      </w:r>
      <w:r w:rsidRPr="0066599A">
        <w:rPr>
          <w:rFonts w:ascii="Times New Roman" w:hAnsi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/>
          <w:sz w:val="28"/>
          <w:szCs w:val="28"/>
        </w:rPr>
        <w:t xml:space="preserve"> составила 66,4% против 59,68% в 2018 году</w:t>
      </w:r>
      <w:r w:rsidRPr="0066599A">
        <w:rPr>
          <w:rFonts w:ascii="Times New Roman" w:hAnsi="Times New Roman"/>
          <w:sz w:val="28"/>
          <w:szCs w:val="28"/>
        </w:rPr>
        <w:t>.</w:t>
      </w:r>
    </w:p>
    <w:p w:rsidR="005D238F" w:rsidRDefault="005D238F" w:rsidP="00873D8D">
      <w:pPr>
        <w:tabs>
          <w:tab w:val="left" w:pos="851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9E57AF" w:rsidRPr="00431D24" w:rsidRDefault="009E57AF" w:rsidP="00873D8D">
      <w:pPr>
        <w:pStyle w:val="21"/>
        <w:overflowPunct/>
        <w:autoSpaceDE/>
        <w:autoSpaceDN/>
        <w:adjustRightInd/>
        <w:spacing w:line="276" w:lineRule="auto"/>
        <w:jc w:val="both"/>
        <w:textAlignment w:val="auto"/>
        <w:rPr>
          <w:b/>
          <w:szCs w:val="28"/>
          <w:u w:val="single"/>
        </w:rPr>
      </w:pPr>
      <w:r w:rsidRPr="00431D24">
        <w:rPr>
          <w:b/>
          <w:szCs w:val="28"/>
          <w:u w:val="single"/>
        </w:rPr>
        <w:t>Раздел</w:t>
      </w:r>
      <w:r>
        <w:rPr>
          <w:b/>
          <w:szCs w:val="28"/>
          <w:u w:val="single"/>
        </w:rPr>
        <w:t xml:space="preserve"> </w:t>
      </w:r>
      <w:r w:rsidRPr="00431D24">
        <w:rPr>
          <w:b/>
          <w:szCs w:val="28"/>
          <w:u w:val="single"/>
        </w:rPr>
        <w:t xml:space="preserve"> «</w:t>
      </w:r>
      <w:r>
        <w:rPr>
          <w:b/>
          <w:szCs w:val="28"/>
          <w:u w:val="single"/>
        </w:rPr>
        <w:t>Э</w:t>
      </w:r>
      <w:r w:rsidRPr="00431D24">
        <w:rPr>
          <w:b/>
          <w:szCs w:val="28"/>
          <w:u w:val="single"/>
        </w:rPr>
        <w:t>нергосбережение и повышение энергетической эффективности».</w:t>
      </w:r>
    </w:p>
    <w:p w:rsidR="009E57AF" w:rsidRDefault="005D238F" w:rsidP="00873D8D">
      <w:pPr>
        <w:pStyle w:val="23"/>
        <w:spacing w:after="0" w:line="276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9E57AF" w:rsidRPr="00431D24">
        <w:rPr>
          <w:rFonts w:ascii="Times New Roman" w:hAnsi="Times New Roman"/>
          <w:sz w:val="28"/>
          <w:szCs w:val="28"/>
        </w:rPr>
        <w:t xml:space="preserve"> многоквартирных домах </w:t>
      </w:r>
      <w:r>
        <w:rPr>
          <w:rFonts w:ascii="Times New Roman" w:hAnsi="Times New Roman"/>
          <w:sz w:val="28"/>
          <w:szCs w:val="28"/>
        </w:rPr>
        <w:t xml:space="preserve">по итогам 2019 года </w:t>
      </w:r>
      <w:r w:rsidR="009E57AF" w:rsidRPr="00431D24">
        <w:rPr>
          <w:rFonts w:ascii="Times New Roman" w:hAnsi="Times New Roman"/>
          <w:sz w:val="28"/>
          <w:szCs w:val="28"/>
        </w:rPr>
        <w:t xml:space="preserve">наблюдается </w:t>
      </w:r>
      <w:r w:rsidR="00332B85">
        <w:rPr>
          <w:rFonts w:ascii="Times New Roman" w:hAnsi="Times New Roman"/>
          <w:sz w:val="28"/>
          <w:szCs w:val="28"/>
        </w:rPr>
        <w:t>незначительн</w:t>
      </w:r>
      <w:r>
        <w:rPr>
          <w:rFonts w:ascii="Times New Roman" w:hAnsi="Times New Roman"/>
          <w:sz w:val="28"/>
          <w:szCs w:val="28"/>
        </w:rPr>
        <w:t>ое снижение</w:t>
      </w:r>
      <w:r w:rsidR="009E57AF" w:rsidRPr="00431D24">
        <w:rPr>
          <w:rFonts w:ascii="Times New Roman" w:hAnsi="Times New Roman"/>
          <w:sz w:val="28"/>
          <w:szCs w:val="28"/>
        </w:rPr>
        <w:t xml:space="preserve"> потреблени</w:t>
      </w:r>
      <w:r w:rsidR="00332B85">
        <w:rPr>
          <w:rFonts w:ascii="Times New Roman" w:hAnsi="Times New Roman"/>
          <w:sz w:val="28"/>
          <w:szCs w:val="28"/>
        </w:rPr>
        <w:t>я</w:t>
      </w:r>
      <w:r w:rsidR="009E57AF" w:rsidRPr="00431D24">
        <w:rPr>
          <w:rFonts w:ascii="Times New Roman" w:hAnsi="Times New Roman"/>
          <w:sz w:val="28"/>
          <w:szCs w:val="28"/>
        </w:rPr>
        <w:t xml:space="preserve"> </w:t>
      </w:r>
      <w:r w:rsidR="00EC11DE">
        <w:rPr>
          <w:rFonts w:ascii="Times New Roman" w:hAnsi="Times New Roman"/>
          <w:sz w:val="28"/>
          <w:szCs w:val="28"/>
        </w:rPr>
        <w:t>тепловой энергии</w:t>
      </w:r>
      <w:r w:rsidR="009E57AF" w:rsidRPr="00431D24">
        <w:rPr>
          <w:rFonts w:ascii="Times New Roman" w:hAnsi="Times New Roman"/>
          <w:sz w:val="28"/>
          <w:szCs w:val="28"/>
        </w:rPr>
        <w:t xml:space="preserve">  на 1</w:t>
      </w:r>
      <w:r w:rsidR="00EC11DE">
        <w:rPr>
          <w:rFonts w:ascii="Times New Roman" w:hAnsi="Times New Roman"/>
          <w:sz w:val="28"/>
          <w:szCs w:val="28"/>
        </w:rPr>
        <w:t xml:space="preserve"> кв. м. общей площади </w:t>
      </w:r>
      <w:r w:rsidR="00332B85">
        <w:rPr>
          <w:rFonts w:ascii="Times New Roman" w:hAnsi="Times New Roman"/>
          <w:sz w:val="28"/>
          <w:szCs w:val="28"/>
        </w:rPr>
        <w:t xml:space="preserve"> (</w:t>
      </w:r>
      <w:r w:rsidR="00EC11DE">
        <w:rPr>
          <w:rFonts w:ascii="Times New Roman" w:hAnsi="Times New Roman"/>
          <w:sz w:val="28"/>
          <w:szCs w:val="28"/>
        </w:rPr>
        <w:t>с 0,1</w:t>
      </w:r>
      <w:r>
        <w:rPr>
          <w:rFonts w:ascii="Times New Roman" w:hAnsi="Times New Roman"/>
          <w:sz w:val="28"/>
          <w:szCs w:val="28"/>
        </w:rPr>
        <w:t>8</w:t>
      </w:r>
      <w:r w:rsidR="00EC11DE">
        <w:rPr>
          <w:rFonts w:ascii="Times New Roman" w:hAnsi="Times New Roman"/>
          <w:sz w:val="28"/>
          <w:szCs w:val="28"/>
        </w:rPr>
        <w:t xml:space="preserve"> до 0,1</w:t>
      </w:r>
      <w:r>
        <w:rPr>
          <w:rFonts w:ascii="Times New Roman" w:hAnsi="Times New Roman"/>
          <w:sz w:val="28"/>
          <w:szCs w:val="28"/>
        </w:rPr>
        <w:t>7</w:t>
      </w:r>
      <w:r w:rsidR="00EC11DE">
        <w:rPr>
          <w:rFonts w:ascii="Times New Roman" w:hAnsi="Times New Roman"/>
          <w:sz w:val="28"/>
          <w:szCs w:val="28"/>
        </w:rPr>
        <w:t xml:space="preserve"> Гкал.)</w:t>
      </w:r>
      <w:r>
        <w:rPr>
          <w:rFonts w:ascii="Times New Roman" w:hAnsi="Times New Roman"/>
          <w:sz w:val="28"/>
          <w:szCs w:val="28"/>
        </w:rPr>
        <w:t xml:space="preserve"> и у</w:t>
      </w:r>
      <w:r w:rsidR="008D1E8A">
        <w:rPr>
          <w:rFonts w:ascii="Times New Roman" w:hAnsi="Times New Roman"/>
          <w:sz w:val="28"/>
          <w:szCs w:val="28"/>
        </w:rPr>
        <w:t>величение</w:t>
      </w:r>
      <w:r w:rsidR="00EC11DE">
        <w:rPr>
          <w:rFonts w:ascii="Times New Roman" w:hAnsi="Times New Roman"/>
          <w:sz w:val="28"/>
          <w:szCs w:val="28"/>
        </w:rPr>
        <w:t xml:space="preserve"> по</w:t>
      </w:r>
      <w:r w:rsidR="009E57AF">
        <w:rPr>
          <w:rFonts w:ascii="Times New Roman" w:hAnsi="Times New Roman"/>
          <w:sz w:val="28"/>
          <w:szCs w:val="28"/>
        </w:rPr>
        <w:t xml:space="preserve">требления </w:t>
      </w:r>
      <w:r w:rsidR="00EC11DE">
        <w:rPr>
          <w:rFonts w:ascii="Times New Roman" w:hAnsi="Times New Roman"/>
          <w:sz w:val="28"/>
          <w:szCs w:val="28"/>
        </w:rPr>
        <w:t>холодной воды</w:t>
      </w:r>
      <w:r w:rsidR="009E57AF">
        <w:rPr>
          <w:rFonts w:ascii="Times New Roman" w:hAnsi="Times New Roman"/>
          <w:sz w:val="28"/>
          <w:szCs w:val="28"/>
        </w:rPr>
        <w:t xml:space="preserve"> с </w:t>
      </w:r>
      <w:r w:rsidR="00EC11D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8</w:t>
      </w:r>
      <w:r w:rsidR="00EC11DE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05</w:t>
      </w:r>
      <w:r w:rsidR="009E57AF">
        <w:rPr>
          <w:rFonts w:ascii="Times New Roman" w:hAnsi="Times New Roman"/>
          <w:sz w:val="28"/>
          <w:szCs w:val="28"/>
        </w:rPr>
        <w:t xml:space="preserve"> до </w:t>
      </w:r>
      <w:r w:rsidR="00EC11DE">
        <w:rPr>
          <w:rFonts w:ascii="Times New Roman" w:hAnsi="Times New Roman"/>
          <w:sz w:val="28"/>
          <w:szCs w:val="28"/>
        </w:rPr>
        <w:t>38,</w:t>
      </w:r>
      <w:r>
        <w:rPr>
          <w:rFonts w:ascii="Times New Roman" w:hAnsi="Times New Roman"/>
          <w:sz w:val="28"/>
          <w:szCs w:val="28"/>
        </w:rPr>
        <w:t>88</w:t>
      </w:r>
      <w:r w:rsidR="009E57AF">
        <w:rPr>
          <w:rFonts w:ascii="Times New Roman" w:hAnsi="Times New Roman"/>
          <w:sz w:val="28"/>
          <w:szCs w:val="28"/>
        </w:rPr>
        <w:t xml:space="preserve"> </w:t>
      </w:r>
      <w:r w:rsidR="00EC11DE">
        <w:rPr>
          <w:rFonts w:ascii="Times New Roman" w:hAnsi="Times New Roman"/>
          <w:sz w:val="28"/>
          <w:szCs w:val="28"/>
        </w:rPr>
        <w:t>куб. метров на одного проживающего</w:t>
      </w:r>
      <w:r>
        <w:rPr>
          <w:rFonts w:ascii="Times New Roman" w:hAnsi="Times New Roman"/>
          <w:sz w:val="28"/>
          <w:szCs w:val="28"/>
        </w:rPr>
        <w:t>.</w:t>
      </w:r>
      <w:r w:rsidR="009E57A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Что соответственно объясняется более мягкими климатическими условиями отчетного года и увеличением количества бытовых приборов использующих воду. Информаци</w:t>
      </w:r>
      <w:r w:rsidR="00967B34">
        <w:rPr>
          <w:rFonts w:ascii="Times New Roman" w:hAnsi="Times New Roman"/>
          <w:sz w:val="28"/>
          <w:szCs w:val="28"/>
        </w:rPr>
        <w:t>ей</w:t>
      </w:r>
      <w:r>
        <w:rPr>
          <w:rFonts w:ascii="Times New Roman" w:hAnsi="Times New Roman"/>
          <w:sz w:val="28"/>
          <w:szCs w:val="28"/>
        </w:rPr>
        <w:t xml:space="preserve"> по потреблению электрической энергии в многоквартирных домах </w:t>
      </w:r>
      <w:r w:rsidR="00967B34">
        <w:rPr>
          <w:rFonts w:ascii="Times New Roman" w:hAnsi="Times New Roman"/>
          <w:sz w:val="28"/>
          <w:szCs w:val="28"/>
        </w:rPr>
        <w:t>администрация района не располагает</w:t>
      </w:r>
      <w:r>
        <w:rPr>
          <w:rFonts w:ascii="Times New Roman" w:hAnsi="Times New Roman"/>
          <w:sz w:val="28"/>
          <w:szCs w:val="28"/>
        </w:rPr>
        <w:t xml:space="preserve">. </w:t>
      </w:r>
      <w:r w:rsidR="00A8350E">
        <w:rPr>
          <w:rFonts w:ascii="Times New Roman" w:hAnsi="Times New Roman"/>
          <w:sz w:val="28"/>
          <w:szCs w:val="28"/>
        </w:rPr>
        <w:t>Горячие водоснабжение, как и снабжение природным газом</w:t>
      </w:r>
      <w:r w:rsidR="00967B34">
        <w:rPr>
          <w:rFonts w:ascii="Times New Roman" w:hAnsi="Times New Roman"/>
          <w:sz w:val="28"/>
          <w:szCs w:val="28"/>
        </w:rPr>
        <w:t xml:space="preserve"> в районе отсутствует</w:t>
      </w:r>
      <w:r w:rsidR="00A8350E">
        <w:rPr>
          <w:rFonts w:ascii="Times New Roman" w:hAnsi="Times New Roman"/>
          <w:sz w:val="28"/>
          <w:szCs w:val="28"/>
        </w:rPr>
        <w:t>.</w:t>
      </w:r>
    </w:p>
    <w:p w:rsidR="00A8350E" w:rsidRDefault="00A8350E" w:rsidP="00A8350E">
      <w:pPr>
        <w:spacing w:after="0"/>
        <w:ind w:firstLine="720"/>
        <w:jc w:val="both"/>
        <w:rPr>
          <w:rFonts w:ascii="Times New Roman" w:hAnsi="Times New Roman"/>
          <w:color w:val="1D1D1D"/>
          <w:sz w:val="28"/>
          <w:szCs w:val="28"/>
        </w:rPr>
      </w:pPr>
      <w:r>
        <w:rPr>
          <w:rFonts w:ascii="Times New Roman" w:hAnsi="Times New Roman"/>
          <w:color w:val="1D1D1D"/>
          <w:sz w:val="28"/>
          <w:szCs w:val="28"/>
        </w:rPr>
        <w:t>П</w:t>
      </w:r>
      <w:r w:rsidR="009E57AF" w:rsidRPr="00192AC3">
        <w:rPr>
          <w:rFonts w:ascii="Times New Roman" w:hAnsi="Times New Roman"/>
          <w:color w:val="1D1D1D"/>
          <w:sz w:val="28"/>
          <w:szCs w:val="28"/>
        </w:rPr>
        <w:t>отреблени</w:t>
      </w:r>
      <w:r>
        <w:rPr>
          <w:rFonts w:ascii="Times New Roman" w:hAnsi="Times New Roman"/>
          <w:color w:val="1D1D1D"/>
          <w:sz w:val="28"/>
          <w:szCs w:val="28"/>
        </w:rPr>
        <w:t>е</w:t>
      </w:r>
      <w:r w:rsidR="009E57AF" w:rsidRPr="00192AC3">
        <w:rPr>
          <w:rFonts w:ascii="Times New Roman" w:hAnsi="Times New Roman"/>
          <w:color w:val="1D1D1D"/>
          <w:sz w:val="28"/>
          <w:szCs w:val="28"/>
        </w:rPr>
        <w:t xml:space="preserve"> энергетических ресурсов муниципальными бюджетными учреждениями</w:t>
      </w:r>
      <w:r w:rsidR="009E57AF">
        <w:rPr>
          <w:rFonts w:ascii="Times New Roman" w:hAnsi="Times New Roman"/>
          <w:color w:val="1D1D1D"/>
          <w:sz w:val="28"/>
          <w:szCs w:val="28"/>
        </w:rPr>
        <w:t xml:space="preserve"> в 201</w:t>
      </w:r>
      <w:r>
        <w:rPr>
          <w:rFonts w:ascii="Times New Roman" w:hAnsi="Times New Roman"/>
          <w:color w:val="1D1D1D"/>
          <w:sz w:val="28"/>
          <w:szCs w:val="28"/>
        </w:rPr>
        <w:t>9</w:t>
      </w:r>
      <w:r w:rsidR="009E57AF">
        <w:rPr>
          <w:rFonts w:ascii="Times New Roman" w:hAnsi="Times New Roman"/>
          <w:color w:val="1D1D1D"/>
          <w:sz w:val="28"/>
          <w:szCs w:val="28"/>
        </w:rPr>
        <w:t xml:space="preserve"> году характеризовал</w:t>
      </w:r>
      <w:r>
        <w:rPr>
          <w:rFonts w:ascii="Times New Roman" w:hAnsi="Times New Roman"/>
          <w:color w:val="1D1D1D"/>
          <w:sz w:val="28"/>
          <w:szCs w:val="28"/>
        </w:rPr>
        <w:t>ось:</w:t>
      </w:r>
    </w:p>
    <w:p w:rsidR="00A8350E" w:rsidRDefault="00A8350E" w:rsidP="00A8350E">
      <w:pPr>
        <w:spacing w:after="0"/>
        <w:ind w:firstLine="720"/>
        <w:jc w:val="both"/>
        <w:rPr>
          <w:rFonts w:ascii="Times New Roman" w:hAnsi="Times New Roman"/>
          <w:color w:val="1D1D1D"/>
          <w:sz w:val="28"/>
          <w:szCs w:val="28"/>
        </w:rPr>
      </w:pPr>
      <w:r>
        <w:rPr>
          <w:rFonts w:ascii="Times New Roman" w:hAnsi="Times New Roman"/>
          <w:color w:val="1D1D1D"/>
          <w:sz w:val="28"/>
          <w:szCs w:val="28"/>
        </w:rPr>
        <w:t xml:space="preserve">- увеличением (на 3,8%)  потребления электрической энергии в расчете на 1 жителя района, по причине сокращения численности населения;  </w:t>
      </w:r>
    </w:p>
    <w:p w:rsidR="009E57AF" w:rsidRPr="00192AC3" w:rsidRDefault="00A8350E" w:rsidP="00A8350E">
      <w:pPr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1D1D1D"/>
          <w:sz w:val="28"/>
          <w:szCs w:val="28"/>
        </w:rPr>
        <w:t>- снижением потребления  т</w:t>
      </w:r>
      <w:r w:rsidR="009E57AF" w:rsidRPr="00192AC3">
        <w:rPr>
          <w:rFonts w:ascii="Times New Roman" w:hAnsi="Times New Roman"/>
          <w:sz w:val="28"/>
          <w:szCs w:val="28"/>
        </w:rPr>
        <w:t>еплов</w:t>
      </w:r>
      <w:r>
        <w:rPr>
          <w:rFonts w:ascii="Times New Roman" w:hAnsi="Times New Roman"/>
          <w:sz w:val="28"/>
          <w:szCs w:val="28"/>
        </w:rPr>
        <w:t>ой</w:t>
      </w:r>
      <w:r w:rsidR="009E57AF" w:rsidRPr="00192AC3">
        <w:rPr>
          <w:rFonts w:ascii="Times New Roman" w:hAnsi="Times New Roman"/>
          <w:sz w:val="28"/>
          <w:szCs w:val="28"/>
        </w:rPr>
        <w:t xml:space="preserve"> энерги</w:t>
      </w:r>
      <w:r>
        <w:rPr>
          <w:rFonts w:ascii="Times New Roman" w:hAnsi="Times New Roman"/>
          <w:sz w:val="28"/>
          <w:szCs w:val="28"/>
        </w:rPr>
        <w:t>и</w:t>
      </w:r>
      <w:r w:rsidR="009E57AF" w:rsidRPr="00192AC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</w:t>
      </w:r>
      <w:r w:rsidR="009E57AF" w:rsidRPr="00192AC3">
        <w:rPr>
          <w:rFonts w:ascii="Times New Roman" w:hAnsi="Times New Roman"/>
          <w:sz w:val="28"/>
          <w:szCs w:val="28"/>
        </w:rPr>
        <w:t xml:space="preserve"> 0,</w:t>
      </w:r>
      <w:r w:rsidR="009E57AF">
        <w:rPr>
          <w:rFonts w:ascii="Times New Roman" w:hAnsi="Times New Roman"/>
          <w:sz w:val="28"/>
          <w:szCs w:val="28"/>
        </w:rPr>
        <w:t>1</w:t>
      </w:r>
      <w:r w:rsidR="00EC11DE">
        <w:rPr>
          <w:rFonts w:ascii="Times New Roman" w:hAnsi="Times New Roman"/>
          <w:sz w:val="28"/>
          <w:szCs w:val="28"/>
        </w:rPr>
        <w:t>3</w:t>
      </w:r>
      <w:r w:rsidR="009E57AF" w:rsidRPr="00192AC3">
        <w:rPr>
          <w:rFonts w:ascii="Times New Roman" w:hAnsi="Times New Roman"/>
          <w:sz w:val="28"/>
          <w:szCs w:val="28"/>
        </w:rPr>
        <w:t xml:space="preserve"> Гкал на 1 кв.м. общей площади</w:t>
      </w:r>
      <w:r>
        <w:rPr>
          <w:rFonts w:ascii="Times New Roman" w:hAnsi="Times New Roman"/>
          <w:sz w:val="28"/>
          <w:szCs w:val="28"/>
        </w:rPr>
        <w:t xml:space="preserve"> в 2018 г. до 0,12 в отчетном периоде (климатический фактор)</w:t>
      </w:r>
      <w:r w:rsidR="009E57AF" w:rsidRPr="00192AC3">
        <w:rPr>
          <w:rFonts w:ascii="Times New Roman" w:hAnsi="Times New Roman"/>
          <w:sz w:val="28"/>
          <w:szCs w:val="28"/>
        </w:rPr>
        <w:t>;</w:t>
      </w:r>
    </w:p>
    <w:p w:rsidR="009E57AF" w:rsidRDefault="00A8350E" w:rsidP="00D970EE">
      <w:pPr>
        <w:spacing w:after="0"/>
        <w:ind w:firstLine="851"/>
        <w:jc w:val="both"/>
        <w:rPr>
          <w:rFonts w:ascii="Times New Roman" w:hAnsi="Times New Roman"/>
          <w:color w:val="1D1D1D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снижением потребления </w:t>
      </w:r>
      <w:r w:rsidR="009E57AF" w:rsidRPr="00192AC3">
        <w:rPr>
          <w:rFonts w:ascii="Times New Roman" w:hAnsi="Times New Roman"/>
          <w:sz w:val="28"/>
          <w:szCs w:val="28"/>
        </w:rPr>
        <w:t>холодн</w:t>
      </w:r>
      <w:r>
        <w:rPr>
          <w:rFonts w:ascii="Times New Roman" w:hAnsi="Times New Roman"/>
          <w:sz w:val="28"/>
          <w:szCs w:val="28"/>
        </w:rPr>
        <w:t>ой</w:t>
      </w:r>
      <w:r w:rsidR="009E57AF" w:rsidRPr="00192AC3">
        <w:rPr>
          <w:rFonts w:ascii="Times New Roman" w:hAnsi="Times New Roman"/>
          <w:sz w:val="28"/>
          <w:szCs w:val="28"/>
        </w:rPr>
        <w:t xml:space="preserve"> вод</w:t>
      </w:r>
      <w:r>
        <w:rPr>
          <w:rFonts w:ascii="Times New Roman" w:hAnsi="Times New Roman"/>
          <w:sz w:val="28"/>
          <w:szCs w:val="28"/>
        </w:rPr>
        <w:t>ы</w:t>
      </w:r>
      <w:r w:rsidR="009E57AF" w:rsidRPr="00192AC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расчете </w:t>
      </w:r>
      <w:r w:rsidR="009E57AF" w:rsidRPr="00192AC3">
        <w:rPr>
          <w:rFonts w:ascii="Times New Roman" w:hAnsi="Times New Roman"/>
          <w:sz w:val="28"/>
          <w:szCs w:val="28"/>
        </w:rPr>
        <w:t xml:space="preserve">на </w:t>
      </w:r>
      <w:r w:rsidR="009E57AF" w:rsidRPr="00192AC3">
        <w:rPr>
          <w:rFonts w:ascii="Times New Roman" w:hAnsi="Times New Roman"/>
          <w:color w:val="1D1D1D"/>
          <w:sz w:val="28"/>
          <w:szCs w:val="28"/>
        </w:rPr>
        <w:t>1 человека населения</w:t>
      </w:r>
      <w:r>
        <w:rPr>
          <w:rFonts w:ascii="Times New Roman" w:hAnsi="Times New Roman"/>
          <w:color w:val="1D1D1D"/>
          <w:sz w:val="28"/>
          <w:szCs w:val="28"/>
        </w:rPr>
        <w:t xml:space="preserve"> (с 1,44 до 1,41 куб. м.)</w:t>
      </w:r>
      <w:r w:rsidR="009E57AF" w:rsidRPr="00192AC3">
        <w:rPr>
          <w:rFonts w:ascii="Times New Roman" w:hAnsi="Times New Roman"/>
          <w:color w:val="1D1D1D"/>
          <w:sz w:val="28"/>
          <w:szCs w:val="28"/>
        </w:rPr>
        <w:t>.</w:t>
      </w:r>
      <w:r w:rsidR="009E57AF">
        <w:rPr>
          <w:rFonts w:ascii="Times New Roman" w:hAnsi="Times New Roman"/>
          <w:color w:val="1D1D1D"/>
          <w:sz w:val="28"/>
          <w:szCs w:val="28"/>
        </w:rPr>
        <w:t xml:space="preserve"> </w:t>
      </w:r>
    </w:p>
    <w:p w:rsidR="00051257" w:rsidRPr="005E737A" w:rsidRDefault="00051257" w:rsidP="00873D8D">
      <w:pPr>
        <w:pStyle w:val="ab"/>
        <w:ind w:right="-427" w:firstLine="851"/>
        <w:jc w:val="both"/>
        <w:rPr>
          <w:rFonts w:ascii="Times New Roman" w:hAnsi="Times New Roman"/>
          <w:sz w:val="28"/>
          <w:szCs w:val="28"/>
        </w:rPr>
      </w:pPr>
    </w:p>
    <w:p w:rsidR="001E53FA" w:rsidRDefault="001E53FA" w:rsidP="00873D8D">
      <w:pPr>
        <w:spacing w:after="0"/>
        <w:ind w:firstLine="851"/>
        <w:jc w:val="both"/>
        <w:rPr>
          <w:rFonts w:ascii="Times New Roman" w:hAnsi="Times New Roman"/>
          <w:sz w:val="28"/>
          <w:szCs w:val="28"/>
          <w:u w:val="single"/>
        </w:rPr>
      </w:pPr>
    </w:p>
    <w:sectPr w:rsidR="001E53FA" w:rsidSect="000D6FE9">
      <w:headerReference w:type="default" r:id="rId7"/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7CCB" w:rsidRDefault="002F7CCB" w:rsidP="000D6FE9">
      <w:pPr>
        <w:spacing w:after="0" w:line="240" w:lineRule="auto"/>
      </w:pPr>
      <w:r>
        <w:separator/>
      </w:r>
    </w:p>
  </w:endnote>
  <w:endnote w:type="continuationSeparator" w:id="1">
    <w:p w:rsidR="002F7CCB" w:rsidRDefault="002F7CCB" w:rsidP="000D6F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7CCB" w:rsidRDefault="002F7CCB" w:rsidP="000D6FE9">
      <w:pPr>
        <w:spacing w:after="0" w:line="240" w:lineRule="auto"/>
      </w:pPr>
      <w:r>
        <w:separator/>
      </w:r>
    </w:p>
  </w:footnote>
  <w:footnote w:type="continuationSeparator" w:id="1">
    <w:p w:rsidR="002F7CCB" w:rsidRDefault="002F7CCB" w:rsidP="000D6F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53FA" w:rsidRDefault="00D1624D">
    <w:pPr>
      <w:pStyle w:val="a5"/>
      <w:jc w:val="right"/>
    </w:pPr>
    <w:fldSimple w:instr=" PAGE   \* MERGEFORMAT ">
      <w:r w:rsidR="00B34229">
        <w:rPr>
          <w:noProof/>
        </w:rPr>
        <w:t>11</w:t>
      </w:r>
    </w:fldSimple>
  </w:p>
  <w:p w:rsidR="001E53FA" w:rsidRDefault="001E53FA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D0738"/>
    <w:rsid w:val="00000C40"/>
    <w:rsid w:val="00002E5C"/>
    <w:rsid w:val="000056CB"/>
    <w:rsid w:val="00007405"/>
    <w:rsid w:val="00012FB0"/>
    <w:rsid w:val="00013859"/>
    <w:rsid w:val="0001551C"/>
    <w:rsid w:val="00021E28"/>
    <w:rsid w:val="0002573F"/>
    <w:rsid w:val="00027F05"/>
    <w:rsid w:val="00030691"/>
    <w:rsid w:val="000315DB"/>
    <w:rsid w:val="00033516"/>
    <w:rsid w:val="00037452"/>
    <w:rsid w:val="00037FB4"/>
    <w:rsid w:val="00045CF7"/>
    <w:rsid w:val="00047536"/>
    <w:rsid w:val="00051257"/>
    <w:rsid w:val="0005434A"/>
    <w:rsid w:val="00054445"/>
    <w:rsid w:val="0006125C"/>
    <w:rsid w:val="00062806"/>
    <w:rsid w:val="00062D7D"/>
    <w:rsid w:val="000648F4"/>
    <w:rsid w:val="00083AB2"/>
    <w:rsid w:val="00086A5B"/>
    <w:rsid w:val="00086E65"/>
    <w:rsid w:val="0008734B"/>
    <w:rsid w:val="00096DA4"/>
    <w:rsid w:val="0009716C"/>
    <w:rsid w:val="000A0E1F"/>
    <w:rsid w:val="000A2339"/>
    <w:rsid w:val="000A5D96"/>
    <w:rsid w:val="000A6418"/>
    <w:rsid w:val="000A7C67"/>
    <w:rsid w:val="000B1B89"/>
    <w:rsid w:val="000B2422"/>
    <w:rsid w:val="000C2537"/>
    <w:rsid w:val="000C5523"/>
    <w:rsid w:val="000D1394"/>
    <w:rsid w:val="000D206B"/>
    <w:rsid w:val="000D22EE"/>
    <w:rsid w:val="000D2FF3"/>
    <w:rsid w:val="000D43D4"/>
    <w:rsid w:val="000D64CA"/>
    <w:rsid w:val="000D6FE9"/>
    <w:rsid w:val="000E24BA"/>
    <w:rsid w:val="000E3623"/>
    <w:rsid w:val="000F2AF0"/>
    <w:rsid w:val="000F328C"/>
    <w:rsid w:val="000F40B0"/>
    <w:rsid w:val="000F491A"/>
    <w:rsid w:val="000F7C9B"/>
    <w:rsid w:val="00100455"/>
    <w:rsid w:val="00103D82"/>
    <w:rsid w:val="00106E0A"/>
    <w:rsid w:val="0011003E"/>
    <w:rsid w:val="0011095D"/>
    <w:rsid w:val="001109D6"/>
    <w:rsid w:val="001109FE"/>
    <w:rsid w:val="00111B88"/>
    <w:rsid w:val="00114BA4"/>
    <w:rsid w:val="00114D31"/>
    <w:rsid w:val="00117C5F"/>
    <w:rsid w:val="0012223F"/>
    <w:rsid w:val="00122D29"/>
    <w:rsid w:val="00125F51"/>
    <w:rsid w:val="00127D43"/>
    <w:rsid w:val="00130402"/>
    <w:rsid w:val="00132B4B"/>
    <w:rsid w:val="001334C5"/>
    <w:rsid w:val="0013370A"/>
    <w:rsid w:val="00134A22"/>
    <w:rsid w:val="001431D9"/>
    <w:rsid w:val="0014450C"/>
    <w:rsid w:val="00146E7E"/>
    <w:rsid w:val="00153B5E"/>
    <w:rsid w:val="0015509A"/>
    <w:rsid w:val="00157588"/>
    <w:rsid w:val="00161F32"/>
    <w:rsid w:val="00164500"/>
    <w:rsid w:val="001647F2"/>
    <w:rsid w:val="001656CF"/>
    <w:rsid w:val="0017018A"/>
    <w:rsid w:val="00175864"/>
    <w:rsid w:val="00175EBA"/>
    <w:rsid w:val="00182A11"/>
    <w:rsid w:val="00185B0C"/>
    <w:rsid w:val="00197BDB"/>
    <w:rsid w:val="001A1903"/>
    <w:rsid w:val="001A2947"/>
    <w:rsid w:val="001A5857"/>
    <w:rsid w:val="001A7179"/>
    <w:rsid w:val="001B1265"/>
    <w:rsid w:val="001B16A6"/>
    <w:rsid w:val="001B1986"/>
    <w:rsid w:val="001B40C5"/>
    <w:rsid w:val="001B5BC6"/>
    <w:rsid w:val="001B5E4D"/>
    <w:rsid w:val="001C552F"/>
    <w:rsid w:val="001C5A18"/>
    <w:rsid w:val="001C7BAD"/>
    <w:rsid w:val="001D205C"/>
    <w:rsid w:val="001D4834"/>
    <w:rsid w:val="001D554F"/>
    <w:rsid w:val="001D630D"/>
    <w:rsid w:val="001E395D"/>
    <w:rsid w:val="001E53FA"/>
    <w:rsid w:val="001F3410"/>
    <w:rsid w:val="001F3ED1"/>
    <w:rsid w:val="001F56FC"/>
    <w:rsid w:val="001F6AF6"/>
    <w:rsid w:val="00203DDE"/>
    <w:rsid w:val="00204733"/>
    <w:rsid w:val="00211B6B"/>
    <w:rsid w:val="0021400D"/>
    <w:rsid w:val="002223E3"/>
    <w:rsid w:val="0022351C"/>
    <w:rsid w:val="002243C6"/>
    <w:rsid w:val="00227792"/>
    <w:rsid w:val="002278F1"/>
    <w:rsid w:val="002305EF"/>
    <w:rsid w:val="00232A27"/>
    <w:rsid w:val="00232BB7"/>
    <w:rsid w:val="002332BB"/>
    <w:rsid w:val="00234A1B"/>
    <w:rsid w:val="002431D2"/>
    <w:rsid w:val="00247020"/>
    <w:rsid w:val="002570CC"/>
    <w:rsid w:val="00257B40"/>
    <w:rsid w:val="00261828"/>
    <w:rsid w:val="00266B23"/>
    <w:rsid w:val="002719A3"/>
    <w:rsid w:val="00271A12"/>
    <w:rsid w:val="002749A5"/>
    <w:rsid w:val="00276AB3"/>
    <w:rsid w:val="00276B6C"/>
    <w:rsid w:val="00277795"/>
    <w:rsid w:val="0028280B"/>
    <w:rsid w:val="00283143"/>
    <w:rsid w:val="002842C9"/>
    <w:rsid w:val="002848FF"/>
    <w:rsid w:val="00286A73"/>
    <w:rsid w:val="002879BB"/>
    <w:rsid w:val="002923A8"/>
    <w:rsid w:val="00293003"/>
    <w:rsid w:val="00294C86"/>
    <w:rsid w:val="00295281"/>
    <w:rsid w:val="00295E89"/>
    <w:rsid w:val="0029620D"/>
    <w:rsid w:val="002A1084"/>
    <w:rsid w:val="002A6A3E"/>
    <w:rsid w:val="002B577D"/>
    <w:rsid w:val="002B58D4"/>
    <w:rsid w:val="002C1220"/>
    <w:rsid w:val="002C4748"/>
    <w:rsid w:val="002C4F8B"/>
    <w:rsid w:val="002D53BF"/>
    <w:rsid w:val="002D63A7"/>
    <w:rsid w:val="002D67B7"/>
    <w:rsid w:val="002D74C0"/>
    <w:rsid w:val="002E75AE"/>
    <w:rsid w:val="002E7D2C"/>
    <w:rsid w:val="002F00DB"/>
    <w:rsid w:val="002F49BF"/>
    <w:rsid w:val="002F4D47"/>
    <w:rsid w:val="002F615B"/>
    <w:rsid w:val="002F6AAD"/>
    <w:rsid w:val="002F6C15"/>
    <w:rsid w:val="002F7CCB"/>
    <w:rsid w:val="00300CBF"/>
    <w:rsid w:val="00302265"/>
    <w:rsid w:val="00304F38"/>
    <w:rsid w:val="00310855"/>
    <w:rsid w:val="00311853"/>
    <w:rsid w:val="0032205A"/>
    <w:rsid w:val="00323983"/>
    <w:rsid w:val="003240DE"/>
    <w:rsid w:val="00327F35"/>
    <w:rsid w:val="00332B85"/>
    <w:rsid w:val="003379F1"/>
    <w:rsid w:val="0034090C"/>
    <w:rsid w:val="003444C9"/>
    <w:rsid w:val="00344978"/>
    <w:rsid w:val="00344B29"/>
    <w:rsid w:val="00350D36"/>
    <w:rsid w:val="003512D8"/>
    <w:rsid w:val="00351E3F"/>
    <w:rsid w:val="00351E75"/>
    <w:rsid w:val="00353442"/>
    <w:rsid w:val="003578FE"/>
    <w:rsid w:val="00362EB8"/>
    <w:rsid w:val="00363AC3"/>
    <w:rsid w:val="003663AB"/>
    <w:rsid w:val="00367BC5"/>
    <w:rsid w:val="003708F4"/>
    <w:rsid w:val="00370E63"/>
    <w:rsid w:val="00371D06"/>
    <w:rsid w:val="003741BD"/>
    <w:rsid w:val="00374309"/>
    <w:rsid w:val="00377470"/>
    <w:rsid w:val="003779CD"/>
    <w:rsid w:val="003811A8"/>
    <w:rsid w:val="0038411C"/>
    <w:rsid w:val="003916C0"/>
    <w:rsid w:val="003A2FAB"/>
    <w:rsid w:val="003A457E"/>
    <w:rsid w:val="003A6739"/>
    <w:rsid w:val="003A739A"/>
    <w:rsid w:val="003B0D8A"/>
    <w:rsid w:val="003B14E6"/>
    <w:rsid w:val="003B261F"/>
    <w:rsid w:val="003B3ADF"/>
    <w:rsid w:val="003B3CD9"/>
    <w:rsid w:val="003B3E81"/>
    <w:rsid w:val="003B5038"/>
    <w:rsid w:val="003B5DCB"/>
    <w:rsid w:val="003B5DCC"/>
    <w:rsid w:val="003B75ED"/>
    <w:rsid w:val="003C06F7"/>
    <w:rsid w:val="003C311D"/>
    <w:rsid w:val="003C4E8F"/>
    <w:rsid w:val="003C6145"/>
    <w:rsid w:val="003C7D71"/>
    <w:rsid w:val="003D1559"/>
    <w:rsid w:val="003D2AA0"/>
    <w:rsid w:val="003D2F0A"/>
    <w:rsid w:val="003D44FF"/>
    <w:rsid w:val="003D54C1"/>
    <w:rsid w:val="003D6A8A"/>
    <w:rsid w:val="003E1D61"/>
    <w:rsid w:val="003E3D3E"/>
    <w:rsid w:val="003E4F85"/>
    <w:rsid w:val="003E5A21"/>
    <w:rsid w:val="003E708B"/>
    <w:rsid w:val="003F07F6"/>
    <w:rsid w:val="003F3369"/>
    <w:rsid w:val="003F52C5"/>
    <w:rsid w:val="003F5B91"/>
    <w:rsid w:val="003F720F"/>
    <w:rsid w:val="003F727B"/>
    <w:rsid w:val="00401C23"/>
    <w:rsid w:val="004021B6"/>
    <w:rsid w:val="0040443D"/>
    <w:rsid w:val="00413E0F"/>
    <w:rsid w:val="00414231"/>
    <w:rsid w:val="004142A4"/>
    <w:rsid w:val="004161D0"/>
    <w:rsid w:val="004163C4"/>
    <w:rsid w:val="004172BD"/>
    <w:rsid w:val="00420CA1"/>
    <w:rsid w:val="004210C2"/>
    <w:rsid w:val="00421E80"/>
    <w:rsid w:val="004227DF"/>
    <w:rsid w:val="00424342"/>
    <w:rsid w:val="00424E36"/>
    <w:rsid w:val="00424F76"/>
    <w:rsid w:val="00427A91"/>
    <w:rsid w:val="00433BCC"/>
    <w:rsid w:val="00434E63"/>
    <w:rsid w:val="004453A9"/>
    <w:rsid w:val="0044636A"/>
    <w:rsid w:val="00446B89"/>
    <w:rsid w:val="00452B6C"/>
    <w:rsid w:val="004541D1"/>
    <w:rsid w:val="00456D33"/>
    <w:rsid w:val="00457613"/>
    <w:rsid w:val="004613FB"/>
    <w:rsid w:val="00463841"/>
    <w:rsid w:val="00471649"/>
    <w:rsid w:val="004748BE"/>
    <w:rsid w:val="00481478"/>
    <w:rsid w:val="0048422C"/>
    <w:rsid w:val="0048465E"/>
    <w:rsid w:val="00487F1C"/>
    <w:rsid w:val="00493339"/>
    <w:rsid w:val="00493384"/>
    <w:rsid w:val="00493EEB"/>
    <w:rsid w:val="0049774A"/>
    <w:rsid w:val="004A21DA"/>
    <w:rsid w:val="004A269E"/>
    <w:rsid w:val="004A3F5E"/>
    <w:rsid w:val="004A6AD3"/>
    <w:rsid w:val="004B1E7B"/>
    <w:rsid w:val="004B419E"/>
    <w:rsid w:val="004B71D9"/>
    <w:rsid w:val="004C00EE"/>
    <w:rsid w:val="004C0383"/>
    <w:rsid w:val="004C1A6B"/>
    <w:rsid w:val="004C2E06"/>
    <w:rsid w:val="004C5B58"/>
    <w:rsid w:val="004D05C0"/>
    <w:rsid w:val="004D0D2F"/>
    <w:rsid w:val="004D2852"/>
    <w:rsid w:val="004D2D49"/>
    <w:rsid w:val="004D4B92"/>
    <w:rsid w:val="004D611F"/>
    <w:rsid w:val="004D76BC"/>
    <w:rsid w:val="004E0513"/>
    <w:rsid w:val="004E0F00"/>
    <w:rsid w:val="004E3CD2"/>
    <w:rsid w:val="004F29B2"/>
    <w:rsid w:val="004F39E9"/>
    <w:rsid w:val="004F416B"/>
    <w:rsid w:val="004F5910"/>
    <w:rsid w:val="004F7EAD"/>
    <w:rsid w:val="00501D42"/>
    <w:rsid w:val="00504377"/>
    <w:rsid w:val="0050580F"/>
    <w:rsid w:val="0050655A"/>
    <w:rsid w:val="005077C6"/>
    <w:rsid w:val="00512962"/>
    <w:rsid w:val="00515EB1"/>
    <w:rsid w:val="00523D32"/>
    <w:rsid w:val="00525CEA"/>
    <w:rsid w:val="00525DD0"/>
    <w:rsid w:val="00532A3D"/>
    <w:rsid w:val="00533BA8"/>
    <w:rsid w:val="00533DC2"/>
    <w:rsid w:val="005379FD"/>
    <w:rsid w:val="00542FDE"/>
    <w:rsid w:val="00543437"/>
    <w:rsid w:val="00546291"/>
    <w:rsid w:val="00550A0E"/>
    <w:rsid w:val="0055385E"/>
    <w:rsid w:val="00554E5A"/>
    <w:rsid w:val="00556A67"/>
    <w:rsid w:val="00561367"/>
    <w:rsid w:val="00561C72"/>
    <w:rsid w:val="00573E63"/>
    <w:rsid w:val="0057417C"/>
    <w:rsid w:val="00574C68"/>
    <w:rsid w:val="005800D2"/>
    <w:rsid w:val="005802D0"/>
    <w:rsid w:val="00581214"/>
    <w:rsid w:val="00586DF6"/>
    <w:rsid w:val="00590181"/>
    <w:rsid w:val="00590785"/>
    <w:rsid w:val="005914BD"/>
    <w:rsid w:val="0059267F"/>
    <w:rsid w:val="00595391"/>
    <w:rsid w:val="005A1D4E"/>
    <w:rsid w:val="005A1DA4"/>
    <w:rsid w:val="005A3663"/>
    <w:rsid w:val="005A6768"/>
    <w:rsid w:val="005B1BFE"/>
    <w:rsid w:val="005B2809"/>
    <w:rsid w:val="005B312F"/>
    <w:rsid w:val="005B4084"/>
    <w:rsid w:val="005B48FF"/>
    <w:rsid w:val="005B4E8B"/>
    <w:rsid w:val="005C0217"/>
    <w:rsid w:val="005C4F90"/>
    <w:rsid w:val="005C6BD2"/>
    <w:rsid w:val="005C70F8"/>
    <w:rsid w:val="005C7E7F"/>
    <w:rsid w:val="005D238F"/>
    <w:rsid w:val="005D3193"/>
    <w:rsid w:val="005D3336"/>
    <w:rsid w:val="005D4A2C"/>
    <w:rsid w:val="005D555F"/>
    <w:rsid w:val="005E057F"/>
    <w:rsid w:val="005E5A3F"/>
    <w:rsid w:val="005E737A"/>
    <w:rsid w:val="005F0486"/>
    <w:rsid w:val="005F1989"/>
    <w:rsid w:val="005F1F92"/>
    <w:rsid w:val="005F4477"/>
    <w:rsid w:val="00600BEA"/>
    <w:rsid w:val="0060590D"/>
    <w:rsid w:val="00607785"/>
    <w:rsid w:val="00610C07"/>
    <w:rsid w:val="00613A1E"/>
    <w:rsid w:val="00613AFD"/>
    <w:rsid w:val="00615005"/>
    <w:rsid w:val="00615FA7"/>
    <w:rsid w:val="00616179"/>
    <w:rsid w:val="006177C2"/>
    <w:rsid w:val="0062278A"/>
    <w:rsid w:val="00622ACB"/>
    <w:rsid w:val="0062384B"/>
    <w:rsid w:val="00625CE8"/>
    <w:rsid w:val="0062613D"/>
    <w:rsid w:val="006350C0"/>
    <w:rsid w:val="00635710"/>
    <w:rsid w:val="00637609"/>
    <w:rsid w:val="00637E65"/>
    <w:rsid w:val="0064018C"/>
    <w:rsid w:val="00644CC4"/>
    <w:rsid w:val="006468BE"/>
    <w:rsid w:val="00646B3A"/>
    <w:rsid w:val="00653455"/>
    <w:rsid w:val="0065783B"/>
    <w:rsid w:val="00661F2F"/>
    <w:rsid w:val="00664D85"/>
    <w:rsid w:val="006675E5"/>
    <w:rsid w:val="00667A4D"/>
    <w:rsid w:val="006719FE"/>
    <w:rsid w:val="006738DF"/>
    <w:rsid w:val="00673AB7"/>
    <w:rsid w:val="00675972"/>
    <w:rsid w:val="00676CED"/>
    <w:rsid w:val="00685C30"/>
    <w:rsid w:val="006906FA"/>
    <w:rsid w:val="00693582"/>
    <w:rsid w:val="00697DBE"/>
    <w:rsid w:val="006A69D5"/>
    <w:rsid w:val="006B17D6"/>
    <w:rsid w:val="006B205D"/>
    <w:rsid w:val="006B698C"/>
    <w:rsid w:val="006B6A62"/>
    <w:rsid w:val="006C3CC8"/>
    <w:rsid w:val="006C44E1"/>
    <w:rsid w:val="006C6335"/>
    <w:rsid w:val="006D0F5B"/>
    <w:rsid w:val="006D3AAE"/>
    <w:rsid w:val="006D4E4C"/>
    <w:rsid w:val="006D5603"/>
    <w:rsid w:val="006D6B88"/>
    <w:rsid w:val="006E0632"/>
    <w:rsid w:val="006E14D2"/>
    <w:rsid w:val="006E6E57"/>
    <w:rsid w:val="006E7E34"/>
    <w:rsid w:val="006F3AE9"/>
    <w:rsid w:val="006F3EF0"/>
    <w:rsid w:val="006F47D1"/>
    <w:rsid w:val="006F6452"/>
    <w:rsid w:val="006F7418"/>
    <w:rsid w:val="0070505A"/>
    <w:rsid w:val="007073F4"/>
    <w:rsid w:val="007121DC"/>
    <w:rsid w:val="00714561"/>
    <w:rsid w:val="00716EC6"/>
    <w:rsid w:val="007217CC"/>
    <w:rsid w:val="00722F61"/>
    <w:rsid w:val="0072688E"/>
    <w:rsid w:val="0072698B"/>
    <w:rsid w:val="00737A72"/>
    <w:rsid w:val="00743C8E"/>
    <w:rsid w:val="00745802"/>
    <w:rsid w:val="00754424"/>
    <w:rsid w:val="007550D4"/>
    <w:rsid w:val="00757BEF"/>
    <w:rsid w:val="00757E41"/>
    <w:rsid w:val="0076443B"/>
    <w:rsid w:val="007672BC"/>
    <w:rsid w:val="00770D97"/>
    <w:rsid w:val="0077294E"/>
    <w:rsid w:val="00773FAF"/>
    <w:rsid w:val="00776B25"/>
    <w:rsid w:val="00782AD0"/>
    <w:rsid w:val="00783346"/>
    <w:rsid w:val="007847CA"/>
    <w:rsid w:val="007871E4"/>
    <w:rsid w:val="00787B04"/>
    <w:rsid w:val="00790F88"/>
    <w:rsid w:val="00791C79"/>
    <w:rsid w:val="00791CAA"/>
    <w:rsid w:val="00793C1A"/>
    <w:rsid w:val="00794CBC"/>
    <w:rsid w:val="0079595B"/>
    <w:rsid w:val="007A5406"/>
    <w:rsid w:val="007A66F7"/>
    <w:rsid w:val="007A67E6"/>
    <w:rsid w:val="007A6EDC"/>
    <w:rsid w:val="007A72C4"/>
    <w:rsid w:val="007B1487"/>
    <w:rsid w:val="007B14AF"/>
    <w:rsid w:val="007B1FC2"/>
    <w:rsid w:val="007B4FDA"/>
    <w:rsid w:val="007B5AF7"/>
    <w:rsid w:val="007B7724"/>
    <w:rsid w:val="007C21A2"/>
    <w:rsid w:val="007C28C3"/>
    <w:rsid w:val="007C56D9"/>
    <w:rsid w:val="007C74AA"/>
    <w:rsid w:val="007D018E"/>
    <w:rsid w:val="007D16D4"/>
    <w:rsid w:val="007D1DB1"/>
    <w:rsid w:val="007D244F"/>
    <w:rsid w:val="007D27C1"/>
    <w:rsid w:val="007D3BF1"/>
    <w:rsid w:val="007D7D36"/>
    <w:rsid w:val="007E1029"/>
    <w:rsid w:val="007E5007"/>
    <w:rsid w:val="007E54CC"/>
    <w:rsid w:val="007E6DEE"/>
    <w:rsid w:val="007E7851"/>
    <w:rsid w:val="007F7B92"/>
    <w:rsid w:val="00802BA9"/>
    <w:rsid w:val="00802C84"/>
    <w:rsid w:val="00811E5C"/>
    <w:rsid w:val="008122FA"/>
    <w:rsid w:val="00812EE2"/>
    <w:rsid w:val="00814CA5"/>
    <w:rsid w:val="008163E7"/>
    <w:rsid w:val="00820487"/>
    <w:rsid w:val="008210B4"/>
    <w:rsid w:val="00821DB4"/>
    <w:rsid w:val="00822C32"/>
    <w:rsid w:val="00826604"/>
    <w:rsid w:val="00832AEB"/>
    <w:rsid w:val="008349D6"/>
    <w:rsid w:val="008365FA"/>
    <w:rsid w:val="008406AD"/>
    <w:rsid w:val="00841072"/>
    <w:rsid w:val="0084451C"/>
    <w:rsid w:val="0085023A"/>
    <w:rsid w:val="00850B5B"/>
    <w:rsid w:val="00850D00"/>
    <w:rsid w:val="00852EB7"/>
    <w:rsid w:val="00857785"/>
    <w:rsid w:val="00857ED1"/>
    <w:rsid w:val="008613DC"/>
    <w:rsid w:val="00861DEC"/>
    <w:rsid w:val="00862A39"/>
    <w:rsid w:val="008651E5"/>
    <w:rsid w:val="008730A3"/>
    <w:rsid w:val="00873D8D"/>
    <w:rsid w:val="00875F7A"/>
    <w:rsid w:val="00885FE5"/>
    <w:rsid w:val="008862EE"/>
    <w:rsid w:val="00887F39"/>
    <w:rsid w:val="0089129B"/>
    <w:rsid w:val="0089156D"/>
    <w:rsid w:val="00893940"/>
    <w:rsid w:val="00894969"/>
    <w:rsid w:val="00894AC1"/>
    <w:rsid w:val="008A09AE"/>
    <w:rsid w:val="008A0FFB"/>
    <w:rsid w:val="008A5501"/>
    <w:rsid w:val="008A63D2"/>
    <w:rsid w:val="008B4E69"/>
    <w:rsid w:val="008C05BD"/>
    <w:rsid w:val="008C29DE"/>
    <w:rsid w:val="008C4B12"/>
    <w:rsid w:val="008C6267"/>
    <w:rsid w:val="008C7DB8"/>
    <w:rsid w:val="008D1E8A"/>
    <w:rsid w:val="008D4E09"/>
    <w:rsid w:val="008D7309"/>
    <w:rsid w:val="008E02EF"/>
    <w:rsid w:val="008E29E8"/>
    <w:rsid w:val="008E4057"/>
    <w:rsid w:val="008F08BE"/>
    <w:rsid w:val="008F1C4A"/>
    <w:rsid w:val="008F3428"/>
    <w:rsid w:val="008F3C12"/>
    <w:rsid w:val="00900921"/>
    <w:rsid w:val="00903748"/>
    <w:rsid w:val="00904A5F"/>
    <w:rsid w:val="00905B2D"/>
    <w:rsid w:val="00910AF3"/>
    <w:rsid w:val="00912986"/>
    <w:rsid w:val="00913186"/>
    <w:rsid w:val="00913874"/>
    <w:rsid w:val="00914A12"/>
    <w:rsid w:val="009176D7"/>
    <w:rsid w:val="00921626"/>
    <w:rsid w:val="0092174B"/>
    <w:rsid w:val="0092312B"/>
    <w:rsid w:val="00932385"/>
    <w:rsid w:val="009323B7"/>
    <w:rsid w:val="00932C6C"/>
    <w:rsid w:val="00935854"/>
    <w:rsid w:val="00937C33"/>
    <w:rsid w:val="00944CCA"/>
    <w:rsid w:val="00945D26"/>
    <w:rsid w:val="00956659"/>
    <w:rsid w:val="00956C13"/>
    <w:rsid w:val="00966531"/>
    <w:rsid w:val="00967B34"/>
    <w:rsid w:val="009711B9"/>
    <w:rsid w:val="00971600"/>
    <w:rsid w:val="00973D55"/>
    <w:rsid w:val="009746A2"/>
    <w:rsid w:val="00974B3F"/>
    <w:rsid w:val="00975447"/>
    <w:rsid w:val="009765B9"/>
    <w:rsid w:val="00987A96"/>
    <w:rsid w:val="00990747"/>
    <w:rsid w:val="00990B8C"/>
    <w:rsid w:val="00993BC7"/>
    <w:rsid w:val="00995E0F"/>
    <w:rsid w:val="009A2A22"/>
    <w:rsid w:val="009A59B3"/>
    <w:rsid w:val="009A5A4B"/>
    <w:rsid w:val="009B2343"/>
    <w:rsid w:val="009B730C"/>
    <w:rsid w:val="009B7DB3"/>
    <w:rsid w:val="009C38D2"/>
    <w:rsid w:val="009C6811"/>
    <w:rsid w:val="009D13C5"/>
    <w:rsid w:val="009D20EA"/>
    <w:rsid w:val="009D7A30"/>
    <w:rsid w:val="009D7EB9"/>
    <w:rsid w:val="009E1C3C"/>
    <w:rsid w:val="009E2754"/>
    <w:rsid w:val="009E2A9E"/>
    <w:rsid w:val="009E51A8"/>
    <w:rsid w:val="009E57AF"/>
    <w:rsid w:val="009F01E3"/>
    <w:rsid w:val="009F0423"/>
    <w:rsid w:val="009F2865"/>
    <w:rsid w:val="009F5835"/>
    <w:rsid w:val="00A01AE5"/>
    <w:rsid w:val="00A05729"/>
    <w:rsid w:val="00A05B8B"/>
    <w:rsid w:val="00A05C60"/>
    <w:rsid w:val="00A05D2C"/>
    <w:rsid w:val="00A05F50"/>
    <w:rsid w:val="00A0671B"/>
    <w:rsid w:val="00A07992"/>
    <w:rsid w:val="00A10394"/>
    <w:rsid w:val="00A11CEB"/>
    <w:rsid w:val="00A14BC8"/>
    <w:rsid w:val="00A1511F"/>
    <w:rsid w:val="00A15F97"/>
    <w:rsid w:val="00A208F5"/>
    <w:rsid w:val="00A20CDC"/>
    <w:rsid w:val="00A21B00"/>
    <w:rsid w:val="00A26D07"/>
    <w:rsid w:val="00A337B0"/>
    <w:rsid w:val="00A33965"/>
    <w:rsid w:val="00A36D9F"/>
    <w:rsid w:val="00A376DD"/>
    <w:rsid w:val="00A40327"/>
    <w:rsid w:val="00A449DE"/>
    <w:rsid w:val="00A45D1D"/>
    <w:rsid w:val="00A46A46"/>
    <w:rsid w:val="00A473A6"/>
    <w:rsid w:val="00A47DA0"/>
    <w:rsid w:val="00A54271"/>
    <w:rsid w:val="00A57507"/>
    <w:rsid w:val="00A60217"/>
    <w:rsid w:val="00A6347D"/>
    <w:rsid w:val="00A67B3C"/>
    <w:rsid w:val="00A72A66"/>
    <w:rsid w:val="00A73824"/>
    <w:rsid w:val="00A73F0C"/>
    <w:rsid w:val="00A74C3F"/>
    <w:rsid w:val="00A75042"/>
    <w:rsid w:val="00A82448"/>
    <w:rsid w:val="00A8350E"/>
    <w:rsid w:val="00A858E5"/>
    <w:rsid w:val="00A861B2"/>
    <w:rsid w:val="00AA240B"/>
    <w:rsid w:val="00AA25B1"/>
    <w:rsid w:val="00AA27B1"/>
    <w:rsid w:val="00AA2B4C"/>
    <w:rsid w:val="00AA2C4E"/>
    <w:rsid w:val="00AA524C"/>
    <w:rsid w:val="00AA65EF"/>
    <w:rsid w:val="00AA77F1"/>
    <w:rsid w:val="00AB334C"/>
    <w:rsid w:val="00AB42E3"/>
    <w:rsid w:val="00AB5367"/>
    <w:rsid w:val="00AB6CDC"/>
    <w:rsid w:val="00AC1730"/>
    <w:rsid w:val="00AC2D49"/>
    <w:rsid w:val="00AC4133"/>
    <w:rsid w:val="00AC69FA"/>
    <w:rsid w:val="00AD18BD"/>
    <w:rsid w:val="00AD5A6E"/>
    <w:rsid w:val="00AD77F0"/>
    <w:rsid w:val="00AE0188"/>
    <w:rsid w:val="00AE083C"/>
    <w:rsid w:val="00AE6CDE"/>
    <w:rsid w:val="00AE77D3"/>
    <w:rsid w:val="00AF63E4"/>
    <w:rsid w:val="00B06675"/>
    <w:rsid w:val="00B10C01"/>
    <w:rsid w:val="00B124E4"/>
    <w:rsid w:val="00B15A20"/>
    <w:rsid w:val="00B15CE6"/>
    <w:rsid w:val="00B23B81"/>
    <w:rsid w:val="00B3124D"/>
    <w:rsid w:val="00B34229"/>
    <w:rsid w:val="00B36265"/>
    <w:rsid w:val="00B42CC1"/>
    <w:rsid w:val="00B44C51"/>
    <w:rsid w:val="00B476DD"/>
    <w:rsid w:val="00B524DF"/>
    <w:rsid w:val="00B621E0"/>
    <w:rsid w:val="00B652FA"/>
    <w:rsid w:val="00B67224"/>
    <w:rsid w:val="00B674E7"/>
    <w:rsid w:val="00B7249A"/>
    <w:rsid w:val="00B7254F"/>
    <w:rsid w:val="00B72637"/>
    <w:rsid w:val="00B755C1"/>
    <w:rsid w:val="00B75F2A"/>
    <w:rsid w:val="00B769B4"/>
    <w:rsid w:val="00B770DB"/>
    <w:rsid w:val="00B77250"/>
    <w:rsid w:val="00B8079F"/>
    <w:rsid w:val="00B83FFA"/>
    <w:rsid w:val="00B850D9"/>
    <w:rsid w:val="00B8670C"/>
    <w:rsid w:val="00B87A13"/>
    <w:rsid w:val="00B90A61"/>
    <w:rsid w:val="00B93E23"/>
    <w:rsid w:val="00B96503"/>
    <w:rsid w:val="00BA0018"/>
    <w:rsid w:val="00BA0949"/>
    <w:rsid w:val="00BA27BE"/>
    <w:rsid w:val="00BA2A36"/>
    <w:rsid w:val="00BA64B2"/>
    <w:rsid w:val="00BB1499"/>
    <w:rsid w:val="00BB1880"/>
    <w:rsid w:val="00BB343D"/>
    <w:rsid w:val="00BB3740"/>
    <w:rsid w:val="00BB7C39"/>
    <w:rsid w:val="00BB7FD2"/>
    <w:rsid w:val="00BC1E56"/>
    <w:rsid w:val="00BC6F37"/>
    <w:rsid w:val="00BC70E7"/>
    <w:rsid w:val="00BD2C66"/>
    <w:rsid w:val="00BD5610"/>
    <w:rsid w:val="00BD797D"/>
    <w:rsid w:val="00BE0A93"/>
    <w:rsid w:val="00BE1A1F"/>
    <w:rsid w:val="00BE358C"/>
    <w:rsid w:val="00BE382E"/>
    <w:rsid w:val="00BE392B"/>
    <w:rsid w:val="00BE4A73"/>
    <w:rsid w:val="00BE6A20"/>
    <w:rsid w:val="00BE7DE1"/>
    <w:rsid w:val="00BE7DFD"/>
    <w:rsid w:val="00BF39C4"/>
    <w:rsid w:val="00BF5A7A"/>
    <w:rsid w:val="00BF76EC"/>
    <w:rsid w:val="00C01A49"/>
    <w:rsid w:val="00C042E6"/>
    <w:rsid w:val="00C0556F"/>
    <w:rsid w:val="00C12C5F"/>
    <w:rsid w:val="00C14241"/>
    <w:rsid w:val="00C14324"/>
    <w:rsid w:val="00C17056"/>
    <w:rsid w:val="00C1745A"/>
    <w:rsid w:val="00C22602"/>
    <w:rsid w:val="00C25BE0"/>
    <w:rsid w:val="00C2762F"/>
    <w:rsid w:val="00C35675"/>
    <w:rsid w:val="00C47287"/>
    <w:rsid w:val="00C514E9"/>
    <w:rsid w:val="00C5338F"/>
    <w:rsid w:val="00C557F4"/>
    <w:rsid w:val="00C576D3"/>
    <w:rsid w:val="00C60403"/>
    <w:rsid w:val="00C62263"/>
    <w:rsid w:val="00C6361C"/>
    <w:rsid w:val="00C649B7"/>
    <w:rsid w:val="00C7284C"/>
    <w:rsid w:val="00C72F8F"/>
    <w:rsid w:val="00C736F4"/>
    <w:rsid w:val="00C77C54"/>
    <w:rsid w:val="00C82FEC"/>
    <w:rsid w:val="00C84122"/>
    <w:rsid w:val="00C86097"/>
    <w:rsid w:val="00C90CDC"/>
    <w:rsid w:val="00C9586F"/>
    <w:rsid w:val="00C96A32"/>
    <w:rsid w:val="00CA1F6D"/>
    <w:rsid w:val="00CA246F"/>
    <w:rsid w:val="00CA47E4"/>
    <w:rsid w:val="00CA73AE"/>
    <w:rsid w:val="00CA74FF"/>
    <w:rsid w:val="00CB03B6"/>
    <w:rsid w:val="00CB44DF"/>
    <w:rsid w:val="00CB6420"/>
    <w:rsid w:val="00CC511F"/>
    <w:rsid w:val="00CC7174"/>
    <w:rsid w:val="00CD04C8"/>
    <w:rsid w:val="00CD4B17"/>
    <w:rsid w:val="00CD527F"/>
    <w:rsid w:val="00CD5827"/>
    <w:rsid w:val="00CD76B6"/>
    <w:rsid w:val="00CE5356"/>
    <w:rsid w:val="00CE7062"/>
    <w:rsid w:val="00CE7CA7"/>
    <w:rsid w:val="00CF6C86"/>
    <w:rsid w:val="00D0176A"/>
    <w:rsid w:val="00D10722"/>
    <w:rsid w:val="00D108EE"/>
    <w:rsid w:val="00D128B4"/>
    <w:rsid w:val="00D13185"/>
    <w:rsid w:val="00D15432"/>
    <w:rsid w:val="00D1624D"/>
    <w:rsid w:val="00D24F36"/>
    <w:rsid w:val="00D26860"/>
    <w:rsid w:val="00D368A1"/>
    <w:rsid w:val="00D4028A"/>
    <w:rsid w:val="00D4232F"/>
    <w:rsid w:val="00D4469B"/>
    <w:rsid w:val="00D4489F"/>
    <w:rsid w:val="00D466A1"/>
    <w:rsid w:val="00D47593"/>
    <w:rsid w:val="00D506B3"/>
    <w:rsid w:val="00D518EE"/>
    <w:rsid w:val="00D53EDD"/>
    <w:rsid w:val="00D56B6D"/>
    <w:rsid w:val="00D61C53"/>
    <w:rsid w:val="00D64277"/>
    <w:rsid w:val="00D65330"/>
    <w:rsid w:val="00D74419"/>
    <w:rsid w:val="00D81440"/>
    <w:rsid w:val="00D82E38"/>
    <w:rsid w:val="00D83923"/>
    <w:rsid w:val="00D87027"/>
    <w:rsid w:val="00D87E0D"/>
    <w:rsid w:val="00D93D94"/>
    <w:rsid w:val="00D947CC"/>
    <w:rsid w:val="00D94F52"/>
    <w:rsid w:val="00D956D7"/>
    <w:rsid w:val="00D970EE"/>
    <w:rsid w:val="00DA0AE7"/>
    <w:rsid w:val="00DA11E0"/>
    <w:rsid w:val="00DA384E"/>
    <w:rsid w:val="00DA469A"/>
    <w:rsid w:val="00DA5307"/>
    <w:rsid w:val="00DA5713"/>
    <w:rsid w:val="00DA582A"/>
    <w:rsid w:val="00DA5EB6"/>
    <w:rsid w:val="00DA79DA"/>
    <w:rsid w:val="00DA7D1F"/>
    <w:rsid w:val="00DB4BA7"/>
    <w:rsid w:val="00DB4F9C"/>
    <w:rsid w:val="00DB665F"/>
    <w:rsid w:val="00DC0E78"/>
    <w:rsid w:val="00DD3BC3"/>
    <w:rsid w:val="00DD6CBC"/>
    <w:rsid w:val="00DD7FA6"/>
    <w:rsid w:val="00DE0122"/>
    <w:rsid w:val="00DE12FA"/>
    <w:rsid w:val="00DE65C3"/>
    <w:rsid w:val="00DE785C"/>
    <w:rsid w:val="00DE79B8"/>
    <w:rsid w:val="00DE7E02"/>
    <w:rsid w:val="00DF27F7"/>
    <w:rsid w:val="00DF3586"/>
    <w:rsid w:val="00E0144F"/>
    <w:rsid w:val="00E07489"/>
    <w:rsid w:val="00E07D08"/>
    <w:rsid w:val="00E1257A"/>
    <w:rsid w:val="00E145C3"/>
    <w:rsid w:val="00E1618E"/>
    <w:rsid w:val="00E1693E"/>
    <w:rsid w:val="00E236C1"/>
    <w:rsid w:val="00E25C10"/>
    <w:rsid w:val="00E275B7"/>
    <w:rsid w:val="00E3001F"/>
    <w:rsid w:val="00E315DA"/>
    <w:rsid w:val="00E319FC"/>
    <w:rsid w:val="00E34060"/>
    <w:rsid w:val="00E34F61"/>
    <w:rsid w:val="00E444D7"/>
    <w:rsid w:val="00E45AC6"/>
    <w:rsid w:val="00E46BFE"/>
    <w:rsid w:val="00E51482"/>
    <w:rsid w:val="00E52B4D"/>
    <w:rsid w:val="00E55DF5"/>
    <w:rsid w:val="00E56F2E"/>
    <w:rsid w:val="00E65557"/>
    <w:rsid w:val="00E67E2B"/>
    <w:rsid w:val="00E7119E"/>
    <w:rsid w:val="00E77866"/>
    <w:rsid w:val="00E77C70"/>
    <w:rsid w:val="00E81F6B"/>
    <w:rsid w:val="00E83C7B"/>
    <w:rsid w:val="00E84300"/>
    <w:rsid w:val="00E84E68"/>
    <w:rsid w:val="00E85F9D"/>
    <w:rsid w:val="00E860A0"/>
    <w:rsid w:val="00E9219C"/>
    <w:rsid w:val="00E94305"/>
    <w:rsid w:val="00EA06E7"/>
    <w:rsid w:val="00EA29AD"/>
    <w:rsid w:val="00EA2A4D"/>
    <w:rsid w:val="00EA5FB4"/>
    <w:rsid w:val="00EA6A3E"/>
    <w:rsid w:val="00EB17B3"/>
    <w:rsid w:val="00EB20DD"/>
    <w:rsid w:val="00EB21F3"/>
    <w:rsid w:val="00EB280F"/>
    <w:rsid w:val="00EB3AE7"/>
    <w:rsid w:val="00EB442C"/>
    <w:rsid w:val="00EB506F"/>
    <w:rsid w:val="00EB641A"/>
    <w:rsid w:val="00EB7BA4"/>
    <w:rsid w:val="00EC11DE"/>
    <w:rsid w:val="00EC2170"/>
    <w:rsid w:val="00EC3537"/>
    <w:rsid w:val="00EC4A98"/>
    <w:rsid w:val="00EC72BA"/>
    <w:rsid w:val="00EC7A0A"/>
    <w:rsid w:val="00EC7DE9"/>
    <w:rsid w:val="00ED0738"/>
    <w:rsid w:val="00ED1ED6"/>
    <w:rsid w:val="00ED2237"/>
    <w:rsid w:val="00ED2A44"/>
    <w:rsid w:val="00ED2C49"/>
    <w:rsid w:val="00EE1982"/>
    <w:rsid w:val="00EE3F0C"/>
    <w:rsid w:val="00EE4A03"/>
    <w:rsid w:val="00EE6FC8"/>
    <w:rsid w:val="00EE7899"/>
    <w:rsid w:val="00EF1387"/>
    <w:rsid w:val="00EF4943"/>
    <w:rsid w:val="00F02142"/>
    <w:rsid w:val="00F05983"/>
    <w:rsid w:val="00F05B94"/>
    <w:rsid w:val="00F05CEE"/>
    <w:rsid w:val="00F07A12"/>
    <w:rsid w:val="00F10486"/>
    <w:rsid w:val="00F1055E"/>
    <w:rsid w:val="00F12239"/>
    <w:rsid w:val="00F12644"/>
    <w:rsid w:val="00F12AF5"/>
    <w:rsid w:val="00F16521"/>
    <w:rsid w:val="00F330DF"/>
    <w:rsid w:val="00F333A3"/>
    <w:rsid w:val="00F349ED"/>
    <w:rsid w:val="00F35F6A"/>
    <w:rsid w:val="00F37B33"/>
    <w:rsid w:val="00F40E80"/>
    <w:rsid w:val="00F42818"/>
    <w:rsid w:val="00F4704B"/>
    <w:rsid w:val="00F51BC5"/>
    <w:rsid w:val="00F52765"/>
    <w:rsid w:val="00F53BEC"/>
    <w:rsid w:val="00F55C52"/>
    <w:rsid w:val="00F55D11"/>
    <w:rsid w:val="00F56121"/>
    <w:rsid w:val="00F6016A"/>
    <w:rsid w:val="00F6071A"/>
    <w:rsid w:val="00F6354F"/>
    <w:rsid w:val="00F6403A"/>
    <w:rsid w:val="00F67F6E"/>
    <w:rsid w:val="00F7072D"/>
    <w:rsid w:val="00F73B4E"/>
    <w:rsid w:val="00F765D0"/>
    <w:rsid w:val="00F84257"/>
    <w:rsid w:val="00F85335"/>
    <w:rsid w:val="00F8553B"/>
    <w:rsid w:val="00F86385"/>
    <w:rsid w:val="00F93EE4"/>
    <w:rsid w:val="00F96E94"/>
    <w:rsid w:val="00F978AD"/>
    <w:rsid w:val="00FA349D"/>
    <w:rsid w:val="00FA507B"/>
    <w:rsid w:val="00FA521D"/>
    <w:rsid w:val="00FB2E0E"/>
    <w:rsid w:val="00FB34D3"/>
    <w:rsid w:val="00FB3C27"/>
    <w:rsid w:val="00FB6105"/>
    <w:rsid w:val="00FC362E"/>
    <w:rsid w:val="00FC4C34"/>
    <w:rsid w:val="00FC546C"/>
    <w:rsid w:val="00FD0E36"/>
    <w:rsid w:val="00FD39E5"/>
    <w:rsid w:val="00FD5F44"/>
    <w:rsid w:val="00FD687F"/>
    <w:rsid w:val="00FE1165"/>
    <w:rsid w:val="00FE14F9"/>
    <w:rsid w:val="00FE200D"/>
    <w:rsid w:val="00FE33B0"/>
    <w:rsid w:val="00FE49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3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3DC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qFormat/>
    <w:locked/>
    <w:rsid w:val="00990B8C"/>
    <w:pPr>
      <w:keepNext/>
      <w:spacing w:after="0" w:line="240" w:lineRule="auto"/>
      <w:jc w:val="center"/>
      <w:outlineLvl w:val="1"/>
    </w:pPr>
    <w:rPr>
      <w:rFonts w:ascii="Times New Roman" w:hAnsi="Times New Roman"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48422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Body Text Indent"/>
    <w:basedOn w:val="a"/>
    <w:link w:val="a4"/>
    <w:rsid w:val="0021400D"/>
    <w:pPr>
      <w:spacing w:after="0" w:line="240" w:lineRule="auto"/>
      <w:ind w:firstLine="851"/>
    </w:pPr>
    <w:rPr>
      <w:rFonts w:ascii="Times New Roman" w:hAnsi="Times New Roman"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locked/>
    <w:rsid w:val="0021400D"/>
    <w:rPr>
      <w:rFonts w:ascii="Times New Roman" w:hAnsi="Times New Roman" w:cs="Times New Roman"/>
      <w:sz w:val="20"/>
      <w:szCs w:val="20"/>
    </w:rPr>
  </w:style>
  <w:style w:type="paragraph" w:styleId="21">
    <w:name w:val="Body Text 2"/>
    <w:basedOn w:val="a"/>
    <w:link w:val="22"/>
    <w:uiPriority w:val="99"/>
    <w:rsid w:val="004021B6"/>
    <w:pPr>
      <w:overflowPunct w:val="0"/>
      <w:autoSpaceDE w:val="0"/>
      <w:autoSpaceDN w:val="0"/>
      <w:adjustRightInd w:val="0"/>
      <w:spacing w:after="0" w:line="240" w:lineRule="auto"/>
      <w:ind w:firstLine="851"/>
      <w:textAlignment w:val="baseline"/>
    </w:pPr>
    <w:rPr>
      <w:rFonts w:ascii="Times New Roman" w:hAnsi="Times New Roman"/>
      <w:sz w:val="28"/>
      <w:szCs w:val="20"/>
    </w:rPr>
  </w:style>
  <w:style w:type="character" w:customStyle="1" w:styleId="22">
    <w:name w:val="Основной текст 2 Знак"/>
    <w:basedOn w:val="a0"/>
    <w:link w:val="21"/>
    <w:uiPriority w:val="99"/>
    <w:locked/>
    <w:rsid w:val="00D128B4"/>
    <w:rPr>
      <w:rFonts w:cs="Times New Roman"/>
    </w:rPr>
  </w:style>
  <w:style w:type="paragraph" w:customStyle="1" w:styleId="210">
    <w:name w:val="Основной текст 21"/>
    <w:basedOn w:val="a"/>
    <w:rsid w:val="00EC2170"/>
    <w:pPr>
      <w:overflowPunct w:val="0"/>
      <w:autoSpaceDE w:val="0"/>
      <w:autoSpaceDN w:val="0"/>
      <w:adjustRightInd w:val="0"/>
      <w:spacing w:after="0" w:line="240" w:lineRule="auto"/>
      <w:ind w:firstLine="851"/>
      <w:textAlignment w:val="baseline"/>
    </w:pPr>
    <w:rPr>
      <w:rFonts w:ascii="Times New Roman" w:hAnsi="Times New Roman"/>
      <w:sz w:val="28"/>
      <w:szCs w:val="20"/>
    </w:rPr>
  </w:style>
  <w:style w:type="paragraph" w:styleId="a5">
    <w:name w:val="header"/>
    <w:aliases w:val="ВерхКолонтитул"/>
    <w:basedOn w:val="a"/>
    <w:link w:val="a6"/>
    <w:uiPriority w:val="99"/>
    <w:rsid w:val="000D6F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aliases w:val="ВерхКолонтитул Знак"/>
    <w:basedOn w:val="a0"/>
    <w:link w:val="a5"/>
    <w:uiPriority w:val="99"/>
    <w:locked/>
    <w:rsid w:val="000D6FE9"/>
    <w:rPr>
      <w:rFonts w:cs="Times New Roman"/>
    </w:rPr>
  </w:style>
  <w:style w:type="paragraph" w:styleId="a7">
    <w:name w:val="footer"/>
    <w:basedOn w:val="a"/>
    <w:link w:val="a8"/>
    <w:uiPriority w:val="99"/>
    <w:semiHidden/>
    <w:rsid w:val="000D6F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0D6FE9"/>
    <w:rPr>
      <w:rFonts w:cs="Times New Roman"/>
    </w:rPr>
  </w:style>
  <w:style w:type="paragraph" w:styleId="a9">
    <w:name w:val="Balloon Text"/>
    <w:basedOn w:val="a"/>
    <w:link w:val="aa"/>
    <w:uiPriority w:val="99"/>
    <w:semiHidden/>
    <w:rsid w:val="003578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3578FE"/>
    <w:rPr>
      <w:rFonts w:ascii="Tahoma" w:hAnsi="Tahoma" w:cs="Tahoma"/>
      <w:sz w:val="16"/>
      <w:szCs w:val="16"/>
    </w:rPr>
  </w:style>
  <w:style w:type="character" w:customStyle="1" w:styleId="3">
    <w:name w:val="Знак Знак3"/>
    <w:basedOn w:val="a0"/>
    <w:uiPriority w:val="99"/>
    <w:locked/>
    <w:rsid w:val="00653455"/>
    <w:rPr>
      <w:rFonts w:cs="Times New Roman"/>
      <w:lang w:val="ru-RU" w:eastAsia="ru-RU" w:bidi="ar-SA"/>
    </w:rPr>
  </w:style>
  <w:style w:type="paragraph" w:styleId="23">
    <w:name w:val="Body Text Indent 2"/>
    <w:basedOn w:val="a"/>
    <w:link w:val="24"/>
    <w:uiPriority w:val="99"/>
    <w:rsid w:val="004F5910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8C7DB8"/>
    <w:rPr>
      <w:rFonts w:cs="Times New Roman"/>
    </w:rPr>
  </w:style>
  <w:style w:type="paragraph" w:styleId="ab">
    <w:name w:val="Body Text"/>
    <w:basedOn w:val="a"/>
    <w:link w:val="ac"/>
    <w:uiPriority w:val="99"/>
    <w:rsid w:val="00A6347D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locked/>
    <w:rsid w:val="008C7DB8"/>
    <w:rPr>
      <w:rFonts w:cs="Times New Roman"/>
    </w:rPr>
  </w:style>
  <w:style w:type="paragraph" w:styleId="30">
    <w:name w:val="Body Text 3"/>
    <w:basedOn w:val="a"/>
    <w:link w:val="31"/>
    <w:rsid w:val="00D83923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31">
    <w:name w:val="Основной текст 3 Знак"/>
    <w:basedOn w:val="a0"/>
    <w:link w:val="30"/>
    <w:rsid w:val="00D83923"/>
    <w:rPr>
      <w:rFonts w:ascii="Times New Roman" w:hAnsi="Times New Roman"/>
      <w:sz w:val="16"/>
      <w:szCs w:val="16"/>
    </w:rPr>
  </w:style>
  <w:style w:type="character" w:styleId="ad">
    <w:name w:val="Hyperlink"/>
    <w:basedOn w:val="a0"/>
    <w:uiPriority w:val="99"/>
    <w:unhideWhenUsed/>
    <w:rsid w:val="00857ED1"/>
    <w:rPr>
      <w:color w:val="0000FF" w:themeColor="hyperlink"/>
      <w:u w:val="single"/>
    </w:rPr>
  </w:style>
  <w:style w:type="character" w:styleId="ae">
    <w:name w:val="FollowedHyperlink"/>
    <w:basedOn w:val="a0"/>
    <w:uiPriority w:val="99"/>
    <w:semiHidden/>
    <w:unhideWhenUsed/>
    <w:rsid w:val="00857ED1"/>
    <w:rPr>
      <w:color w:val="800080" w:themeColor="followedHyperlink"/>
      <w:u w:val="single"/>
    </w:rPr>
  </w:style>
  <w:style w:type="paragraph" w:styleId="af">
    <w:name w:val="Normal (Web)"/>
    <w:aliases w:val="Обычный (Web)1,Обычный (Web)"/>
    <w:basedOn w:val="a"/>
    <w:unhideWhenUsed/>
    <w:rsid w:val="004541D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0">
    <w:name w:val="текст"/>
    <w:basedOn w:val="a"/>
    <w:link w:val="af1"/>
    <w:qFormat/>
    <w:rsid w:val="00353442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4"/>
    </w:rPr>
  </w:style>
  <w:style w:type="character" w:customStyle="1" w:styleId="af1">
    <w:name w:val="текст Знак"/>
    <w:link w:val="af0"/>
    <w:rsid w:val="00353442"/>
    <w:rPr>
      <w:rFonts w:ascii="Times New Roman" w:hAnsi="Times New Roman"/>
      <w:sz w:val="24"/>
      <w:szCs w:val="24"/>
    </w:rPr>
  </w:style>
  <w:style w:type="character" w:customStyle="1" w:styleId="docaccesstitle">
    <w:name w:val="docaccess_title"/>
    <w:basedOn w:val="a0"/>
    <w:rsid w:val="0079595B"/>
  </w:style>
  <w:style w:type="paragraph" w:styleId="af2">
    <w:name w:val="No Spacing"/>
    <w:link w:val="af3"/>
    <w:uiPriority w:val="1"/>
    <w:qFormat/>
    <w:rsid w:val="00944CCA"/>
    <w:rPr>
      <w:sz w:val="22"/>
      <w:szCs w:val="22"/>
    </w:rPr>
  </w:style>
  <w:style w:type="character" w:customStyle="1" w:styleId="af3">
    <w:name w:val="Без интервала Знак"/>
    <w:basedOn w:val="a0"/>
    <w:link w:val="af2"/>
    <w:uiPriority w:val="1"/>
    <w:locked/>
    <w:rsid w:val="00944CCA"/>
    <w:rPr>
      <w:sz w:val="22"/>
      <w:szCs w:val="22"/>
    </w:rPr>
  </w:style>
  <w:style w:type="paragraph" w:customStyle="1" w:styleId="ConsPlusNormal">
    <w:name w:val="ConsPlusNormal"/>
    <w:qFormat/>
    <w:rsid w:val="00944CC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f4">
    <w:name w:val="Table Grid"/>
    <w:basedOn w:val="a1"/>
    <w:uiPriority w:val="59"/>
    <w:locked/>
    <w:rsid w:val="00000C40"/>
    <w:rPr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1">
    <w:name w:val="Основной текст с отступом 21"/>
    <w:basedOn w:val="a"/>
    <w:rsid w:val="009E57AF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basedOn w:val="a0"/>
    <w:link w:val="2"/>
    <w:rsid w:val="00990B8C"/>
    <w:rPr>
      <w:rFonts w:ascii="Times New Roman" w:hAnsi="Times New Roman"/>
      <w:i/>
      <w:sz w:val="28"/>
    </w:rPr>
  </w:style>
  <w:style w:type="paragraph" w:customStyle="1" w:styleId="af5">
    <w:name w:val="ОТСТУП"/>
    <w:basedOn w:val="a"/>
    <w:rsid w:val="007E1029"/>
    <w:pPr>
      <w:widowControl w:val="0"/>
      <w:numPr>
        <w:ilvl w:val="12"/>
      </w:numPr>
      <w:autoSpaceDE w:val="0"/>
      <w:autoSpaceDN w:val="0"/>
      <w:spacing w:after="0" w:line="240" w:lineRule="auto"/>
      <w:ind w:firstLine="709"/>
      <w:jc w:val="center"/>
    </w:pPr>
    <w:rPr>
      <w:rFonts w:ascii="Times New Roman" w:hAnsi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9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3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0D5344-5313-44C5-A601-0A8E416A8A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5002</TotalTime>
  <Pages>11</Pages>
  <Words>3712</Words>
  <Characters>21165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User2</cp:lastModifiedBy>
  <cp:revision>354</cp:revision>
  <cp:lastPrinted>2020-04-21T05:34:00Z</cp:lastPrinted>
  <dcterms:created xsi:type="dcterms:W3CDTF">2009-04-22T07:59:00Z</dcterms:created>
  <dcterms:modified xsi:type="dcterms:W3CDTF">2020-04-24T03:23:00Z</dcterms:modified>
</cp:coreProperties>
</file>