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691F" w:rsidRDefault="00F3691F" w:rsidP="00F3691F">
      <w:pPr>
        <w:spacing w:after="0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7A1A">
        <w:rPr>
          <w:rFonts w:ascii="Times New Roman" w:eastAsia="Times New Roman" w:hAnsi="Times New Roman" w:cs="Times New Roman"/>
          <w:sz w:val="28"/>
          <w:szCs w:val="28"/>
          <w:lang w:eastAsia="ru-RU"/>
        </w:rPr>
        <w:t>ОТЧЕТ</w:t>
      </w:r>
      <w:r w:rsidRPr="009E7A1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 результатах осуществления внутреннего финансового аудита</w:t>
      </w:r>
    </w:p>
    <w:p w:rsidR="00F3691F" w:rsidRDefault="00F3691F" w:rsidP="00F3691F">
      <w:pPr>
        <w:spacing w:after="0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3691F" w:rsidRDefault="00F3691F" w:rsidP="00F3691F">
      <w:pPr>
        <w:spacing w:after="0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 20</w:t>
      </w:r>
      <w:r w:rsidR="00840B09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</w:p>
    <w:p w:rsidR="00A632C4" w:rsidRPr="009E7A1A" w:rsidRDefault="00A632C4" w:rsidP="00F3691F">
      <w:pPr>
        <w:spacing w:after="0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547"/>
        <w:gridCol w:w="3546"/>
        <w:gridCol w:w="1672"/>
        <w:gridCol w:w="1356"/>
      </w:tblGrid>
      <w:tr w:rsidR="00F3691F" w:rsidRPr="00FB0897" w:rsidTr="00A632C4">
        <w:tc>
          <w:tcPr>
            <w:tcW w:w="1752" w:type="pct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l376"/>
            <w:bookmarkEnd w:id="0"/>
          </w:p>
        </w:tc>
        <w:tc>
          <w:tcPr>
            <w:tcW w:w="1752" w:type="pct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6" w:type="pct"/>
            <w:tcBorders>
              <w:top w:val="nil"/>
              <w:left w:val="nil"/>
              <w:bottom w:val="nil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8254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0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8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КОДЫ</w:t>
            </w:r>
          </w:p>
        </w:tc>
      </w:tr>
      <w:tr w:rsidR="00F3691F" w:rsidRPr="00FB0897" w:rsidTr="00A632C4">
        <w:tc>
          <w:tcPr>
            <w:tcW w:w="1752" w:type="pct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2" w:type="pct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6" w:type="pct"/>
            <w:tcBorders>
              <w:top w:val="nil"/>
              <w:left w:val="nil"/>
              <w:bottom w:val="nil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8254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0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3691F" w:rsidRPr="00FB0897" w:rsidTr="00A632C4">
        <w:tc>
          <w:tcPr>
            <w:tcW w:w="1752" w:type="pct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2" w:type="pct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6" w:type="pct"/>
            <w:tcBorders>
              <w:top w:val="nil"/>
              <w:left w:val="nil"/>
              <w:bottom w:val="nil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8254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8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670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275EA8" w:rsidP="0084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840B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</w:t>
            </w:r>
            <w:r w:rsidR="00960C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.20</w:t>
            </w:r>
            <w:r w:rsidR="001816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840B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F3691F" w:rsidRPr="00FB0897" w:rsidTr="00A632C4">
        <w:tc>
          <w:tcPr>
            <w:tcW w:w="1752" w:type="pct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8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главного администратора бюджетных средств, администратора бюджетных средств</w:t>
            </w:r>
          </w:p>
        </w:tc>
        <w:tc>
          <w:tcPr>
            <w:tcW w:w="1752" w:type="pct"/>
            <w:tcBorders>
              <w:top w:val="nil"/>
              <w:left w:val="nil"/>
              <w:bottom w:val="single" w:sz="8" w:space="0" w:color="333333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974F23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2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Чистоозерного района Новосибирской области</w:t>
            </w:r>
          </w:p>
        </w:tc>
        <w:tc>
          <w:tcPr>
            <w:tcW w:w="826" w:type="pct"/>
            <w:tcBorders>
              <w:top w:val="nil"/>
              <w:left w:val="nil"/>
              <w:bottom w:val="nil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8254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8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по БК</w:t>
            </w:r>
          </w:p>
        </w:tc>
        <w:tc>
          <w:tcPr>
            <w:tcW w:w="670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275EA8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222</w:t>
            </w:r>
          </w:p>
        </w:tc>
      </w:tr>
      <w:tr w:rsidR="00F3691F" w:rsidRPr="00FB0897" w:rsidTr="00A632C4">
        <w:tc>
          <w:tcPr>
            <w:tcW w:w="1752" w:type="pct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8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бюджета</w:t>
            </w:r>
          </w:p>
        </w:tc>
        <w:tc>
          <w:tcPr>
            <w:tcW w:w="1752" w:type="pct"/>
            <w:tcBorders>
              <w:top w:val="single" w:sz="8" w:space="0" w:color="333333"/>
              <w:left w:val="nil"/>
              <w:bottom w:val="single" w:sz="8" w:space="0" w:color="333333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974F23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2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Чистоозерного района Новосибирской области</w:t>
            </w:r>
          </w:p>
        </w:tc>
        <w:tc>
          <w:tcPr>
            <w:tcW w:w="826" w:type="pct"/>
            <w:tcBorders>
              <w:top w:val="nil"/>
              <w:left w:val="nil"/>
              <w:bottom w:val="nil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8254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8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ОКТМО</w:t>
            </w:r>
          </w:p>
        </w:tc>
        <w:tc>
          <w:tcPr>
            <w:tcW w:w="670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275EA8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2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50658151</w:t>
            </w:r>
          </w:p>
        </w:tc>
      </w:tr>
      <w:tr w:rsidR="00F3691F" w:rsidRPr="00FB0897" w:rsidTr="00A632C4">
        <w:tc>
          <w:tcPr>
            <w:tcW w:w="1752" w:type="pct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8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Периодичность: годовая</w:t>
            </w:r>
          </w:p>
        </w:tc>
        <w:tc>
          <w:tcPr>
            <w:tcW w:w="1752" w:type="pct"/>
            <w:tcBorders>
              <w:top w:val="single" w:sz="8" w:space="0" w:color="333333"/>
              <w:left w:val="nil"/>
              <w:bottom w:val="single" w:sz="8" w:space="0" w:color="333333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Default="00974F23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ГОДОВАЯ</w:t>
            </w:r>
          </w:p>
          <w:p w:rsidR="00F3691F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32C4" w:rsidRPr="00FB0897" w:rsidRDefault="00A632C4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6" w:type="pct"/>
            <w:tcBorders>
              <w:top w:val="nil"/>
              <w:left w:val="nil"/>
              <w:bottom w:val="nil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8254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0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A632C4" w:rsidRDefault="00A632C4" w:rsidP="00A632C4">
      <w:pPr>
        <w:pStyle w:val="a3"/>
        <w:spacing w:after="0" w:line="240" w:lineRule="auto"/>
        <w:textAlignment w:val="baseline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bookmarkStart w:id="1" w:name="h511"/>
      <w:bookmarkEnd w:id="1"/>
    </w:p>
    <w:p w:rsidR="00A632C4" w:rsidRDefault="00A632C4" w:rsidP="00A632C4">
      <w:pPr>
        <w:pStyle w:val="a3"/>
        <w:spacing w:after="0" w:line="240" w:lineRule="auto"/>
        <w:textAlignment w:val="baseline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A632C4" w:rsidRDefault="00A632C4" w:rsidP="00A632C4">
      <w:pPr>
        <w:pStyle w:val="a3"/>
        <w:spacing w:after="0" w:line="240" w:lineRule="auto"/>
        <w:textAlignment w:val="baseline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F3691F" w:rsidRPr="009E7A1A" w:rsidRDefault="00F3691F" w:rsidP="00F3691F">
      <w:pPr>
        <w:pStyle w:val="a3"/>
        <w:numPr>
          <w:ilvl w:val="0"/>
          <w:numId w:val="1"/>
        </w:numPr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9E7A1A">
        <w:rPr>
          <w:rFonts w:ascii="Times New Roman" w:eastAsia="Times New Roman" w:hAnsi="Times New Roman" w:cs="Times New Roman"/>
          <w:sz w:val="27"/>
          <w:szCs w:val="27"/>
          <w:lang w:eastAsia="ru-RU"/>
        </w:rPr>
        <w:t>Общие сведения о результатах внутреннего финансового аудита</w:t>
      </w:r>
      <w:bookmarkStart w:id="2" w:name="l377"/>
      <w:bookmarkEnd w:id="2"/>
    </w:p>
    <w:p w:rsidR="00F3691F" w:rsidRPr="009E7A1A" w:rsidRDefault="00F3691F" w:rsidP="00F3691F">
      <w:pPr>
        <w:pStyle w:val="a3"/>
        <w:spacing w:after="0" w:line="240" w:lineRule="auto"/>
        <w:textAlignment w:val="baseline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7601"/>
        <w:gridCol w:w="949"/>
        <w:gridCol w:w="1571"/>
      </w:tblGrid>
      <w:tr w:rsidR="00F3691F" w:rsidRPr="00FB0897" w:rsidTr="00840B09">
        <w:tc>
          <w:tcPr>
            <w:tcW w:w="3755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3" w:name="l378"/>
            <w:bookmarkEnd w:id="3"/>
            <w:r w:rsidRPr="00FB08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469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8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строки</w:t>
            </w:r>
          </w:p>
        </w:tc>
        <w:tc>
          <w:tcPr>
            <w:tcW w:w="776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8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Значения показателя</w:t>
            </w:r>
          </w:p>
        </w:tc>
      </w:tr>
      <w:tr w:rsidR="00F3691F" w:rsidRPr="00FB0897" w:rsidTr="00840B09">
        <w:tc>
          <w:tcPr>
            <w:tcW w:w="3755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8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69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8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76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8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841674" w:rsidRPr="00FB0897" w:rsidTr="00840B09">
        <w:tc>
          <w:tcPr>
            <w:tcW w:w="3755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1674" w:rsidRPr="00FB0897" w:rsidRDefault="00841674" w:rsidP="0084167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специалистов, уполномоченных на проведение внутреннего финансового аудита, чел.</w:t>
            </w:r>
          </w:p>
        </w:tc>
        <w:tc>
          <w:tcPr>
            <w:tcW w:w="469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1674" w:rsidRPr="00FB0897" w:rsidRDefault="00841674" w:rsidP="0084167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010</w:t>
            </w:r>
          </w:p>
        </w:tc>
        <w:tc>
          <w:tcPr>
            <w:tcW w:w="776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1674" w:rsidRPr="00FB0897" w:rsidRDefault="00841674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F3691F" w:rsidRPr="00FB0897" w:rsidTr="00840B09">
        <w:tc>
          <w:tcPr>
            <w:tcW w:w="3755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8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проведенных аудиторских проверок, единиц</w:t>
            </w:r>
          </w:p>
        </w:tc>
        <w:tc>
          <w:tcPr>
            <w:tcW w:w="469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8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020</w:t>
            </w:r>
          </w:p>
        </w:tc>
        <w:tc>
          <w:tcPr>
            <w:tcW w:w="776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18162B" w:rsidP="007625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840B09" w:rsidRPr="00FB0897" w:rsidTr="00840B09">
        <w:tc>
          <w:tcPr>
            <w:tcW w:w="3755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B0897" w:rsidRDefault="00840B09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8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аудиторских проверок, предусмотренных в плане внутреннего финансового аудита на отчетный год, единиц</w:t>
            </w:r>
          </w:p>
        </w:tc>
        <w:tc>
          <w:tcPr>
            <w:tcW w:w="469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B0897" w:rsidRDefault="00840B09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8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030</w:t>
            </w:r>
          </w:p>
        </w:tc>
        <w:tc>
          <w:tcPr>
            <w:tcW w:w="776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B0897" w:rsidRDefault="00840B09" w:rsidP="007625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840B09" w:rsidRPr="00FB0897" w:rsidTr="00840B09">
        <w:tc>
          <w:tcPr>
            <w:tcW w:w="3755" w:type="pct"/>
            <w:tcBorders>
              <w:top w:val="single" w:sz="8" w:space="0" w:color="333333"/>
              <w:left w:val="single" w:sz="8" w:space="0" w:color="333333"/>
              <w:bottom w:val="nil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B0897" w:rsidRDefault="00840B09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8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 них: </w:t>
            </w:r>
          </w:p>
        </w:tc>
        <w:tc>
          <w:tcPr>
            <w:tcW w:w="469" w:type="pct"/>
            <w:tcBorders>
              <w:top w:val="single" w:sz="8" w:space="0" w:color="333333"/>
              <w:left w:val="single" w:sz="8" w:space="0" w:color="333333"/>
              <w:bottom w:val="nil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B0897" w:rsidRDefault="00840B09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8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76" w:type="pct"/>
            <w:tcBorders>
              <w:top w:val="single" w:sz="8" w:space="0" w:color="333333"/>
              <w:left w:val="single" w:sz="8" w:space="0" w:color="333333"/>
              <w:bottom w:val="nil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B0897" w:rsidRDefault="00840B09" w:rsidP="007625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840B09" w:rsidRPr="00FB0897" w:rsidTr="00840B09">
        <w:tc>
          <w:tcPr>
            <w:tcW w:w="3755" w:type="pct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B0897" w:rsidRDefault="00840B09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4" w:name="l379"/>
            <w:bookmarkEnd w:id="4"/>
            <w:r w:rsidRPr="00FB08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проведенных плановых аудиторских проверок</w:t>
            </w:r>
          </w:p>
        </w:tc>
        <w:tc>
          <w:tcPr>
            <w:tcW w:w="469" w:type="pct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B0897" w:rsidRDefault="00840B09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8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031</w:t>
            </w:r>
          </w:p>
        </w:tc>
        <w:tc>
          <w:tcPr>
            <w:tcW w:w="776" w:type="pct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B0897" w:rsidRDefault="00840B09" w:rsidP="007625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B09" w:rsidRPr="00FB0897" w:rsidTr="00840B09">
        <w:tc>
          <w:tcPr>
            <w:tcW w:w="3755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B0897" w:rsidRDefault="00840B09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8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проведенных внеплановых аудиторских проверок, единиц</w:t>
            </w:r>
          </w:p>
        </w:tc>
        <w:tc>
          <w:tcPr>
            <w:tcW w:w="469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B0897" w:rsidRDefault="00840B09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8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040</w:t>
            </w:r>
          </w:p>
        </w:tc>
        <w:tc>
          <w:tcPr>
            <w:tcW w:w="776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B0897" w:rsidRDefault="00840B09" w:rsidP="007625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840B09" w:rsidRPr="00FB0897" w:rsidTr="00840B09">
        <w:tc>
          <w:tcPr>
            <w:tcW w:w="3755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Default="00840B09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8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направленных рекомендаций по повышению эффективности внутреннего финансового контроля, экономности и результативности </w:t>
            </w:r>
            <w:bookmarkStart w:id="5" w:name="l512"/>
            <w:bookmarkEnd w:id="5"/>
            <w:r w:rsidRPr="00FB08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использования бюджетных средств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Pr="00FB08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единиц</w:t>
            </w:r>
          </w:p>
          <w:p w:rsidR="00840B09" w:rsidRPr="00FB0897" w:rsidRDefault="00840B09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B0897" w:rsidRDefault="00840B09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8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050</w:t>
            </w:r>
          </w:p>
        </w:tc>
        <w:tc>
          <w:tcPr>
            <w:tcW w:w="776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B0897" w:rsidRDefault="00840B09" w:rsidP="007625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840B09" w:rsidRPr="00FB0897" w:rsidTr="00840B09">
        <w:tc>
          <w:tcPr>
            <w:tcW w:w="3755" w:type="pct"/>
            <w:tcBorders>
              <w:top w:val="single" w:sz="8" w:space="0" w:color="333333"/>
              <w:left w:val="single" w:sz="8" w:space="0" w:color="333333"/>
              <w:bottom w:val="nil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B0897" w:rsidRDefault="00840B09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8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 них: </w:t>
            </w:r>
          </w:p>
        </w:tc>
        <w:tc>
          <w:tcPr>
            <w:tcW w:w="469" w:type="pct"/>
            <w:tcBorders>
              <w:top w:val="single" w:sz="8" w:space="0" w:color="333333"/>
              <w:left w:val="single" w:sz="8" w:space="0" w:color="333333"/>
              <w:bottom w:val="nil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B0897" w:rsidRDefault="00840B09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8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76" w:type="pct"/>
            <w:tcBorders>
              <w:top w:val="single" w:sz="8" w:space="0" w:color="333333"/>
              <w:left w:val="single" w:sz="8" w:space="0" w:color="333333"/>
              <w:bottom w:val="nil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B0897" w:rsidRDefault="00840B09" w:rsidP="007625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B09" w:rsidRPr="00FB0897" w:rsidTr="00840B09">
        <w:tc>
          <w:tcPr>
            <w:tcW w:w="3755" w:type="pct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B0897" w:rsidRDefault="00840B09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8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исполненных рекомендаций</w:t>
            </w:r>
          </w:p>
        </w:tc>
        <w:tc>
          <w:tcPr>
            <w:tcW w:w="469" w:type="pct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B0897" w:rsidRDefault="00840B09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8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051</w:t>
            </w:r>
          </w:p>
        </w:tc>
        <w:tc>
          <w:tcPr>
            <w:tcW w:w="776" w:type="pct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B0897" w:rsidRDefault="00840B09" w:rsidP="007625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840B09" w:rsidRPr="00FB0897" w:rsidTr="00840B09">
        <w:tc>
          <w:tcPr>
            <w:tcW w:w="3755" w:type="pct"/>
            <w:tcBorders>
              <w:top w:val="single" w:sz="8" w:space="0" w:color="333333"/>
              <w:left w:val="single" w:sz="8" w:space="0" w:color="333333"/>
              <w:bottom w:val="nil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B0897" w:rsidRDefault="00840B09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tcBorders>
              <w:top w:val="single" w:sz="8" w:space="0" w:color="333333"/>
              <w:left w:val="single" w:sz="8" w:space="0" w:color="333333"/>
              <w:bottom w:val="nil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B0897" w:rsidRDefault="00840B09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76" w:type="pct"/>
            <w:tcBorders>
              <w:top w:val="single" w:sz="8" w:space="0" w:color="333333"/>
              <w:left w:val="single" w:sz="8" w:space="0" w:color="333333"/>
              <w:bottom w:val="nil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B0897" w:rsidRDefault="00840B09" w:rsidP="007625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B09" w:rsidRPr="00FB0897" w:rsidTr="00840B09">
        <w:tc>
          <w:tcPr>
            <w:tcW w:w="3755" w:type="pct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B0897" w:rsidRDefault="00840B09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B0897" w:rsidRDefault="00840B09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76" w:type="pct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B0897" w:rsidRDefault="00840B09" w:rsidP="007625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840B09" w:rsidRDefault="00840B09" w:rsidP="00F3691F">
      <w:pPr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bookmarkStart w:id="6" w:name="l380"/>
      <w:bookmarkStart w:id="7" w:name="h513"/>
      <w:bookmarkEnd w:id="6"/>
      <w:bookmarkEnd w:id="7"/>
    </w:p>
    <w:p w:rsidR="00840B09" w:rsidRDefault="00840B09" w:rsidP="00F3691F">
      <w:pPr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840B09" w:rsidRDefault="00840B09" w:rsidP="00F3691F">
      <w:pPr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112906" w:rsidRDefault="00112906" w:rsidP="00F3691F">
      <w:pPr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112906" w:rsidRDefault="00112906" w:rsidP="00F3691F">
      <w:pPr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112906" w:rsidRDefault="00112906" w:rsidP="00F3691F">
      <w:pPr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840B09" w:rsidRDefault="00840B09" w:rsidP="00F3691F">
      <w:pPr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F3691F" w:rsidRDefault="00F3691F" w:rsidP="00F3691F">
      <w:pPr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FB0897">
        <w:rPr>
          <w:rFonts w:ascii="Times New Roman" w:eastAsia="Times New Roman" w:hAnsi="Times New Roman" w:cs="Times New Roman"/>
          <w:sz w:val="27"/>
          <w:szCs w:val="27"/>
          <w:lang w:eastAsia="ru-RU"/>
        </w:rPr>
        <w:lastRenderedPageBreak/>
        <w:t>2. Сведения о выявленных нарушениях и недостатках, тыс. руб.</w:t>
      </w:r>
      <w:bookmarkStart w:id="8" w:name="l381"/>
      <w:bookmarkEnd w:id="8"/>
    </w:p>
    <w:p w:rsidR="00F3691F" w:rsidRPr="00FB0897" w:rsidRDefault="00F3691F" w:rsidP="00F3691F">
      <w:pPr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433"/>
        <w:gridCol w:w="272"/>
        <w:gridCol w:w="2205"/>
        <w:gridCol w:w="101"/>
        <w:gridCol w:w="292"/>
        <w:gridCol w:w="504"/>
        <w:gridCol w:w="697"/>
        <w:gridCol w:w="704"/>
        <w:gridCol w:w="1307"/>
        <w:gridCol w:w="1307"/>
        <w:gridCol w:w="1299"/>
      </w:tblGrid>
      <w:tr w:rsidR="00F3691F" w:rsidRPr="00FB0897" w:rsidTr="00F3691F">
        <w:tc>
          <w:tcPr>
            <w:tcW w:w="1949" w:type="pct"/>
            <w:gridSpan w:val="3"/>
            <w:vMerge w:val="restar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9" w:name="l382"/>
            <w:bookmarkEnd w:id="9"/>
            <w:r w:rsidRPr="00FB08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показателя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*</w:t>
            </w:r>
          </w:p>
        </w:tc>
        <w:tc>
          <w:tcPr>
            <w:tcW w:w="430" w:type="pct"/>
            <w:gridSpan w:val="3"/>
            <w:vMerge w:val="restar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8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строки</w:t>
            </w:r>
          </w:p>
        </w:tc>
        <w:tc>
          <w:tcPr>
            <w:tcW w:w="672" w:type="pct"/>
            <w:gridSpan w:val="2"/>
            <w:vMerge w:val="restar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8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(единиц)</w:t>
            </w:r>
          </w:p>
        </w:tc>
        <w:tc>
          <w:tcPr>
            <w:tcW w:w="651" w:type="pct"/>
            <w:vMerge w:val="restar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8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(тыс. руб.)</w:t>
            </w:r>
          </w:p>
        </w:tc>
        <w:tc>
          <w:tcPr>
            <w:tcW w:w="1298" w:type="pct"/>
            <w:gridSpan w:val="2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8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Динамика нарушений и недостатков</w:t>
            </w:r>
          </w:p>
          <w:p w:rsidR="00F3691F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6497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(при условии проведения проверок в предыдущем финансовом году)</w:t>
            </w:r>
          </w:p>
          <w:p w:rsidR="00A550C9" w:rsidRPr="00964978" w:rsidRDefault="00A550C9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3691F" w:rsidRPr="00FB0897" w:rsidTr="00F3691F">
        <w:tc>
          <w:tcPr>
            <w:tcW w:w="1949" w:type="pct"/>
            <w:gridSpan w:val="3"/>
            <w:vMerge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  <w:hideMark/>
          </w:tcPr>
          <w:p w:rsidR="00F3691F" w:rsidRPr="00FB0897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" w:type="pct"/>
            <w:gridSpan w:val="3"/>
            <w:vMerge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  <w:hideMark/>
          </w:tcPr>
          <w:p w:rsidR="00F3691F" w:rsidRPr="00FB0897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2" w:type="pct"/>
            <w:gridSpan w:val="2"/>
            <w:vMerge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  <w:hideMark/>
          </w:tcPr>
          <w:p w:rsidR="00F3691F" w:rsidRPr="00FB0897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vMerge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  <w:hideMark/>
          </w:tcPr>
          <w:p w:rsidR="00F3691F" w:rsidRPr="00FB0897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06350B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635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(тыс. руб.)</w:t>
            </w:r>
          </w:p>
        </w:tc>
        <w:tc>
          <w:tcPr>
            <w:tcW w:w="647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8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(%)</w:t>
            </w:r>
          </w:p>
        </w:tc>
      </w:tr>
      <w:tr w:rsidR="00F3691F" w:rsidRPr="0006350B" w:rsidTr="00F3691F">
        <w:tc>
          <w:tcPr>
            <w:tcW w:w="1949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06350B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6350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430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06350B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6350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672" w:type="pct"/>
            <w:gridSpan w:val="2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06350B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6350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06350B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6350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06350B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6350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647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06350B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6350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</w:t>
            </w:r>
          </w:p>
        </w:tc>
      </w:tr>
      <w:tr w:rsidR="00F3691F" w:rsidRPr="00FB0897" w:rsidTr="00F3691F">
        <w:tc>
          <w:tcPr>
            <w:tcW w:w="1949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7A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Нецелевое использование бюджетных средств</w:t>
            </w:r>
          </w:p>
          <w:p w:rsidR="00A550C9" w:rsidRPr="009E7A1A" w:rsidRDefault="00A550C9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9E7A1A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E7A1A">
              <w:rPr>
                <w:rFonts w:ascii="Times New Roman" w:eastAsia="Times New Roman" w:hAnsi="Times New Roman" w:cs="Times New Roman"/>
                <w:lang w:eastAsia="ru-RU"/>
              </w:rPr>
              <w:t>010</w:t>
            </w:r>
          </w:p>
        </w:tc>
        <w:tc>
          <w:tcPr>
            <w:tcW w:w="672" w:type="pct"/>
            <w:gridSpan w:val="2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7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3691F" w:rsidRPr="00FB0897" w:rsidTr="00F3691F">
        <w:tc>
          <w:tcPr>
            <w:tcW w:w="1949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7A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Неправомерное использование бюджетных средств (кроме нецелевого использования)</w:t>
            </w:r>
          </w:p>
          <w:p w:rsidR="00A550C9" w:rsidRPr="009E7A1A" w:rsidRDefault="00A550C9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9E7A1A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E7A1A">
              <w:rPr>
                <w:rFonts w:ascii="Times New Roman" w:eastAsia="Times New Roman" w:hAnsi="Times New Roman" w:cs="Times New Roman"/>
                <w:lang w:eastAsia="ru-RU"/>
              </w:rPr>
              <w:t>020</w:t>
            </w:r>
          </w:p>
        </w:tc>
        <w:tc>
          <w:tcPr>
            <w:tcW w:w="672" w:type="pct"/>
            <w:gridSpan w:val="2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7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3691F" w:rsidRPr="00FB0897" w:rsidTr="00F3691F">
        <w:tc>
          <w:tcPr>
            <w:tcW w:w="1949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7A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Нарушения процедур составления и исполнения бюджета по расходам, установленных бюджетным законодательством</w:t>
            </w:r>
          </w:p>
          <w:p w:rsidR="00A550C9" w:rsidRPr="009E7A1A" w:rsidRDefault="00A550C9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9E7A1A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E7A1A">
              <w:rPr>
                <w:rFonts w:ascii="Times New Roman" w:eastAsia="Times New Roman" w:hAnsi="Times New Roman" w:cs="Times New Roman"/>
                <w:lang w:eastAsia="ru-RU"/>
              </w:rPr>
              <w:t>030</w:t>
            </w:r>
          </w:p>
        </w:tc>
        <w:tc>
          <w:tcPr>
            <w:tcW w:w="672" w:type="pct"/>
            <w:gridSpan w:val="2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7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3691F" w:rsidRPr="00FB0897" w:rsidTr="00F3691F">
        <w:tc>
          <w:tcPr>
            <w:tcW w:w="1949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Default="00F3691F" w:rsidP="008032A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E7A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Нарушения правил ведения бюджетного </w:t>
            </w:r>
            <w:proofErr w:type="gramStart"/>
            <w:r w:rsidRPr="009E7A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учета</w:t>
            </w:r>
            <w:proofErr w:type="gramEnd"/>
            <w:r w:rsidR="008032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8032A1" w:rsidRPr="008032A1">
              <w:rPr>
                <w:rFonts w:ascii="Times New Roman" w:hAnsi="Times New Roman" w:cs="Times New Roman"/>
                <w:sz w:val="24"/>
                <w:szCs w:val="24"/>
              </w:rPr>
              <w:t xml:space="preserve">в том числе </w:t>
            </w:r>
            <w:r w:rsidR="0006350B">
              <w:rPr>
                <w:rFonts w:ascii="Times New Roman" w:hAnsi="Times New Roman" w:cs="Times New Roman"/>
                <w:sz w:val="24"/>
                <w:szCs w:val="24"/>
              </w:rPr>
              <w:t xml:space="preserve">нарушения </w:t>
            </w:r>
            <w:r w:rsidR="008032A1" w:rsidRPr="008032A1">
              <w:rPr>
                <w:rFonts w:ascii="Times New Roman" w:hAnsi="Times New Roman" w:cs="Times New Roman"/>
                <w:sz w:val="24"/>
                <w:szCs w:val="24"/>
              </w:rPr>
              <w:t>при принятии к учету первичных учетных документов, отражении информации, указанной в первичных учетных документах и регистрах бюджетного учета</w:t>
            </w:r>
          </w:p>
          <w:p w:rsidR="00A550C9" w:rsidRPr="009E7A1A" w:rsidRDefault="00A550C9" w:rsidP="008032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9E7A1A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E7A1A">
              <w:rPr>
                <w:rFonts w:ascii="Times New Roman" w:eastAsia="Times New Roman" w:hAnsi="Times New Roman" w:cs="Times New Roman"/>
                <w:lang w:eastAsia="ru-RU"/>
              </w:rPr>
              <w:t>040</w:t>
            </w:r>
          </w:p>
        </w:tc>
        <w:tc>
          <w:tcPr>
            <w:tcW w:w="672" w:type="pct"/>
            <w:gridSpan w:val="2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20688F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7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3691F" w:rsidRPr="00FB0897" w:rsidTr="00F3691F">
        <w:tc>
          <w:tcPr>
            <w:tcW w:w="1949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7A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Нарушения порядка составления </w:t>
            </w:r>
            <w:r w:rsidR="008032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 порядка предоставления </w:t>
            </w:r>
            <w:r w:rsidRPr="009E7A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бюджетной отчетности</w:t>
            </w:r>
          </w:p>
          <w:p w:rsidR="00A550C9" w:rsidRPr="009E7A1A" w:rsidRDefault="00A550C9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9E7A1A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E7A1A">
              <w:rPr>
                <w:rFonts w:ascii="Times New Roman" w:eastAsia="Times New Roman" w:hAnsi="Times New Roman" w:cs="Times New Roman"/>
                <w:lang w:eastAsia="ru-RU"/>
              </w:rPr>
              <w:t>050</w:t>
            </w:r>
          </w:p>
        </w:tc>
        <w:tc>
          <w:tcPr>
            <w:tcW w:w="672" w:type="pct"/>
            <w:gridSpan w:val="2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7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3691F" w:rsidRPr="00FB0897" w:rsidTr="00F3691F">
        <w:tc>
          <w:tcPr>
            <w:tcW w:w="1949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0" w:name="l383"/>
            <w:bookmarkEnd w:id="10"/>
            <w:r w:rsidRPr="009E7A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Несоблюдение порядка, целей и условий предоставления средств из бюджета (субсидий, инвестиций), предоставления кредитов и займов, обеспеченных государственными гарантиями</w:t>
            </w:r>
          </w:p>
          <w:p w:rsidR="00A550C9" w:rsidRPr="009E7A1A" w:rsidRDefault="00A550C9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9E7A1A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E7A1A">
              <w:rPr>
                <w:rFonts w:ascii="Times New Roman" w:eastAsia="Times New Roman" w:hAnsi="Times New Roman" w:cs="Times New Roman"/>
                <w:lang w:eastAsia="ru-RU"/>
              </w:rPr>
              <w:t>060</w:t>
            </w:r>
          </w:p>
        </w:tc>
        <w:tc>
          <w:tcPr>
            <w:tcW w:w="672" w:type="pct"/>
            <w:gridSpan w:val="2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7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3691F" w:rsidRPr="00FB0897" w:rsidTr="00F3691F">
        <w:tc>
          <w:tcPr>
            <w:tcW w:w="1949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9E7A1A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7A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Нарушения порядка администрирования доходов бюджета</w:t>
            </w:r>
          </w:p>
        </w:tc>
        <w:tc>
          <w:tcPr>
            <w:tcW w:w="430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9E7A1A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E7A1A">
              <w:rPr>
                <w:rFonts w:ascii="Times New Roman" w:eastAsia="Times New Roman" w:hAnsi="Times New Roman" w:cs="Times New Roman"/>
                <w:lang w:eastAsia="ru-RU"/>
              </w:rPr>
              <w:t>070</w:t>
            </w:r>
          </w:p>
        </w:tc>
        <w:tc>
          <w:tcPr>
            <w:tcW w:w="672" w:type="pct"/>
            <w:gridSpan w:val="2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7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3691F" w:rsidRPr="00FB0897" w:rsidTr="00F3691F">
        <w:tc>
          <w:tcPr>
            <w:tcW w:w="1949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9E7A1A" w:rsidRDefault="00F3691F" w:rsidP="00C67F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7A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Нарушения в сфере закупок</w:t>
            </w:r>
            <w:r w:rsidR="008032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в том числе</w:t>
            </w:r>
            <w:r w:rsidRPr="009E7A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части исполнения контрактов</w:t>
            </w:r>
          </w:p>
        </w:tc>
        <w:tc>
          <w:tcPr>
            <w:tcW w:w="430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9E7A1A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E7A1A">
              <w:rPr>
                <w:rFonts w:ascii="Times New Roman" w:eastAsia="Times New Roman" w:hAnsi="Times New Roman" w:cs="Times New Roman"/>
                <w:lang w:eastAsia="ru-RU"/>
              </w:rPr>
              <w:t>080</w:t>
            </w:r>
          </w:p>
        </w:tc>
        <w:tc>
          <w:tcPr>
            <w:tcW w:w="672" w:type="pct"/>
            <w:gridSpan w:val="2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910BC2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910BC2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92,0</w:t>
            </w: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7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3691F" w:rsidRPr="00FB0897" w:rsidTr="00F3691F">
        <w:tc>
          <w:tcPr>
            <w:tcW w:w="1949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9E7A1A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7A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Нарушения установленных процедур и требований по осуществлению внутреннего финансового контроля</w:t>
            </w:r>
          </w:p>
        </w:tc>
        <w:tc>
          <w:tcPr>
            <w:tcW w:w="430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9E7A1A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E7A1A">
              <w:rPr>
                <w:rFonts w:ascii="Times New Roman" w:eastAsia="Times New Roman" w:hAnsi="Times New Roman" w:cs="Times New Roman"/>
                <w:lang w:eastAsia="ru-RU"/>
              </w:rPr>
              <w:t>090</w:t>
            </w:r>
          </w:p>
        </w:tc>
        <w:tc>
          <w:tcPr>
            <w:tcW w:w="672" w:type="pct"/>
            <w:gridSpan w:val="2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8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8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647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3691F" w:rsidRPr="00FB0897" w:rsidTr="00F3691F">
        <w:tc>
          <w:tcPr>
            <w:tcW w:w="1949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9E7A1A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7A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Прочие нарушения и недостатки</w:t>
            </w:r>
            <w:r w:rsidR="0006350B" w:rsidRPr="0006350B">
              <w:rPr>
                <w:rFonts w:ascii="Times New Roman" w:eastAsia="Times New Roman" w:hAnsi="Times New Roman" w:cs="Times New Roman"/>
                <w:i/>
                <w:sz w:val="24"/>
                <w:szCs w:val="24"/>
                <w:u w:val="single"/>
                <w:lang w:eastAsia="ru-RU"/>
              </w:rPr>
              <w:t xml:space="preserve"> в том числе</w:t>
            </w:r>
            <w:r w:rsidR="0006350B" w:rsidRPr="0006350B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:</w:t>
            </w:r>
          </w:p>
        </w:tc>
        <w:tc>
          <w:tcPr>
            <w:tcW w:w="430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9E7A1A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E7A1A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672" w:type="pct"/>
            <w:gridSpan w:val="2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20688F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7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032A1" w:rsidRPr="00FB0897" w:rsidTr="00F3691F">
        <w:tc>
          <w:tcPr>
            <w:tcW w:w="1949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032A1" w:rsidRPr="009E7A1A" w:rsidRDefault="008032A1" w:rsidP="008032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Pr="008032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 </w:t>
            </w:r>
            <w:r w:rsidRPr="008032A1">
              <w:rPr>
                <w:rFonts w:ascii="Times New Roman" w:hAnsi="Times New Roman" w:cs="Times New Roman"/>
                <w:sz w:val="24"/>
                <w:szCs w:val="24"/>
              </w:rPr>
              <w:t>формировании и утверждении учетной политики</w:t>
            </w:r>
          </w:p>
        </w:tc>
        <w:tc>
          <w:tcPr>
            <w:tcW w:w="430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032A1" w:rsidRPr="009E7A1A" w:rsidRDefault="008032A1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101</w:t>
            </w:r>
          </w:p>
        </w:tc>
        <w:tc>
          <w:tcPr>
            <w:tcW w:w="672" w:type="pct"/>
            <w:gridSpan w:val="2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032A1" w:rsidRDefault="008032A1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032A1" w:rsidRPr="00FB0897" w:rsidRDefault="008032A1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032A1" w:rsidRPr="00FB0897" w:rsidRDefault="008032A1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7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032A1" w:rsidRPr="00FB0897" w:rsidRDefault="008032A1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032A1" w:rsidRPr="00FB0897" w:rsidTr="00F3691F">
        <w:tc>
          <w:tcPr>
            <w:tcW w:w="1949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032A1" w:rsidRPr="008032A1" w:rsidRDefault="008032A1" w:rsidP="008032A1">
            <w:pPr>
              <w:tabs>
                <w:tab w:val="center" w:pos="1714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- </w:t>
            </w:r>
            <w:r w:rsidRPr="008032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 </w:t>
            </w:r>
            <w:r w:rsidRPr="008032A1">
              <w:rPr>
                <w:rFonts w:ascii="Times New Roman" w:hAnsi="Times New Roman" w:cs="Times New Roman"/>
                <w:sz w:val="24"/>
                <w:szCs w:val="24"/>
              </w:rPr>
              <w:t>проведении инвентаризации имущества, внезапных проверок кассы</w:t>
            </w:r>
          </w:p>
        </w:tc>
        <w:tc>
          <w:tcPr>
            <w:tcW w:w="430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032A1" w:rsidRDefault="008032A1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102</w:t>
            </w:r>
          </w:p>
        </w:tc>
        <w:tc>
          <w:tcPr>
            <w:tcW w:w="672" w:type="pct"/>
            <w:gridSpan w:val="2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032A1" w:rsidRDefault="0020688F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032A1" w:rsidRPr="00FB0897" w:rsidRDefault="008032A1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032A1" w:rsidRPr="00FB0897" w:rsidRDefault="008032A1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7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032A1" w:rsidRPr="00FB0897" w:rsidRDefault="008032A1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6350B" w:rsidRPr="00FB0897" w:rsidTr="00F3691F">
        <w:tc>
          <w:tcPr>
            <w:tcW w:w="1949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06350B" w:rsidRDefault="0006350B" w:rsidP="0006350B">
            <w:pPr>
              <w:tabs>
                <w:tab w:val="center" w:pos="1714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- </w:t>
            </w:r>
            <w:r w:rsidRPr="000635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 </w:t>
            </w:r>
            <w:r w:rsidRPr="0006350B">
              <w:rPr>
                <w:rFonts w:ascii="Times New Roman" w:hAnsi="Times New Roman" w:cs="Times New Roman"/>
                <w:sz w:val="24"/>
                <w:szCs w:val="24"/>
              </w:rPr>
              <w:t>составлении, утверждении и ведении бюджетной сметы</w:t>
            </w:r>
          </w:p>
        </w:tc>
        <w:tc>
          <w:tcPr>
            <w:tcW w:w="430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06350B" w:rsidRDefault="0006350B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103</w:t>
            </w:r>
          </w:p>
        </w:tc>
        <w:tc>
          <w:tcPr>
            <w:tcW w:w="672" w:type="pct"/>
            <w:gridSpan w:val="2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06350B" w:rsidRDefault="0006350B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06350B" w:rsidRPr="00FB0897" w:rsidRDefault="0006350B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06350B" w:rsidRPr="00FB0897" w:rsidRDefault="0006350B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7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06350B" w:rsidRPr="00FB0897" w:rsidRDefault="0006350B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032A1" w:rsidRPr="00FB0897" w:rsidTr="00F3691F">
        <w:tc>
          <w:tcPr>
            <w:tcW w:w="1949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032A1" w:rsidRDefault="008032A1" w:rsidP="008032A1">
            <w:pPr>
              <w:tabs>
                <w:tab w:val="center" w:pos="1714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- </w:t>
            </w:r>
            <w:r w:rsidRPr="008032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нарушения при исполнении бюджетной сметы</w:t>
            </w:r>
          </w:p>
        </w:tc>
        <w:tc>
          <w:tcPr>
            <w:tcW w:w="430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032A1" w:rsidRDefault="008032A1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  <w:r w:rsidR="0006350B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672" w:type="pct"/>
            <w:gridSpan w:val="2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032A1" w:rsidRDefault="0020688F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032A1" w:rsidRPr="00FB0897" w:rsidRDefault="008032A1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032A1" w:rsidRPr="00FB0897" w:rsidRDefault="008032A1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7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032A1" w:rsidRPr="00FB0897" w:rsidRDefault="008032A1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3691F" w:rsidRPr="00FB0897" w:rsidTr="00F3691F">
        <w:trPr>
          <w:gridAfter w:val="4"/>
          <w:wAfter w:w="2288" w:type="pct"/>
        </w:trPr>
        <w:tc>
          <w:tcPr>
            <w:tcW w:w="714" w:type="pct"/>
            <w:tcBorders>
              <w:top w:val="single" w:sz="8" w:space="0" w:color="333333"/>
              <w:left w:val="nil"/>
              <w:bottom w:val="nil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1" w:name="l384"/>
            <w:bookmarkEnd w:id="11"/>
          </w:p>
        </w:tc>
        <w:tc>
          <w:tcPr>
            <w:tcW w:w="140" w:type="pct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43" w:type="pct"/>
            <w:gridSpan w:val="2"/>
            <w:tcBorders>
              <w:top w:val="single" w:sz="8" w:space="0" w:color="333333"/>
              <w:left w:val="nil"/>
              <w:bottom w:val="nil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" w:type="pct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6" w:type="pct"/>
            <w:gridSpan w:val="2"/>
            <w:tcBorders>
              <w:top w:val="single" w:sz="8" w:space="0" w:color="333333"/>
              <w:left w:val="nil"/>
              <w:bottom w:val="nil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3691F" w:rsidRPr="00FB0897" w:rsidTr="00F3691F">
        <w:trPr>
          <w:gridAfter w:val="4"/>
          <w:wAfter w:w="2288" w:type="pct"/>
        </w:trPr>
        <w:tc>
          <w:tcPr>
            <w:tcW w:w="714" w:type="pct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" w:type="pct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43" w:type="pct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" w:type="pct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6" w:type="pct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3691F" w:rsidRPr="00FB0897" w:rsidTr="00F3691F">
        <w:trPr>
          <w:gridAfter w:val="4"/>
          <w:wAfter w:w="2288" w:type="pct"/>
        </w:trPr>
        <w:tc>
          <w:tcPr>
            <w:tcW w:w="714" w:type="pct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CC1AB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" w:type="pct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43" w:type="pct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" w:type="pct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6" w:type="pct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B0897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06350B" w:rsidRDefault="0006350B" w:rsidP="00F3691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12" w:name="P1151"/>
      <w:bookmarkEnd w:id="12"/>
    </w:p>
    <w:p w:rsidR="000B480A" w:rsidRDefault="000B480A" w:rsidP="00F3691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F3691F" w:rsidRDefault="00F3691F" w:rsidP="00F3691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Главный специалист</w:t>
      </w:r>
    </w:p>
    <w:p w:rsidR="00F3691F" w:rsidRPr="00974F23" w:rsidRDefault="00F3691F" w:rsidP="00F3691F">
      <w:pPr>
        <w:pStyle w:val="ConsPlusNonformat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по внутреннему финансовому контролю</w:t>
      </w:r>
      <w:r w:rsidRPr="004D03B8">
        <w:rPr>
          <w:rFonts w:ascii="Times New Roman" w:hAnsi="Times New Roman" w:cs="Times New Roman"/>
          <w:sz w:val="24"/>
          <w:szCs w:val="24"/>
        </w:rPr>
        <w:t xml:space="preserve"> _____</w:t>
      </w:r>
      <w:r>
        <w:rPr>
          <w:rFonts w:ascii="Times New Roman" w:hAnsi="Times New Roman" w:cs="Times New Roman"/>
          <w:sz w:val="24"/>
          <w:szCs w:val="24"/>
        </w:rPr>
        <w:t>_______</w:t>
      </w:r>
      <w:r w:rsidRPr="004D03B8">
        <w:rPr>
          <w:rFonts w:ascii="Times New Roman" w:hAnsi="Times New Roman" w:cs="Times New Roman"/>
          <w:sz w:val="24"/>
          <w:szCs w:val="24"/>
        </w:rPr>
        <w:t xml:space="preserve">______    </w:t>
      </w:r>
      <w:r w:rsidR="00974F23">
        <w:rPr>
          <w:rFonts w:ascii="Times New Roman" w:hAnsi="Times New Roman" w:cs="Times New Roman"/>
          <w:sz w:val="24"/>
          <w:szCs w:val="24"/>
        </w:rPr>
        <w:tab/>
      </w:r>
      <w:r w:rsidR="00974F23" w:rsidRPr="00974F23">
        <w:rPr>
          <w:rFonts w:ascii="Times New Roman" w:hAnsi="Times New Roman" w:cs="Times New Roman"/>
          <w:sz w:val="24"/>
          <w:szCs w:val="24"/>
          <w:u w:val="single"/>
        </w:rPr>
        <w:t>Кучик О.В.</w:t>
      </w:r>
    </w:p>
    <w:p w:rsidR="00F46297" w:rsidRDefault="00F3691F" w:rsidP="00F3691F">
      <w:pPr>
        <w:rPr>
          <w:rFonts w:ascii="Times New Roman" w:hAnsi="Times New Roman" w:cs="Times New Roman"/>
          <w:sz w:val="24"/>
          <w:szCs w:val="24"/>
        </w:rPr>
      </w:pPr>
      <w:r w:rsidRPr="004D03B8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4D03B8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4D03B8">
        <w:rPr>
          <w:rFonts w:ascii="Times New Roman" w:hAnsi="Times New Roman" w:cs="Times New Roman"/>
          <w:sz w:val="24"/>
          <w:szCs w:val="24"/>
        </w:rPr>
        <w:t>(подпись)            (фамилия, инициалы)</w:t>
      </w:r>
    </w:p>
    <w:p w:rsidR="0006350B" w:rsidRDefault="0006350B" w:rsidP="00974F23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</w:p>
    <w:p w:rsidR="0006350B" w:rsidRDefault="0006350B" w:rsidP="00974F23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</w:p>
    <w:p w:rsidR="0006350B" w:rsidRDefault="0006350B" w:rsidP="00974F23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</w:p>
    <w:p w:rsidR="0006350B" w:rsidRDefault="0006350B" w:rsidP="00974F23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</w:p>
    <w:p w:rsidR="0006350B" w:rsidRDefault="0006350B" w:rsidP="00974F23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</w:p>
    <w:p w:rsidR="0006350B" w:rsidRDefault="0006350B" w:rsidP="00974F23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</w:p>
    <w:p w:rsidR="0006350B" w:rsidRDefault="0006350B" w:rsidP="00974F23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</w:p>
    <w:p w:rsidR="0006350B" w:rsidRDefault="0006350B" w:rsidP="00974F23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</w:p>
    <w:p w:rsidR="0006350B" w:rsidRDefault="0006350B" w:rsidP="00974F23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</w:p>
    <w:p w:rsidR="0006350B" w:rsidRDefault="0006350B" w:rsidP="00974F23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</w:p>
    <w:p w:rsidR="0006350B" w:rsidRDefault="0006350B" w:rsidP="00974F23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</w:p>
    <w:p w:rsidR="0006350B" w:rsidRDefault="0006350B" w:rsidP="00974F23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</w:p>
    <w:p w:rsidR="0006350B" w:rsidRDefault="0006350B" w:rsidP="00974F23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</w:p>
    <w:p w:rsidR="0006350B" w:rsidRDefault="0006350B" w:rsidP="00974F23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</w:p>
    <w:p w:rsidR="0006350B" w:rsidRDefault="0006350B" w:rsidP="00974F23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</w:p>
    <w:p w:rsidR="0006350B" w:rsidRDefault="0006350B" w:rsidP="00974F23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</w:p>
    <w:p w:rsidR="0006350B" w:rsidRDefault="0006350B" w:rsidP="00974F23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</w:p>
    <w:p w:rsidR="0006350B" w:rsidRDefault="0006350B" w:rsidP="00974F23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</w:p>
    <w:p w:rsidR="0006350B" w:rsidRDefault="0006350B" w:rsidP="00974F23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</w:p>
    <w:p w:rsidR="0006350B" w:rsidRDefault="0006350B" w:rsidP="00974F23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</w:p>
    <w:p w:rsidR="0006350B" w:rsidRDefault="0006350B" w:rsidP="00974F23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</w:p>
    <w:p w:rsidR="0006350B" w:rsidRDefault="0006350B" w:rsidP="00974F23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</w:p>
    <w:p w:rsidR="0006350B" w:rsidRDefault="0006350B" w:rsidP="00974F23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</w:p>
    <w:p w:rsidR="0006350B" w:rsidRDefault="0006350B" w:rsidP="00974F23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</w:p>
    <w:p w:rsidR="0006350B" w:rsidRDefault="0006350B" w:rsidP="00974F23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</w:p>
    <w:p w:rsidR="0006350B" w:rsidRDefault="0006350B" w:rsidP="00974F23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  <w:lang w:eastAsia="ru-RU"/>
        </w:rPr>
      </w:pPr>
    </w:p>
    <w:p w:rsidR="00112906" w:rsidRDefault="00112906" w:rsidP="00D8318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2D2D2D"/>
          <w:spacing w:val="2"/>
          <w:sz w:val="26"/>
          <w:szCs w:val="26"/>
          <w:lang w:eastAsia="ru-RU"/>
        </w:rPr>
      </w:pPr>
    </w:p>
    <w:p w:rsidR="00112906" w:rsidRDefault="00112906" w:rsidP="00D8318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2D2D2D"/>
          <w:spacing w:val="2"/>
          <w:sz w:val="26"/>
          <w:szCs w:val="26"/>
          <w:lang w:eastAsia="ru-RU"/>
        </w:rPr>
      </w:pPr>
    </w:p>
    <w:p w:rsidR="00974F23" w:rsidRPr="00D8318D" w:rsidRDefault="00974F23" w:rsidP="00D8318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2D2D2D"/>
          <w:spacing w:val="2"/>
          <w:sz w:val="26"/>
          <w:szCs w:val="26"/>
          <w:lang w:eastAsia="ru-RU"/>
        </w:rPr>
      </w:pPr>
      <w:r w:rsidRPr="00D8318D">
        <w:rPr>
          <w:rFonts w:ascii="Times New Roman" w:eastAsia="Times New Roman" w:hAnsi="Times New Roman" w:cs="Times New Roman"/>
          <w:b/>
          <w:color w:val="2D2D2D"/>
          <w:spacing w:val="2"/>
          <w:sz w:val="26"/>
          <w:szCs w:val="26"/>
          <w:lang w:eastAsia="ru-RU"/>
        </w:rPr>
        <w:lastRenderedPageBreak/>
        <w:t>ПОЯСНИТЕЛЬНАЯ ЗАПИСКА</w:t>
      </w:r>
    </w:p>
    <w:p w:rsidR="00974F23" w:rsidRPr="00D8318D" w:rsidRDefault="00723022" w:rsidP="00D8318D">
      <w:pPr>
        <w:pStyle w:val="ConsPlusNormal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8318D">
        <w:rPr>
          <w:rFonts w:ascii="Times New Roman" w:hAnsi="Times New Roman" w:cs="Times New Roman"/>
          <w:b/>
          <w:sz w:val="26"/>
          <w:szCs w:val="26"/>
        </w:rPr>
        <w:t xml:space="preserve">к отчету </w:t>
      </w:r>
      <w:r w:rsidR="00974F23" w:rsidRPr="00D8318D">
        <w:rPr>
          <w:rFonts w:ascii="Times New Roman" w:hAnsi="Times New Roman" w:cs="Times New Roman"/>
          <w:b/>
          <w:sz w:val="26"/>
          <w:szCs w:val="26"/>
        </w:rPr>
        <w:t xml:space="preserve">о результатах осуществления внутреннего финансового аудита </w:t>
      </w:r>
    </w:p>
    <w:p w:rsidR="00723022" w:rsidRPr="00D8318D" w:rsidRDefault="00D8318D" w:rsidP="00D8318D">
      <w:pPr>
        <w:pStyle w:val="ConsPlusNormal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а</w:t>
      </w:r>
      <w:r w:rsidR="00723022" w:rsidRPr="00D8318D">
        <w:rPr>
          <w:rFonts w:ascii="Times New Roman" w:hAnsi="Times New Roman" w:cs="Times New Roman"/>
          <w:sz w:val="26"/>
          <w:szCs w:val="26"/>
        </w:rPr>
        <w:t>дминистрации Чистоозерного района Новосибирской области</w:t>
      </w:r>
    </w:p>
    <w:p w:rsidR="00974F23" w:rsidRPr="00D8318D" w:rsidRDefault="00974F23" w:rsidP="00D8318D">
      <w:pPr>
        <w:pStyle w:val="ConsPlusNormal"/>
        <w:jc w:val="center"/>
        <w:rPr>
          <w:rFonts w:ascii="Times New Roman" w:hAnsi="Times New Roman" w:cs="Times New Roman"/>
          <w:color w:val="2D2D2D"/>
          <w:spacing w:val="2"/>
          <w:sz w:val="26"/>
          <w:szCs w:val="26"/>
        </w:rPr>
      </w:pPr>
      <w:r w:rsidRPr="00D8318D">
        <w:rPr>
          <w:rFonts w:ascii="Times New Roman" w:hAnsi="Times New Roman" w:cs="Times New Roman"/>
          <w:sz w:val="26"/>
          <w:szCs w:val="26"/>
        </w:rPr>
        <w:t>за  20</w:t>
      </w:r>
      <w:r w:rsidR="00E83458">
        <w:rPr>
          <w:rFonts w:ascii="Times New Roman" w:hAnsi="Times New Roman" w:cs="Times New Roman"/>
          <w:sz w:val="26"/>
          <w:szCs w:val="26"/>
        </w:rPr>
        <w:t>20</w:t>
      </w:r>
      <w:r w:rsidRPr="00D8318D">
        <w:rPr>
          <w:rFonts w:ascii="Times New Roman" w:hAnsi="Times New Roman" w:cs="Times New Roman"/>
          <w:sz w:val="26"/>
          <w:szCs w:val="26"/>
        </w:rPr>
        <w:t xml:space="preserve"> год</w:t>
      </w: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4234"/>
        <w:gridCol w:w="2154"/>
        <w:gridCol w:w="1415"/>
        <w:gridCol w:w="1560"/>
      </w:tblGrid>
      <w:tr w:rsidR="00974F23" w:rsidRPr="00D8318D" w:rsidTr="00825406">
        <w:trPr>
          <w:trHeight w:val="15"/>
        </w:trPr>
        <w:tc>
          <w:tcPr>
            <w:tcW w:w="4234" w:type="dxa"/>
            <w:hideMark/>
          </w:tcPr>
          <w:p w:rsidR="00974F23" w:rsidRPr="00D8318D" w:rsidRDefault="00974F23" w:rsidP="00D8318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152" w:type="dxa"/>
            <w:hideMark/>
          </w:tcPr>
          <w:p w:rsidR="00974F23" w:rsidRPr="00D8318D" w:rsidRDefault="00974F23" w:rsidP="00D8318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412" w:type="dxa"/>
            <w:hideMark/>
          </w:tcPr>
          <w:p w:rsidR="00974F23" w:rsidRPr="00D8318D" w:rsidRDefault="00974F23" w:rsidP="00D8318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557" w:type="dxa"/>
            <w:hideMark/>
          </w:tcPr>
          <w:p w:rsidR="00974F23" w:rsidRPr="00D8318D" w:rsidRDefault="00974F23" w:rsidP="00D8318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974F23" w:rsidRPr="00B901D9" w:rsidTr="00825406">
        <w:trPr>
          <w:trHeight w:val="348"/>
        </w:trPr>
        <w:tc>
          <w:tcPr>
            <w:tcW w:w="9355" w:type="dxa"/>
            <w:gridSpan w:val="4"/>
            <w:hideMark/>
          </w:tcPr>
          <w:p w:rsidR="00974F23" w:rsidRPr="00B901D9" w:rsidRDefault="00974F23" w:rsidP="00D8318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A6696C" w:rsidRPr="00B901D9" w:rsidRDefault="00A6696C" w:rsidP="00112906">
            <w:pPr>
              <w:pStyle w:val="a3"/>
              <w:numPr>
                <w:ilvl w:val="0"/>
                <w:numId w:val="3"/>
              </w:num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333333"/>
                <w:sz w:val="26"/>
                <w:szCs w:val="26"/>
                <w:lang w:eastAsia="ru-RU"/>
              </w:rPr>
            </w:pPr>
            <w:r w:rsidRPr="00B901D9">
              <w:rPr>
                <w:rFonts w:ascii="Times New Roman" w:eastAsia="Times New Roman" w:hAnsi="Times New Roman" w:cs="Times New Roman"/>
                <w:b/>
                <w:color w:val="333333"/>
                <w:sz w:val="26"/>
                <w:szCs w:val="26"/>
                <w:lang w:eastAsia="ru-RU"/>
              </w:rPr>
              <w:t>Субъект внутреннего финансового аудита</w:t>
            </w:r>
          </w:p>
          <w:tbl>
            <w:tblPr>
              <w:tblStyle w:val="a4"/>
              <w:tblW w:w="9351" w:type="dxa"/>
              <w:tblLook w:val="04A0"/>
            </w:tblPr>
            <w:tblGrid>
              <w:gridCol w:w="4133"/>
              <w:gridCol w:w="5218"/>
            </w:tblGrid>
            <w:tr w:rsidR="00A6696C" w:rsidRPr="00B901D9" w:rsidTr="00B901D9">
              <w:tc>
                <w:tcPr>
                  <w:tcW w:w="4133" w:type="dxa"/>
                </w:tcPr>
                <w:p w:rsidR="00A6696C" w:rsidRPr="00B901D9" w:rsidRDefault="00B901D9" w:rsidP="00A6696C">
                  <w:pPr>
                    <w:pStyle w:val="a3"/>
                    <w:spacing w:after="0" w:line="240" w:lineRule="auto"/>
                    <w:ind w:left="0"/>
                    <w:rPr>
                      <w:color w:val="333333"/>
                      <w:sz w:val="26"/>
                      <w:szCs w:val="26"/>
                      <w:lang w:eastAsia="ru-RU"/>
                    </w:rPr>
                  </w:pPr>
                  <w:r w:rsidRPr="00B901D9">
                    <w:rPr>
                      <w:color w:val="333333"/>
                      <w:sz w:val="26"/>
                      <w:szCs w:val="26"/>
                      <w:lang w:eastAsia="ru-RU"/>
                    </w:rPr>
                    <w:t>Уполномоченное должностное лицо</w:t>
                  </w:r>
                </w:p>
              </w:tc>
              <w:tc>
                <w:tcPr>
                  <w:tcW w:w="5218" w:type="dxa"/>
                </w:tcPr>
                <w:p w:rsidR="00A6696C" w:rsidRPr="00B901D9" w:rsidRDefault="00112906" w:rsidP="00112906">
                  <w:pPr>
                    <w:pStyle w:val="a3"/>
                    <w:spacing w:after="0" w:line="240" w:lineRule="auto"/>
                    <w:ind w:left="0"/>
                    <w:rPr>
                      <w:color w:val="333333"/>
                      <w:sz w:val="26"/>
                      <w:szCs w:val="26"/>
                      <w:lang w:eastAsia="ru-RU"/>
                    </w:rPr>
                  </w:pPr>
                  <w:r>
                    <w:rPr>
                      <w:sz w:val="26"/>
                      <w:szCs w:val="26"/>
                    </w:rPr>
                    <w:t>Г</w:t>
                  </w:r>
                  <w:r w:rsidR="00B901D9" w:rsidRPr="00B901D9">
                    <w:rPr>
                      <w:sz w:val="26"/>
                      <w:szCs w:val="26"/>
                    </w:rPr>
                    <w:t>лавн</w:t>
                  </w:r>
                  <w:r>
                    <w:rPr>
                      <w:sz w:val="26"/>
                      <w:szCs w:val="26"/>
                    </w:rPr>
                    <w:t>ый</w:t>
                  </w:r>
                  <w:r w:rsidR="00B901D9" w:rsidRPr="00B901D9">
                    <w:rPr>
                      <w:sz w:val="26"/>
                      <w:szCs w:val="26"/>
                    </w:rPr>
                    <w:t xml:space="preserve"> специалист по внутреннему финансовому контролю администрации Чистоозерного района Новосибирской области</w:t>
                  </w:r>
                </w:p>
              </w:tc>
            </w:tr>
            <w:tr w:rsidR="00A6696C" w:rsidRPr="00B901D9" w:rsidTr="00B901D9">
              <w:tc>
                <w:tcPr>
                  <w:tcW w:w="4133" w:type="dxa"/>
                </w:tcPr>
                <w:p w:rsidR="00B901D9" w:rsidRPr="00B901D9" w:rsidRDefault="00B901D9" w:rsidP="00B901D9">
                  <w:pPr>
                    <w:spacing w:after="0" w:line="240" w:lineRule="auto"/>
                    <w:rPr>
                      <w:color w:val="333333"/>
                      <w:sz w:val="26"/>
                      <w:szCs w:val="26"/>
                      <w:lang w:eastAsia="ru-RU"/>
                    </w:rPr>
                  </w:pPr>
                  <w:r w:rsidRPr="00B901D9">
                    <w:rPr>
                      <w:color w:val="333333"/>
                      <w:sz w:val="26"/>
                      <w:szCs w:val="26"/>
                      <w:lang w:eastAsia="ru-RU"/>
                    </w:rPr>
                    <w:t>П</w:t>
                  </w:r>
                  <w:r>
                    <w:rPr>
                      <w:color w:val="333333"/>
                      <w:sz w:val="26"/>
                      <w:szCs w:val="26"/>
                      <w:lang w:eastAsia="ru-RU"/>
                    </w:rPr>
                    <w:t>одчиненность</w:t>
                  </w:r>
                </w:p>
                <w:p w:rsidR="00A6696C" w:rsidRPr="00B901D9" w:rsidRDefault="00A6696C" w:rsidP="00A6696C">
                  <w:pPr>
                    <w:pStyle w:val="a3"/>
                    <w:spacing w:after="0" w:line="240" w:lineRule="auto"/>
                    <w:ind w:left="0"/>
                    <w:rPr>
                      <w:color w:val="333333"/>
                      <w:sz w:val="26"/>
                      <w:szCs w:val="26"/>
                      <w:lang w:eastAsia="ru-RU"/>
                    </w:rPr>
                  </w:pPr>
                </w:p>
              </w:tc>
              <w:tc>
                <w:tcPr>
                  <w:tcW w:w="5218" w:type="dxa"/>
                </w:tcPr>
                <w:p w:rsidR="00A6696C" w:rsidRPr="00B901D9" w:rsidRDefault="00B901D9" w:rsidP="00A6696C">
                  <w:pPr>
                    <w:pStyle w:val="a3"/>
                    <w:spacing w:after="0" w:line="240" w:lineRule="auto"/>
                    <w:ind w:left="0"/>
                    <w:rPr>
                      <w:color w:val="333333"/>
                      <w:sz w:val="26"/>
                      <w:szCs w:val="26"/>
                      <w:lang w:eastAsia="ru-RU"/>
                    </w:rPr>
                  </w:pPr>
                  <w:r>
                    <w:rPr>
                      <w:color w:val="333333"/>
                      <w:sz w:val="26"/>
                      <w:szCs w:val="26"/>
                      <w:lang w:eastAsia="ru-RU"/>
                    </w:rPr>
                    <w:t>Главе</w:t>
                  </w:r>
                  <w:r w:rsidR="00112906">
                    <w:rPr>
                      <w:color w:val="333333"/>
                      <w:sz w:val="26"/>
                      <w:szCs w:val="26"/>
                      <w:lang w:eastAsia="ru-RU"/>
                    </w:rPr>
                    <w:t xml:space="preserve"> Чистоозерного района Новосибирской области</w:t>
                  </w:r>
                </w:p>
              </w:tc>
            </w:tr>
            <w:tr w:rsidR="00A6696C" w:rsidRPr="00B901D9" w:rsidTr="00B901D9">
              <w:tc>
                <w:tcPr>
                  <w:tcW w:w="4133" w:type="dxa"/>
                </w:tcPr>
                <w:p w:rsidR="00A6696C" w:rsidRDefault="00B901D9" w:rsidP="00B901D9">
                  <w:pPr>
                    <w:pStyle w:val="a3"/>
                    <w:spacing w:after="0" w:line="240" w:lineRule="auto"/>
                    <w:ind w:left="0"/>
                    <w:rPr>
                      <w:color w:val="333333"/>
                      <w:sz w:val="26"/>
                      <w:szCs w:val="26"/>
                      <w:lang w:eastAsia="ru-RU"/>
                    </w:rPr>
                  </w:pPr>
                  <w:r>
                    <w:rPr>
                      <w:color w:val="333333"/>
                      <w:sz w:val="26"/>
                      <w:szCs w:val="26"/>
                      <w:lang w:eastAsia="ru-RU"/>
                    </w:rPr>
                    <w:t>Ш</w:t>
                  </w:r>
                  <w:r w:rsidRPr="00B901D9">
                    <w:rPr>
                      <w:color w:val="333333"/>
                      <w:sz w:val="26"/>
                      <w:szCs w:val="26"/>
                      <w:lang w:eastAsia="ru-RU"/>
                    </w:rPr>
                    <w:t>татн</w:t>
                  </w:r>
                  <w:r>
                    <w:rPr>
                      <w:color w:val="333333"/>
                      <w:sz w:val="26"/>
                      <w:szCs w:val="26"/>
                      <w:lang w:eastAsia="ru-RU"/>
                    </w:rPr>
                    <w:t>ая</w:t>
                  </w:r>
                  <w:r w:rsidRPr="00B901D9">
                    <w:rPr>
                      <w:color w:val="333333"/>
                      <w:sz w:val="26"/>
                      <w:szCs w:val="26"/>
                      <w:lang w:eastAsia="ru-RU"/>
                    </w:rPr>
                    <w:t xml:space="preserve"> численност</w:t>
                  </w:r>
                  <w:r>
                    <w:rPr>
                      <w:color w:val="333333"/>
                      <w:sz w:val="26"/>
                      <w:szCs w:val="26"/>
                      <w:lang w:eastAsia="ru-RU"/>
                    </w:rPr>
                    <w:t>ь</w:t>
                  </w:r>
                </w:p>
                <w:p w:rsidR="00B901D9" w:rsidRPr="00B901D9" w:rsidRDefault="00B901D9" w:rsidP="00B901D9">
                  <w:pPr>
                    <w:pStyle w:val="a3"/>
                    <w:spacing w:after="0" w:line="240" w:lineRule="auto"/>
                    <w:ind w:left="0"/>
                    <w:rPr>
                      <w:color w:val="333333"/>
                      <w:sz w:val="26"/>
                      <w:szCs w:val="26"/>
                      <w:lang w:eastAsia="ru-RU"/>
                    </w:rPr>
                  </w:pPr>
                </w:p>
              </w:tc>
              <w:tc>
                <w:tcPr>
                  <w:tcW w:w="5218" w:type="dxa"/>
                </w:tcPr>
                <w:p w:rsidR="00A6696C" w:rsidRPr="00B901D9" w:rsidRDefault="00112906" w:rsidP="00A6696C">
                  <w:pPr>
                    <w:pStyle w:val="a3"/>
                    <w:spacing w:after="0" w:line="240" w:lineRule="auto"/>
                    <w:ind w:left="0"/>
                    <w:rPr>
                      <w:color w:val="333333"/>
                      <w:sz w:val="26"/>
                      <w:szCs w:val="26"/>
                      <w:lang w:eastAsia="ru-RU"/>
                    </w:rPr>
                  </w:pPr>
                  <w:r>
                    <w:rPr>
                      <w:color w:val="333333"/>
                      <w:sz w:val="26"/>
                      <w:szCs w:val="26"/>
                      <w:lang w:eastAsia="ru-RU"/>
                    </w:rPr>
                    <w:t>1</w:t>
                  </w:r>
                </w:p>
              </w:tc>
            </w:tr>
            <w:tr w:rsidR="00A6696C" w:rsidRPr="00B901D9" w:rsidTr="00B901D9">
              <w:tc>
                <w:tcPr>
                  <w:tcW w:w="4133" w:type="dxa"/>
                </w:tcPr>
                <w:p w:rsidR="00B901D9" w:rsidRPr="00B901D9" w:rsidRDefault="00B901D9" w:rsidP="00B901D9">
                  <w:pPr>
                    <w:spacing w:after="0" w:line="240" w:lineRule="auto"/>
                    <w:rPr>
                      <w:color w:val="333333"/>
                      <w:sz w:val="26"/>
                      <w:szCs w:val="26"/>
                      <w:lang w:eastAsia="ru-RU"/>
                    </w:rPr>
                  </w:pPr>
                  <w:r>
                    <w:rPr>
                      <w:color w:val="333333"/>
                      <w:sz w:val="26"/>
                      <w:szCs w:val="26"/>
                      <w:lang w:eastAsia="ru-RU"/>
                    </w:rPr>
                    <w:t>Ф</w:t>
                  </w:r>
                  <w:r w:rsidRPr="00B901D9">
                    <w:rPr>
                      <w:color w:val="333333"/>
                      <w:sz w:val="26"/>
                      <w:szCs w:val="26"/>
                      <w:lang w:eastAsia="ru-RU"/>
                    </w:rPr>
                    <w:t>актическ</w:t>
                  </w:r>
                  <w:r>
                    <w:rPr>
                      <w:color w:val="333333"/>
                      <w:sz w:val="26"/>
                      <w:szCs w:val="26"/>
                      <w:lang w:eastAsia="ru-RU"/>
                    </w:rPr>
                    <w:t>ая</w:t>
                  </w:r>
                  <w:r w:rsidRPr="00B901D9">
                    <w:rPr>
                      <w:color w:val="333333"/>
                      <w:sz w:val="26"/>
                      <w:szCs w:val="26"/>
                      <w:lang w:eastAsia="ru-RU"/>
                    </w:rPr>
                    <w:t xml:space="preserve"> численност</w:t>
                  </w:r>
                  <w:r>
                    <w:rPr>
                      <w:color w:val="333333"/>
                      <w:sz w:val="26"/>
                      <w:szCs w:val="26"/>
                      <w:lang w:eastAsia="ru-RU"/>
                    </w:rPr>
                    <w:t>ь</w:t>
                  </w:r>
                </w:p>
                <w:p w:rsidR="00A6696C" w:rsidRPr="00B901D9" w:rsidRDefault="00A6696C" w:rsidP="00A6696C">
                  <w:pPr>
                    <w:pStyle w:val="a3"/>
                    <w:spacing w:after="0" w:line="240" w:lineRule="auto"/>
                    <w:ind w:left="0"/>
                    <w:rPr>
                      <w:color w:val="333333"/>
                      <w:sz w:val="26"/>
                      <w:szCs w:val="26"/>
                      <w:lang w:eastAsia="ru-RU"/>
                    </w:rPr>
                  </w:pPr>
                </w:p>
              </w:tc>
              <w:tc>
                <w:tcPr>
                  <w:tcW w:w="5218" w:type="dxa"/>
                </w:tcPr>
                <w:p w:rsidR="00A6696C" w:rsidRPr="00B901D9" w:rsidRDefault="00112906" w:rsidP="00A6696C">
                  <w:pPr>
                    <w:pStyle w:val="a3"/>
                    <w:spacing w:after="0" w:line="240" w:lineRule="auto"/>
                    <w:ind w:left="0"/>
                    <w:rPr>
                      <w:color w:val="333333"/>
                      <w:sz w:val="26"/>
                      <w:szCs w:val="26"/>
                      <w:lang w:eastAsia="ru-RU"/>
                    </w:rPr>
                  </w:pPr>
                  <w:r>
                    <w:rPr>
                      <w:color w:val="333333"/>
                      <w:sz w:val="26"/>
                      <w:szCs w:val="26"/>
                      <w:lang w:eastAsia="ru-RU"/>
                    </w:rPr>
                    <w:t>1</w:t>
                  </w:r>
                </w:p>
              </w:tc>
            </w:tr>
            <w:tr w:rsidR="00A6696C" w:rsidRPr="00B901D9" w:rsidTr="00B901D9">
              <w:tc>
                <w:tcPr>
                  <w:tcW w:w="4133" w:type="dxa"/>
                </w:tcPr>
                <w:p w:rsidR="00B901D9" w:rsidRPr="00B901D9" w:rsidRDefault="00B901D9" w:rsidP="00B901D9">
                  <w:pPr>
                    <w:spacing w:after="0" w:line="240" w:lineRule="auto"/>
                    <w:rPr>
                      <w:color w:val="333333"/>
                      <w:sz w:val="26"/>
                      <w:szCs w:val="26"/>
                      <w:lang w:eastAsia="ru-RU"/>
                    </w:rPr>
                  </w:pPr>
                  <w:r>
                    <w:rPr>
                      <w:color w:val="333333"/>
                      <w:sz w:val="26"/>
                      <w:szCs w:val="26"/>
                      <w:lang w:eastAsia="ru-RU"/>
                    </w:rPr>
                    <w:t>П</w:t>
                  </w:r>
                  <w:r w:rsidRPr="00B901D9">
                    <w:rPr>
                      <w:color w:val="333333"/>
                      <w:sz w:val="26"/>
                      <w:szCs w:val="26"/>
                      <w:lang w:eastAsia="ru-RU"/>
                    </w:rPr>
                    <w:t>риняты</w:t>
                  </w:r>
                  <w:r>
                    <w:rPr>
                      <w:color w:val="333333"/>
                      <w:sz w:val="26"/>
                      <w:szCs w:val="26"/>
                      <w:lang w:eastAsia="ru-RU"/>
                    </w:rPr>
                    <w:t>е</w:t>
                  </w:r>
                  <w:r w:rsidRPr="00B901D9">
                    <w:rPr>
                      <w:color w:val="333333"/>
                      <w:sz w:val="26"/>
                      <w:szCs w:val="26"/>
                      <w:lang w:eastAsia="ru-RU"/>
                    </w:rPr>
                    <w:t xml:space="preserve"> мер</w:t>
                  </w:r>
                  <w:r>
                    <w:rPr>
                      <w:color w:val="333333"/>
                      <w:sz w:val="26"/>
                      <w:szCs w:val="26"/>
                      <w:lang w:eastAsia="ru-RU"/>
                    </w:rPr>
                    <w:t>ы</w:t>
                  </w:r>
                  <w:r w:rsidRPr="00B901D9">
                    <w:rPr>
                      <w:color w:val="333333"/>
                      <w:sz w:val="26"/>
                      <w:szCs w:val="26"/>
                      <w:lang w:eastAsia="ru-RU"/>
                    </w:rPr>
                    <w:t xml:space="preserve"> по повышению квалификации должностных лиц субъекта внутреннего финансового аудита</w:t>
                  </w:r>
                </w:p>
                <w:p w:rsidR="00A6696C" w:rsidRPr="00B901D9" w:rsidRDefault="00A6696C" w:rsidP="00A6696C">
                  <w:pPr>
                    <w:pStyle w:val="a3"/>
                    <w:spacing w:after="0" w:line="240" w:lineRule="auto"/>
                    <w:ind w:left="0"/>
                    <w:rPr>
                      <w:color w:val="333333"/>
                      <w:sz w:val="26"/>
                      <w:szCs w:val="26"/>
                      <w:lang w:eastAsia="ru-RU"/>
                    </w:rPr>
                  </w:pPr>
                </w:p>
              </w:tc>
              <w:tc>
                <w:tcPr>
                  <w:tcW w:w="5218" w:type="dxa"/>
                </w:tcPr>
                <w:p w:rsidR="00A6696C" w:rsidRPr="00B901D9" w:rsidRDefault="00112906" w:rsidP="00A6696C">
                  <w:pPr>
                    <w:pStyle w:val="a3"/>
                    <w:spacing w:after="0" w:line="240" w:lineRule="auto"/>
                    <w:ind w:left="0"/>
                    <w:rPr>
                      <w:color w:val="333333"/>
                      <w:sz w:val="26"/>
                      <w:szCs w:val="26"/>
                      <w:lang w:eastAsia="ru-RU"/>
                    </w:rPr>
                  </w:pPr>
                  <w:r>
                    <w:rPr>
                      <w:color w:val="333333"/>
                      <w:sz w:val="26"/>
                      <w:szCs w:val="26"/>
                      <w:lang w:eastAsia="ru-RU"/>
                    </w:rPr>
                    <w:t>2018 год. Курсы повышения квалификации по программе «</w:t>
                  </w:r>
                  <w:r w:rsidRPr="00112906">
                    <w:rPr>
                      <w:color w:val="333333"/>
                      <w:sz w:val="26"/>
                      <w:szCs w:val="26"/>
                      <w:lang w:eastAsia="ru-RU"/>
                    </w:rPr>
                    <w:t>Внутренний аудит как способ независимой оценки эффективности ведения бухгалтерского учета и составления финансовой отчетности</w:t>
                  </w:r>
                  <w:r>
                    <w:rPr>
                      <w:color w:val="333333"/>
                      <w:sz w:val="26"/>
                      <w:szCs w:val="26"/>
                      <w:lang w:eastAsia="ru-RU"/>
                    </w:rPr>
                    <w:t>»</w:t>
                  </w:r>
                </w:p>
              </w:tc>
            </w:tr>
          </w:tbl>
          <w:p w:rsidR="00A6696C" w:rsidRPr="00B901D9" w:rsidRDefault="00A6696C" w:rsidP="00A6696C">
            <w:pPr>
              <w:pStyle w:val="a3"/>
              <w:spacing w:after="0" w:line="240" w:lineRule="auto"/>
              <w:ind w:left="1080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</w:pPr>
          </w:p>
          <w:p w:rsidR="00A6696C" w:rsidRPr="00B901D9" w:rsidRDefault="00A6696C" w:rsidP="00112906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B901D9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lang w:eastAsia="ru-RU"/>
              </w:rPr>
              <w:t xml:space="preserve"> </w:t>
            </w:r>
          </w:p>
        </w:tc>
      </w:tr>
    </w:tbl>
    <w:p w:rsidR="00A6696C" w:rsidRPr="00A6696C" w:rsidRDefault="00A6696C" w:rsidP="00A6696C">
      <w:pPr>
        <w:pStyle w:val="ConsPlusNormal"/>
        <w:numPr>
          <w:ilvl w:val="0"/>
          <w:numId w:val="1"/>
        </w:numPr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  <w:r w:rsidRPr="00A6696C">
        <w:rPr>
          <w:rFonts w:ascii="Times New Roman" w:hAnsi="Times New Roman" w:cs="Times New Roman"/>
          <w:b/>
          <w:color w:val="333333"/>
          <w:sz w:val="26"/>
          <w:szCs w:val="26"/>
        </w:rPr>
        <w:t>Результат деятельности субъекта внутреннего финансового аудита</w:t>
      </w:r>
    </w:p>
    <w:p w:rsidR="00A6696C" w:rsidRPr="00A6696C" w:rsidRDefault="00A6696C" w:rsidP="00A6696C">
      <w:pPr>
        <w:pStyle w:val="ConsPlusNormal"/>
        <w:ind w:left="720"/>
        <w:outlineLvl w:val="1"/>
        <w:rPr>
          <w:rFonts w:ascii="Times New Roman" w:hAnsi="Times New Roman" w:cs="Times New Roman"/>
          <w:b/>
          <w:sz w:val="26"/>
          <w:szCs w:val="26"/>
        </w:rPr>
      </w:pPr>
    </w:p>
    <w:p w:rsidR="00974F23" w:rsidRPr="00767C6B" w:rsidRDefault="006E6592" w:rsidP="00D8318D">
      <w:pPr>
        <w:pStyle w:val="ConsPlusNormal"/>
        <w:ind w:firstLine="708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proofErr w:type="gramStart"/>
      <w:r w:rsidRPr="00767C6B">
        <w:rPr>
          <w:rFonts w:ascii="Times New Roman" w:hAnsi="Times New Roman" w:cs="Times New Roman"/>
          <w:sz w:val="26"/>
          <w:szCs w:val="26"/>
        </w:rPr>
        <w:t xml:space="preserve">Во исполнение требований статьи 160.2-1 Бюджетного кодекса Российской Федерации </w:t>
      </w:r>
      <w:r w:rsidR="00767C6B" w:rsidRPr="00767C6B">
        <w:rPr>
          <w:rFonts w:ascii="Times New Roman" w:hAnsi="Times New Roman" w:cs="Times New Roman"/>
          <w:sz w:val="26"/>
          <w:szCs w:val="26"/>
        </w:rPr>
        <w:t>в</w:t>
      </w:r>
      <w:r w:rsidRPr="00767C6B">
        <w:rPr>
          <w:rFonts w:ascii="Times New Roman" w:hAnsi="Times New Roman" w:cs="Times New Roman"/>
          <w:sz w:val="26"/>
          <w:szCs w:val="26"/>
        </w:rPr>
        <w:t>нутренний финансовый аудит в администрации Чистоозерного района Новосибирской области в 20</w:t>
      </w:r>
      <w:r w:rsidR="00767C6B" w:rsidRPr="00767C6B">
        <w:rPr>
          <w:rFonts w:ascii="Times New Roman" w:hAnsi="Times New Roman" w:cs="Times New Roman"/>
          <w:sz w:val="26"/>
          <w:szCs w:val="26"/>
        </w:rPr>
        <w:t>20</w:t>
      </w:r>
      <w:r w:rsidRPr="00767C6B">
        <w:rPr>
          <w:rFonts w:ascii="Times New Roman" w:hAnsi="Times New Roman" w:cs="Times New Roman"/>
          <w:sz w:val="26"/>
          <w:szCs w:val="26"/>
        </w:rPr>
        <w:t xml:space="preserve"> году проводился в соответствии с </w:t>
      </w:r>
      <w:r w:rsidR="00767C6B" w:rsidRPr="00767C6B">
        <w:rPr>
          <w:rFonts w:ascii="Times New Roman" w:hAnsi="Times New Roman" w:cs="Times New Roman"/>
          <w:sz w:val="26"/>
          <w:szCs w:val="26"/>
        </w:rPr>
        <w:t xml:space="preserve">Федеральными стандартами внутреннего финансового аудита, утвержденными приказами Минфина России, </w:t>
      </w:r>
      <w:r w:rsidRPr="00767C6B">
        <w:rPr>
          <w:rFonts w:ascii="Times New Roman" w:hAnsi="Times New Roman" w:cs="Times New Roman"/>
          <w:sz w:val="26"/>
          <w:szCs w:val="26"/>
        </w:rPr>
        <w:t>порядком</w:t>
      </w:r>
      <w:r w:rsidR="00974F23" w:rsidRPr="00767C6B">
        <w:rPr>
          <w:rFonts w:ascii="Times New Roman" w:hAnsi="Times New Roman" w:cs="Times New Roman"/>
          <w:sz w:val="26"/>
          <w:szCs w:val="26"/>
        </w:rPr>
        <w:t xml:space="preserve"> </w:t>
      </w:r>
      <w:r w:rsidRPr="00767C6B">
        <w:rPr>
          <w:rFonts w:ascii="Times New Roman" w:hAnsi="Times New Roman" w:cs="Times New Roman"/>
          <w:sz w:val="26"/>
          <w:szCs w:val="26"/>
        </w:rPr>
        <w:t xml:space="preserve">осуществления внутреннего финансового аудита, утвержденным </w:t>
      </w:r>
      <w:r w:rsidR="00960C42" w:rsidRPr="00767C6B">
        <w:rPr>
          <w:rFonts w:ascii="Times New Roman" w:hAnsi="Times New Roman" w:cs="Times New Roman"/>
          <w:sz w:val="26"/>
          <w:szCs w:val="26"/>
        </w:rPr>
        <w:t>постановлением</w:t>
      </w:r>
      <w:r w:rsidR="00974F23" w:rsidRPr="00767C6B">
        <w:rPr>
          <w:rFonts w:ascii="Times New Roman" w:hAnsi="Times New Roman" w:cs="Times New Roman"/>
          <w:sz w:val="26"/>
          <w:szCs w:val="26"/>
        </w:rPr>
        <w:t xml:space="preserve"> администрации Чистоозерного района Новосибирской области </w:t>
      </w:r>
      <w:r w:rsidR="00960C42" w:rsidRPr="00767C6B">
        <w:rPr>
          <w:rFonts w:ascii="Times New Roman" w:hAnsi="Times New Roman" w:cs="Times New Roman"/>
          <w:sz w:val="26"/>
          <w:szCs w:val="26"/>
        </w:rPr>
        <w:t xml:space="preserve">от  </w:t>
      </w:r>
      <w:r w:rsidR="00767C6B" w:rsidRPr="00767C6B">
        <w:rPr>
          <w:rFonts w:ascii="Times New Roman" w:hAnsi="Times New Roman" w:cs="Times New Roman"/>
          <w:sz w:val="26"/>
          <w:szCs w:val="26"/>
        </w:rPr>
        <w:t>12</w:t>
      </w:r>
      <w:r w:rsidR="00960C42" w:rsidRPr="00767C6B">
        <w:rPr>
          <w:rFonts w:ascii="Times New Roman" w:hAnsi="Times New Roman" w:cs="Times New Roman"/>
          <w:sz w:val="26"/>
          <w:szCs w:val="26"/>
        </w:rPr>
        <w:t>.</w:t>
      </w:r>
      <w:r w:rsidR="00767C6B" w:rsidRPr="00767C6B">
        <w:rPr>
          <w:rFonts w:ascii="Times New Roman" w:hAnsi="Times New Roman" w:cs="Times New Roman"/>
          <w:sz w:val="26"/>
          <w:szCs w:val="26"/>
        </w:rPr>
        <w:t>1</w:t>
      </w:r>
      <w:r w:rsidR="00960C42" w:rsidRPr="00767C6B">
        <w:rPr>
          <w:rFonts w:ascii="Times New Roman" w:hAnsi="Times New Roman" w:cs="Times New Roman"/>
          <w:sz w:val="26"/>
          <w:szCs w:val="26"/>
        </w:rPr>
        <w:t>0.20</w:t>
      </w:r>
      <w:r w:rsidR="00767C6B" w:rsidRPr="00767C6B">
        <w:rPr>
          <w:rFonts w:ascii="Times New Roman" w:hAnsi="Times New Roman" w:cs="Times New Roman"/>
          <w:sz w:val="26"/>
          <w:szCs w:val="26"/>
        </w:rPr>
        <w:t>20</w:t>
      </w:r>
      <w:r w:rsidR="00960C42" w:rsidRPr="00767C6B">
        <w:rPr>
          <w:rFonts w:ascii="Times New Roman" w:hAnsi="Times New Roman" w:cs="Times New Roman"/>
          <w:sz w:val="26"/>
          <w:szCs w:val="26"/>
        </w:rPr>
        <w:t xml:space="preserve"> г. №  </w:t>
      </w:r>
      <w:r w:rsidR="00767C6B" w:rsidRPr="00767C6B">
        <w:rPr>
          <w:rFonts w:ascii="Times New Roman" w:hAnsi="Times New Roman" w:cs="Times New Roman"/>
          <w:sz w:val="26"/>
          <w:szCs w:val="26"/>
        </w:rPr>
        <w:t>670</w:t>
      </w:r>
      <w:r w:rsidR="00960C42" w:rsidRPr="00767C6B">
        <w:rPr>
          <w:rFonts w:ascii="Times New Roman" w:hAnsi="Times New Roman" w:cs="Times New Roman"/>
          <w:sz w:val="26"/>
          <w:szCs w:val="26"/>
        </w:rPr>
        <w:t>.</w:t>
      </w:r>
      <w:proofErr w:type="gramEnd"/>
    </w:p>
    <w:p w:rsidR="00E95778" w:rsidRDefault="00767C6B" w:rsidP="00347FFD">
      <w:pPr>
        <w:spacing w:before="100" w:after="100" w:line="240" w:lineRule="auto"/>
        <w:ind w:left="100" w:right="100" w:firstLine="608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347FFD">
        <w:rPr>
          <w:rFonts w:ascii="Times New Roman" w:hAnsi="Times New Roman" w:cs="Times New Roman"/>
          <w:sz w:val="26"/>
          <w:szCs w:val="26"/>
        </w:rPr>
        <w:t>П</w:t>
      </w:r>
      <w:r w:rsidR="00E95778" w:rsidRPr="00347FFD">
        <w:rPr>
          <w:rFonts w:ascii="Times New Roman" w:hAnsi="Times New Roman" w:cs="Times New Roman"/>
          <w:sz w:val="26"/>
          <w:szCs w:val="26"/>
        </w:rPr>
        <w:t>лан внутреннего финансового аудита администрации Чистоозерного района Новосибирской области на  20</w:t>
      </w:r>
      <w:r w:rsidRPr="00347FFD">
        <w:rPr>
          <w:rFonts w:ascii="Times New Roman" w:hAnsi="Times New Roman" w:cs="Times New Roman"/>
          <w:sz w:val="26"/>
          <w:szCs w:val="26"/>
        </w:rPr>
        <w:t>20</w:t>
      </w:r>
      <w:r w:rsidR="00E95778" w:rsidRPr="00347FFD">
        <w:rPr>
          <w:rFonts w:ascii="Times New Roman" w:hAnsi="Times New Roman" w:cs="Times New Roman"/>
          <w:sz w:val="26"/>
          <w:szCs w:val="26"/>
        </w:rPr>
        <w:t xml:space="preserve">  год утвержден 19.12.2019 г.</w:t>
      </w:r>
      <w:r w:rsidRPr="00347FFD">
        <w:rPr>
          <w:rFonts w:ascii="Times New Roman" w:hAnsi="Times New Roman" w:cs="Times New Roman"/>
          <w:sz w:val="26"/>
          <w:szCs w:val="26"/>
        </w:rPr>
        <w:t>, в соответствии с федеральным стандартом внутреннего финансового аудита «Определения, принципы и задачи внутреннего финансового аудита», утвержденным приказом Минфина России от 21 ноября 2019 г. № 196н в план ВФА внесены изменения распоряжением администрации Чистоозерного района от 20.03.2020 г. № 14.</w:t>
      </w:r>
      <w:proofErr w:type="gramEnd"/>
      <w:r w:rsidR="006445F6" w:rsidRPr="00347FFD">
        <w:rPr>
          <w:rFonts w:ascii="Times New Roman" w:hAnsi="Times New Roman" w:cs="Times New Roman"/>
          <w:sz w:val="26"/>
          <w:szCs w:val="26"/>
        </w:rPr>
        <w:t xml:space="preserve"> На 2020 год запланирована и проведена одна аудиторская проверка.</w:t>
      </w:r>
      <w:r w:rsidR="00347FFD">
        <w:rPr>
          <w:rFonts w:ascii="Times New Roman" w:hAnsi="Times New Roman" w:cs="Times New Roman"/>
          <w:sz w:val="26"/>
          <w:szCs w:val="26"/>
        </w:rPr>
        <w:t xml:space="preserve"> </w:t>
      </w:r>
      <w:r w:rsidR="00347FFD" w:rsidRPr="00347FFD">
        <w:rPr>
          <w:rFonts w:ascii="Times New Roman" w:hAnsi="Times New Roman" w:cs="Times New Roman"/>
          <w:sz w:val="26"/>
          <w:szCs w:val="26"/>
        </w:rPr>
        <w:t xml:space="preserve">Объект внутреннего финансового аудита: Процедура ведения бюджетного учета, в том числе принятия к учету первичных учетных документов (составления сводных учетных документов), отражения информации, указанной в первичных учетных документах и регистрах бюджетного учета, проведения оценки имущества и обязательств, а также инвентаризаций. Тема аудиторской проверки: </w:t>
      </w:r>
      <w:r w:rsidR="00D10D63">
        <w:rPr>
          <w:rFonts w:ascii="Times New Roman" w:hAnsi="Times New Roman" w:cs="Times New Roman"/>
          <w:sz w:val="26"/>
          <w:szCs w:val="26"/>
        </w:rPr>
        <w:t>«</w:t>
      </w:r>
      <w:r w:rsidR="00347FFD" w:rsidRPr="00347FFD">
        <w:rPr>
          <w:rFonts w:ascii="Times New Roman" w:hAnsi="Times New Roman" w:cs="Times New Roman"/>
          <w:sz w:val="26"/>
          <w:szCs w:val="26"/>
        </w:rPr>
        <w:t>Оценка надежности внутреннего финансового контроля, осуществляемого в главном администраторе бюджетных средств, подготовка предложений по его организации</w:t>
      </w:r>
      <w:r w:rsidR="00D10D63">
        <w:rPr>
          <w:rFonts w:ascii="Times New Roman" w:hAnsi="Times New Roman" w:cs="Times New Roman"/>
          <w:sz w:val="26"/>
          <w:szCs w:val="26"/>
        </w:rPr>
        <w:t>»</w:t>
      </w:r>
      <w:r w:rsidR="00347FFD" w:rsidRPr="00347FFD">
        <w:rPr>
          <w:rFonts w:ascii="Times New Roman" w:hAnsi="Times New Roman" w:cs="Times New Roman"/>
          <w:sz w:val="26"/>
          <w:szCs w:val="26"/>
        </w:rPr>
        <w:t xml:space="preserve">. </w:t>
      </w:r>
      <w:r w:rsidR="006445F6" w:rsidRPr="00347FFD">
        <w:rPr>
          <w:rFonts w:ascii="Times New Roman" w:hAnsi="Times New Roman" w:cs="Times New Roman"/>
          <w:sz w:val="26"/>
          <w:szCs w:val="26"/>
        </w:rPr>
        <w:t>План ВФА выполнен на 100 %.</w:t>
      </w:r>
    </w:p>
    <w:p w:rsidR="00D10D63" w:rsidRPr="00D10D63" w:rsidRDefault="00D10D63" w:rsidP="00EA43DF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D10D63">
        <w:rPr>
          <w:rFonts w:ascii="Times New Roman" w:hAnsi="Times New Roman" w:cs="Times New Roman"/>
          <w:sz w:val="26"/>
          <w:szCs w:val="26"/>
        </w:rPr>
        <w:lastRenderedPageBreak/>
        <w:t>Правовые акт и документ главного администратора бюджетных средств, устанавливающие требования к организации (обеспечению выполнения), выполнению бюджетной процедуры, в том числе к операции (действию) по выполнению бюджетной процедуры актуальны.</w:t>
      </w:r>
    </w:p>
    <w:p w:rsidR="00C26800" w:rsidRPr="003B633A" w:rsidRDefault="00767C6B" w:rsidP="00EA43D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0A60D8">
        <w:rPr>
          <w:rFonts w:ascii="Times New Roman" w:hAnsi="Times New Roman" w:cs="Times New Roman"/>
          <w:sz w:val="26"/>
          <w:szCs w:val="26"/>
        </w:rPr>
        <w:t>Реестр бюджетных рисков</w:t>
      </w:r>
      <w:r w:rsidR="00974F23" w:rsidRPr="000A60D8">
        <w:rPr>
          <w:rFonts w:ascii="Times New Roman" w:hAnsi="Times New Roman" w:cs="Times New Roman"/>
          <w:sz w:val="26"/>
          <w:szCs w:val="26"/>
        </w:rPr>
        <w:t xml:space="preserve"> администрации Чистоозерного района Новосибирской области сформирован и утвержден </w:t>
      </w:r>
      <w:r w:rsidR="00610EF3" w:rsidRPr="000A60D8">
        <w:rPr>
          <w:rFonts w:ascii="Times New Roman" w:hAnsi="Times New Roman" w:cs="Times New Roman"/>
          <w:sz w:val="26"/>
          <w:szCs w:val="26"/>
        </w:rPr>
        <w:t>1</w:t>
      </w:r>
      <w:r w:rsidRPr="000A60D8">
        <w:rPr>
          <w:rFonts w:ascii="Times New Roman" w:hAnsi="Times New Roman" w:cs="Times New Roman"/>
          <w:sz w:val="26"/>
          <w:szCs w:val="26"/>
        </w:rPr>
        <w:t>9.03</w:t>
      </w:r>
      <w:r w:rsidR="00610EF3" w:rsidRPr="000A60D8">
        <w:rPr>
          <w:rFonts w:ascii="Times New Roman" w:hAnsi="Times New Roman" w:cs="Times New Roman"/>
          <w:sz w:val="26"/>
          <w:szCs w:val="26"/>
        </w:rPr>
        <w:t>.20</w:t>
      </w:r>
      <w:r w:rsidRPr="000A60D8">
        <w:rPr>
          <w:rFonts w:ascii="Times New Roman" w:hAnsi="Times New Roman" w:cs="Times New Roman"/>
          <w:sz w:val="26"/>
          <w:szCs w:val="26"/>
        </w:rPr>
        <w:t>20</w:t>
      </w:r>
      <w:r w:rsidR="00610EF3" w:rsidRPr="000A60D8">
        <w:rPr>
          <w:rFonts w:ascii="Times New Roman" w:hAnsi="Times New Roman" w:cs="Times New Roman"/>
          <w:sz w:val="26"/>
          <w:szCs w:val="26"/>
        </w:rPr>
        <w:t xml:space="preserve"> г.</w:t>
      </w:r>
      <w:r w:rsidR="00974F23" w:rsidRPr="000A60D8"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  <w:t xml:space="preserve"> </w:t>
      </w:r>
      <w:r w:rsidR="00C26800" w:rsidRPr="000A60D8">
        <w:rPr>
          <w:rFonts w:ascii="Times New Roman" w:hAnsi="Times New Roman" w:cs="Times New Roman"/>
          <w:bCs/>
          <w:sz w:val="26"/>
          <w:szCs w:val="26"/>
        </w:rPr>
        <w:t xml:space="preserve">Внутренний финансовый контроль </w:t>
      </w:r>
      <w:r w:rsidR="005475EF">
        <w:rPr>
          <w:rFonts w:ascii="Times New Roman" w:hAnsi="Times New Roman" w:cs="Times New Roman"/>
          <w:bCs/>
          <w:sz w:val="26"/>
          <w:szCs w:val="26"/>
        </w:rPr>
        <w:t xml:space="preserve">в администрации Чистоозерного района </w:t>
      </w:r>
      <w:r w:rsidR="00C26800" w:rsidRPr="000A60D8">
        <w:rPr>
          <w:rFonts w:ascii="Times New Roman" w:hAnsi="Times New Roman" w:cs="Times New Roman"/>
          <w:bCs/>
          <w:sz w:val="26"/>
          <w:szCs w:val="26"/>
        </w:rPr>
        <w:t>в 2020 году проводился в соответствии с положениями Учетной политики.</w:t>
      </w:r>
      <w:r w:rsidR="003B633A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3B633A" w:rsidRPr="00515C03">
        <w:rPr>
          <w:rFonts w:ascii="Times New Roman" w:hAnsi="Times New Roman" w:cs="Times New Roman"/>
          <w:sz w:val="26"/>
          <w:szCs w:val="26"/>
        </w:rPr>
        <w:t>Состояние внутреннего финансового контроля можно признать удовлетворительным.</w:t>
      </w:r>
      <w:r w:rsidR="00C26800" w:rsidRPr="000A60D8">
        <w:rPr>
          <w:rFonts w:ascii="Times New Roman" w:hAnsi="Times New Roman" w:cs="Times New Roman"/>
          <w:bCs/>
          <w:sz w:val="26"/>
          <w:szCs w:val="26"/>
        </w:rPr>
        <w:t xml:space="preserve"> Бюджетные процедуры, в отношении которых осуществляется внутренний финансовый контроль:</w:t>
      </w:r>
    </w:p>
    <w:p w:rsidR="00C26800" w:rsidRPr="000A60D8" w:rsidRDefault="00C26800" w:rsidP="00EA43DF">
      <w:pPr>
        <w:pStyle w:val="a3"/>
        <w:numPr>
          <w:ilvl w:val="0"/>
          <w:numId w:val="2"/>
        </w:numPr>
        <w:spacing w:after="0" w:line="240" w:lineRule="auto"/>
        <w:ind w:left="431" w:hanging="425"/>
        <w:rPr>
          <w:rFonts w:ascii="Times New Roman" w:hAnsi="Times New Roman" w:cs="Times New Roman"/>
          <w:sz w:val="26"/>
          <w:szCs w:val="26"/>
        </w:rPr>
      </w:pPr>
      <w:r w:rsidRPr="000A60D8">
        <w:rPr>
          <w:rFonts w:ascii="Times New Roman" w:hAnsi="Times New Roman" w:cs="Times New Roman"/>
          <w:sz w:val="26"/>
          <w:szCs w:val="26"/>
        </w:rPr>
        <w:t>Составление и исполнение бюджетной сметы</w:t>
      </w:r>
    </w:p>
    <w:p w:rsidR="00C26800" w:rsidRPr="000A60D8" w:rsidRDefault="00C26800" w:rsidP="00EA43DF">
      <w:pPr>
        <w:pStyle w:val="a3"/>
        <w:numPr>
          <w:ilvl w:val="0"/>
          <w:numId w:val="2"/>
        </w:numPr>
        <w:spacing w:after="0" w:line="240" w:lineRule="auto"/>
        <w:ind w:left="431" w:hanging="425"/>
        <w:rPr>
          <w:rFonts w:ascii="Times New Roman" w:hAnsi="Times New Roman" w:cs="Times New Roman"/>
          <w:bCs/>
          <w:sz w:val="26"/>
          <w:szCs w:val="26"/>
        </w:rPr>
      </w:pPr>
      <w:r w:rsidRPr="000A60D8">
        <w:rPr>
          <w:rFonts w:ascii="Times New Roman" w:hAnsi="Times New Roman" w:cs="Times New Roman"/>
          <w:color w:val="2D2D2D"/>
          <w:spacing w:val="2"/>
          <w:sz w:val="26"/>
          <w:szCs w:val="26"/>
        </w:rPr>
        <w:t>Принятие в пределах доведенных лимитов бюджетных обязательств и (или) бюджетных ассигнований бюджетных обязательств</w:t>
      </w:r>
    </w:p>
    <w:p w:rsidR="000A60D8" w:rsidRPr="000A60D8" w:rsidRDefault="00C26800" w:rsidP="00EA43DF">
      <w:pPr>
        <w:pStyle w:val="a3"/>
        <w:numPr>
          <w:ilvl w:val="0"/>
          <w:numId w:val="2"/>
        </w:numPr>
        <w:spacing w:after="0" w:line="240" w:lineRule="auto"/>
        <w:ind w:left="431" w:hanging="425"/>
        <w:rPr>
          <w:rFonts w:ascii="Times New Roman" w:hAnsi="Times New Roman" w:cs="Times New Roman"/>
          <w:bCs/>
          <w:sz w:val="26"/>
          <w:szCs w:val="26"/>
        </w:rPr>
      </w:pPr>
      <w:r w:rsidRPr="000A60D8">
        <w:rPr>
          <w:rFonts w:ascii="Times New Roman" w:hAnsi="Times New Roman" w:cs="Times New Roman"/>
          <w:sz w:val="26"/>
          <w:szCs w:val="26"/>
        </w:rPr>
        <w:t>Ведение бюджетного учета, в том числе принятие к учету первичных учетных документов (составления сводных учетных документов), отражение информации, указанной в первичных учетных документах и регистрах бюджетного учета, проведение оценки имущества и обязательств, а также инвента</w:t>
      </w:r>
      <w:r w:rsidR="000A60D8" w:rsidRPr="000A60D8">
        <w:rPr>
          <w:rFonts w:ascii="Times New Roman" w:hAnsi="Times New Roman" w:cs="Times New Roman"/>
          <w:sz w:val="26"/>
          <w:szCs w:val="26"/>
        </w:rPr>
        <w:t>ризации;</w:t>
      </w:r>
    </w:p>
    <w:p w:rsidR="00C26800" w:rsidRPr="000A60D8" w:rsidRDefault="00C26800" w:rsidP="00EA43DF">
      <w:pPr>
        <w:pStyle w:val="a3"/>
        <w:numPr>
          <w:ilvl w:val="0"/>
          <w:numId w:val="2"/>
        </w:numPr>
        <w:spacing w:after="0" w:line="240" w:lineRule="auto"/>
        <w:ind w:left="431" w:hanging="425"/>
        <w:rPr>
          <w:rFonts w:ascii="Times New Roman" w:hAnsi="Times New Roman" w:cs="Times New Roman"/>
          <w:bCs/>
          <w:sz w:val="26"/>
          <w:szCs w:val="26"/>
        </w:rPr>
      </w:pPr>
      <w:r w:rsidRPr="000A60D8">
        <w:rPr>
          <w:rFonts w:ascii="Times New Roman" w:hAnsi="Times New Roman" w:cs="Times New Roman"/>
          <w:sz w:val="26"/>
          <w:szCs w:val="26"/>
        </w:rPr>
        <w:t>Составление и представление бюджетной отчетности и сводной бюджетной отчетности</w:t>
      </w:r>
    </w:p>
    <w:p w:rsidR="00112906" w:rsidRDefault="00112906" w:rsidP="00841674">
      <w:pPr>
        <w:pStyle w:val="ConsPlusNonformat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A45813" w:rsidRPr="0076441C" w:rsidRDefault="00A45813" w:rsidP="00EA43DF">
      <w:pPr>
        <w:pStyle w:val="ConsPlusNonformat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76441C">
        <w:rPr>
          <w:rFonts w:ascii="Times New Roman" w:hAnsi="Times New Roman" w:cs="Times New Roman"/>
          <w:sz w:val="26"/>
          <w:szCs w:val="26"/>
        </w:rPr>
        <w:t>По результатам проведения аудиторской проверки составлен</w:t>
      </w:r>
      <w:r w:rsidR="00767C6B" w:rsidRPr="0076441C">
        <w:rPr>
          <w:rFonts w:ascii="Times New Roman" w:hAnsi="Times New Roman" w:cs="Times New Roman"/>
          <w:sz w:val="26"/>
          <w:szCs w:val="26"/>
        </w:rPr>
        <w:t>о</w:t>
      </w:r>
      <w:r w:rsidRPr="0076441C">
        <w:rPr>
          <w:rFonts w:ascii="Times New Roman" w:hAnsi="Times New Roman" w:cs="Times New Roman"/>
          <w:sz w:val="26"/>
          <w:szCs w:val="26"/>
        </w:rPr>
        <w:t xml:space="preserve"> и направлен</w:t>
      </w:r>
      <w:r w:rsidR="00767C6B" w:rsidRPr="0076441C">
        <w:rPr>
          <w:rFonts w:ascii="Times New Roman" w:hAnsi="Times New Roman" w:cs="Times New Roman"/>
          <w:sz w:val="26"/>
          <w:szCs w:val="26"/>
        </w:rPr>
        <w:t>о</w:t>
      </w:r>
      <w:r w:rsidRPr="0076441C">
        <w:rPr>
          <w:rFonts w:ascii="Times New Roman" w:hAnsi="Times New Roman" w:cs="Times New Roman"/>
          <w:sz w:val="26"/>
          <w:szCs w:val="26"/>
        </w:rPr>
        <w:t xml:space="preserve"> </w:t>
      </w:r>
      <w:r w:rsidR="0076441C" w:rsidRPr="0076441C">
        <w:rPr>
          <w:rFonts w:ascii="Times New Roman" w:hAnsi="Times New Roman" w:cs="Times New Roman"/>
          <w:sz w:val="26"/>
          <w:szCs w:val="26"/>
        </w:rPr>
        <w:t>руководителю с</w:t>
      </w:r>
      <w:r w:rsidR="0076441C" w:rsidRPr="0076441C">
        <w:rPr>
          <w:rFonts w:ascii="Times New Roman" w:hAnsi="Times New Roman" w:cs="Times New Roman"/>
          <w:bCs/>
          <w:sz w:val="26"/>
          <w:szCs w:val="26"/>
        </w:rPr>
        <w:t>труктурного подразделения, ответственного за выполнение бюджетных процедур</w:t>
      </w:r>
      <w:r w:rsidR="0076441C" w:rsidRPr="0076441C">
        <w:rPr>
          <w:rFonts w:ascii="Times New Roman" w:hAnsi="Times New Roman" w:cs="Times New Roman"/>
          <w:sz w:val="26"/>
          <w:szCs w:val="26"/>
        </w:rPr>
        <w:t xml:space="preserve"> (отдел бухгалтерского учета и отчетности администрации Чистоозерного района Новосибирской области) заключение </w:t>
      </w:r>
      <w:r w:rsidRPr="0076441C">
        <w:rPr>
          <w:rFonts w:ascii="Times New Roman" w:hAnsi="Times New Roman" w:cs="Times New Roman"/>
          <w:sz w:val="26"/>
          <w:szCs w:val="26"/>
        </w:rPr>
        <w:t xml:space="preserve">от </w:t>
      </w:r>
      <w:r w:rsidR="0076441C" w:rsidRPr="0076441C">
        <w:rPr>
          <w:rFonts w:ascii="Times New Roman" w:hAnsi="Times New Roman" w:cs="Times New Roman"/>
          <w:sz w:val="26"/>
          <w:szCs w:val="26"/>
        </w:rPr>
        <w:t>29</w:t>
      </w:r>
      <w:r w:rsidRPr="0076441C">
        <w:rPr>
          <w:rFonts w:ascii="Times New Roman" w:hAnsi="Times New Roman" w:cs="Times New Roman"/>
          <w:sz w:val="26"/>
          <w:szCs w:val="26"/>
        </w:rPr>
        <w:t>.05.20</w:t>
      </w:r>
      <w:r w:rsidR="0076441C" w:rsidRPr="0076441C">
        <w:rPr>
          <w:rFonts w:ascii="Times New Roman" w:hAnsi="Times New Roman" w:cs="Times New Roman"/>
          <w:sz w:val="26"/>
          <w:szCs w:val="26"/>
        </w:rPr>
        <w:t>20</w:t>
      </w:r>
      <w:r w:rsidRPr="0076441C">
        <w:rPr>
          <w:rFonts w:ascii="Times New Roman" w:hAnsi="Times New Roman" w:cs="Times New Roman"/>
          <w:sz w:val="26"/>
          <w:szCs w:val="26"/>
        </w:rPr>
        <w:t xml:space="preserve"> г.</w:t>
      </w:r>
      <w:r w:rsidR="00841674" w:rsidRPr="0076441C">
        <w:rPr>
          <w:rFonts w:ascii="Times New Roman" w:hAnsi="Times New Roman" w:cs="Times New Roman"/>
          <w:sz w:val="26"/>
          <w:szCs w:val="26"/>
        </w:rPr>
        <w:t xml:space="preserve"> Возражения на </w:t>
      </w:r>
      <w:r w:rsidR="0076441C" w:rsidRPr="0076441C">
        <w:rPr>
          <w:rFonts w:ascii="Times New Roman" w:hAnsi="Times New Roman" w:cs="Times New Roman"/>
          <w:sz w:val="26"/>
          <w:szCs w:val="26"/>
        </w:rPr>
        <w:t>заключение</w:t>
      </w:r>
      <w:r w:rsidR="00841674" w:rsidRPr="0076441C">
        <w:rPr>
          <w:rFonts w:ascii="Times New Roman" w:hAnsi="Times New Roman" w:cs="Times New Roman"/>
          <w:sz w:val="26"/>
          <w:szCs w:val="26"/>
        </w:rPr>
        <w:t xml:space="preserve"> со стороны </w:t>
      </w:r>
      <w:r w:rsidR="0076441C" w:rsidRPr="0076441C">
        <w:rPr>
          <w:rFonts w:ascii="Times New Roman" w:hAnsi="Times New Roman" w:cs="Times New Roman"/>
          <w:sz w:val="26"/>
          <w:szCs w:val="26"/>
        </w:rPr>
        <w:t>р</w:t>
      </w:r>
      <w:r w:rsidR="0076441C" w:rsidRPr="0076441C">
        <w:rPr>
          <w:rFonts w:ascii="Times New Roman" w:hAnsi="Times New Roman"/>
          <w:sz w:val="26"/>
          <w:szCs w:val="26"/>
        </w:rPr>
        <w:t>уководителя с</w:t>
      </w:r>
      <w:r w:rsidR="0076441C" w:rsidRPr="0076441C">
        <w:rPr>
          <w:rFonts w:ascii="Times New Roman" w:hAnsi="Times New Roman"/>
          <w:bCs/>
          <w:sz w:val="26"/>
          <w:szCs w:val="26"/>
        </w:rPr>
        <w:t>труктурного подразделения, ответственного за выполнение бюджетной процедуры</w:t>
      </w:r>
      <w:r w:rsidR="0076441C" w:rsidRPr="0076441C">
        <w:rPr>
          <w:rFonts w:ascii="Times New Roman" w:hAnsi="Times New Roman" w:cs="Times New Roman"/>
          <w:sz w:val="26"/>
          <w:szCs w:val="26"/>
        </w:rPr>
        <w:t xml:space="preserve"> (объекта   проверки)  </w:t>
      </w:r>
      <w:r w:rsidR="00841674" w:rsidRPr="0076441C">
        <w:rPr>
          <w:rFonts w:ascii="Times New Roman" w:hAnsi="Times New Roman" w:cs="Times New Roman"/>
          <w:sz w:val="26"/>
          <w:szCs w:val="26"/>
        </w:rPr>
        <w:t>не поступали.</w:t>
      </w:r>
    </w:p>
    <w:p w:rsidR="00D8318D" w:rsidRPr="0092412B" w:rsidRDefault="00022313" w:rsidP="00EA43DF">
      <w:pPr>
        <w:pStyle w:val="headertexttopleveltextcentertext"/>
        <w:shd w:val="clear" w:color="auto" w:fill="FFFFFF"/>
        <w:spacing w:before="240" w:beforeAutospacing="0" w:after="0" w:afterAutospacing="0"/>
        <w:ind w:firstLine="567"/>
        <w:jc w:val="both"/>
        <w:textAlignment w:val="baseline"/>
        <w:rPr>
          <w:sz w:val="26"/>
          <w:szCs w:val="26"/>
        </w:rPr>
      </w:pPr>
      <w:r w:rsidRPr="0092412B">
        <w:rPr>
          <w:sz w:val="26"/>
          <w:szCs w:val="26"/>
        </w:rPr>
        <w:t>П</w:t>
      </w:r>
      <w:r w:rsidR="00D8318D" w:rsidRPr="0092412B">
        <w:rPr>
          <w:sz w:val="26"/>
          <w:szCs w:val="26"/>
        </w:rPr>
        <w:t xml:space="preserve">о результатам рассмотрения </w:t>
      </w:r>
      <w:r w:rsidRPr="0092412B">
        <w:rPr>
          <w:sz w:val="26"/>
          <w:szCs w:val="26"/>
        </w:rPr>
        <w:t>заключения по результатам аудиторской проверки</w:t>
      </w:r>
      <w:r w:rsidR="00D8318D" w:rsidRPr="0092412B">
        <w:rPr>
          <w:sz w:val="26"/>
          <w:szCs w:val="26"/>
        </w:rPr>
        <w:t>, в соответствии с распоряжением администрации Чистоозерного района Новосибирской области от 1</w:t>
      </w:r>
      <w:r w:rsidRPr="0092412B">
        <w:rPr>
          <w:sz w:val="26"/>
          <w:szCs w:val="26"/>
        </w:rPr>
        <w:t>1</w:t>
      </w:r>
      <w:r w:rsidR="00D8318D" w:rsidRPr="0092412B">
        <w:rPr>
          <w:sz w:val="26"/>
          <w:szCs w:val="26"/>
        </w:rPr>
        <w:t>.06.20</w:t>
      </w:r>
      <w:r w:rsidRPr="0092412B">
        <w:rPr>
          <w:sz w:val="26"/>
          <w:szCs w:val="26"/>
        </w:rPr>
        <w:t>20</w:t>
      </w:r>
      <w:r w:rsidR="00D8318D" w:rsidRPr="0092412B">
        <w:rPr>
          <w:sz w:val="26"/>
          <w:szCs w:val="26"/>
        </w:rPr>
        <w:t xml:space="preserve"> г. № </w:t>
      </w:r>
      <w:r w:rsidRPr="0092412B">
        <w:rPr>
          <w:sz w:val="26"/>
          <w:szCs w:val="26"/>
        </w:rPr>
        <w:t>32</w:t>
      </w:r>
      <w:r w:rsidR="00D8318D" w:rsidRPr="0092412B">
        <w:rPr>
          <w:sz w:val="26"/>
          <w:szCs w:val="26"/>
        </w:rPr>
        <w:t xml:space="preserve"> принято решение о необходимости реализац</w:t>
      </w:r>
      <w:proofErr w:type="gramStart"/>
      <w:r w:rsidR="00D8318D" w:rsidRPr="0092412B">
        <w:rPr>
          <w:sz w:val="26"/>
          <w:szCs w:val="26"/>
        </w:rPr>
        <w:t>ии ау</w:t>
      </w:r>
      <w:proofErr w:type="gramEnd"/>
      <w:r w:rsidR="00D8318D" w:rsidRPr="0092412B">
        <w:rPr>
          <w:sz w:val="26"/>
          <w:szCs w:val="26"/>
        </w:rPr>
        <w:t xml:space="preserve">диторских выводов, предложений и рекомендаций, содержащихся  </w:t>
      </w:r>
      <w:r w:rsidRPr="0092412B">
        <w:rPr>
          <w:sz w:val="26"/>
          <w:szCs w:val="26"/>
        </w:rPr>
        <w:t xml:space="preserve">в заключении по результатам аудиторской проверки. </w:t>
      </w:r>
      <w:r w:rsidR="00D8318D" w:rsidRPr="0092412B">
        <w:rPr>
          <w:sz w:val="26"/>
          <w:szCs w:val="26"/>
        </w:rPr>
        <w:t xml:space="preserve"> </w:t>
      </w:r>
      <w:proofErr w:type="gramStart"/>
      <w:r w:rsidR="00D8318D" w:rsidRPr="0092412B">
        <w:rPr>
          <w:sz w:val="26"/>
          <w:szCs w:val="26"/>
        </w:rPr>
        <w:t>Во</w:t>
      </w:r>
      <w:proofErr w:type="gramEnd"/>
      <w:r w:rsidR="00D8318D" w:rsidRPr="0092412B">
        <w:rPr>
          <w:sz w:val="26"/>
          <w:szCs w:val="26"/>
        </w:rPr>
        <w:t xml:space="preserve"> исполнении п. 2 и п. 3 указанного распоряжения разработан план мероприятий по устранению выявленных </w:t>
      </w:r>
      <w:r w:rsidRPr="0092412B">
        <w:rPr>
          <w:sz w:val="26"/>
          <w:szCs w:val="26"/>
        </w:rPr>
        <w:t xml:space="preserve">недостатков </w:t>
      </w:r>
      <w:r w:rsidR="00D8318D" w:rsidRPr="0092412B">
        <w:rPr>
          <w:sz w:val="26"/>
          <w:szCs w:val="26"/>
        </w:rPr>
        <w:t xml:space="preserve">и </w:t>
      </w:r>
      <w:r w:rsidRPr="0092412B">
        <w:rPr>
          <w:sz w:val="26"/>
          <w:szCs w:val="26"/>
        </w:rPr>
        <w:t xml:space="preserve">нарушений </w:t>
      </w:r>
      <w:r w:rsidR="00D8318D" w:rsidRPr="0092412B">
        <w:rPr>
          <w:sz w:val="26"/>
          <w:szCs w:val="26"/>
        </w:rPr>
        <w:t xml:space="preserve">с указанием сроков устранения. </w:t>
      </w:r>
    </w:p>
    <w:p w:rsidR="00AA6F63" w:rsidRPr="00AA6F63" w:rsidRDefault="0092412B" w:rsidP="00EA43DF">
      <w:pPr>
        <w:shd w:val="clear" w:color="auto" w:fill="FFFFFF" w:themeFill="background1"/>
        <w:spacing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92412B">
        <w:rPr>
          <w:rFonts w:ascii="Times New Roman" w:hAnsi="Times New Roman" w:cs="Times New Roman"/>
          <w:sz w:val="26"/>
          <w:szCs w:val="26"/>
        </w:rPr>
        <w:t xml:space="preserve">На основании распоряжения администрации Чистоозерного района Новосибирской области № 46 от 08.09.2020 г. проведен мониторинг реализации мер по минимизации (устранению) бюджетных рисков. В результате изучения и анализа полученной информации о принятых мерах и подтверждающих документов установлено: </w:t>
      </w:r>
      <w:proofErr w:type="gramStart"/>
      <w:r w:rsidRPr="0092412B">
        <w:rPr>
          <w:rFonts w:ascii="Times New Roman" w:hAnsi="Times New Roman" w:cs="Times New Roman"/>
          <w:sz w:val="26"/>
          <w:szCs w:val="26"/>
        </w:rPr>
        <w:t>предложения</w:t>
      </w:r>
      <w:proofErr w:type="gramEnd"/>
      <w:r w:rsidRPr="0092412B">
        <w:rPr>
          <w:rFonts w:ascii="Times New Roman" w:hAnsi="Times New Roman" w:cs="Times New Roman"/>
          <w:sz w:val="26"/>
          <w:szCs w:val="26"/>
        </w:rPr>
        <w:t xml:space="preserve"> и рекомендации по результатам аудиторской проверки приняты к сведению, план мероприятий по устранению недостатков и нарушений </w:t>
      </w:r>
      <w:r w:rsidR="006445F6">
        <w:rPr>
          <w:rFonts w:ascii="Times New Roman" w:hAnsi="Times New Roman" w:cs="Times New Roman"/>
          <w:sz w:val="26"/>
          <w:szCs w:val="26"/>
        </w:rPr>
        <w:t>выполнен</w:t>
      </w:r>
      <w:r w:rsidRPr="0092412B">
        <w:rPr>
          <w:rFonts w:ascii="Times New Roman" w:hAnsi="Times New Roman" w:cs="Times New Roman"/>
          <w:sz w:val="26"/>
          <w:szCs w:val="26"/>
        </w:rPr>
        <w:t>, выявлен значимый остаточный бюджетный риск. По результатам мониторинга выявленный бюджетный риск будет включен в реестр бюджетных рисков.</w:t>
      </w:r>
      <w:r w:rsidR="00AA6F63">
        <w:rPr>
          <w:rFonts w:ascii="Times New Roman" w:hAnsi="Times New Roman" w:cs="Times New Roman"/>
          <w:sz w:val="26"/>
          <w:szCs w:val="26"/>
        </w:rPr>
        <w:t xml:space="preserve"> </w:t>
      </w:r>
      <w:r w:rsidR="00AA6F63" w:rsidRPr="00AA6F63">
        <w:rPr>
          <w:rFonts w:ascii="Times New Roman" w:hAnsi="Times New Roman" w:cs="Times New Roman"/>
          <w:sz w:val="26"/>
          <w:szCs w:val="26"/>
        </w:rPr>
        <w:t>В целях устранения бюджетного риска начальнику отдела бухгалтерского учета и отчетности рекомендовано обеспечить выполнение указанной операции по выполнению бюджетной процедуры в установленные сроки, усилить контроль по подчиненности.</w:t>
      </w:r>
    </w:p>
    <w:p w:rsidR="00960C42" w:rsidRDefault="00960C42" w:rsidP="00974F23">
      <w:pPr>
        <w:spacing w:after="0" w:line="240" w:lineRule="auto"/>
        <w:rPr>
          <w:rFonts w:ascii="Times New Roman" w:eastAsia="Times New Roman" w:hAnsi="Times New Roman" w:cs="Times New Roman"/>
          <w:color w:val="2D2D2D"/>
          <w:sz w:val="26"/>
          <w:szCs w:val="26"/>
          <w:lang w:eastAsia="ru-RU"/>
        </w:rPr>
      </w:pPr>
    </w:p>
    <w:p w:rsidR="00974F23" w:rsidRPr="00724113" w:rsidRDefault="00974F23" w:rsidP="00974F23">
      <w:pPr>
        <w:spacing w:after="0" w:line="240" w:lineRule="auto"/>
        <w:rPr>
          <w:rFonts w:ascii="Times New Roman" w:eastAsia="Times New Roman" w:hAnsi="Times New Roman" w:cs="Times New Roman"/>
          <w:color w:val="2D2D2D"/>
          <w:sz w:val="26"/>
          <w:szCs w:val="26"/>
          <w:u w:val="single"/>
          <w:lang w:eastAsia="ru-RU"/>
        </w:rPr>
      </w:pPr>
      <w:r w:rsidRPr="00724113">
        <w:rPr>
          <w:rFonts w:ascii="Times New Roman" w:eastAsia="Times New Roman" w:hAnsi="Times New Roman" w:cs="Times New Roman"/>
          <w:color w:val="2D2D2D"/>
          <w:sz w:val="26"/>
          <w:szCs w:val="26"/>
          <w:lang w:eastAsia="ru-RU"/>
        </w:rPr>
        <w:t xml:space="preserve">Главный специалист по </w:t>
      </w:r>
      <w:proofErr w:type="gramStart"/>
      <w:r w:rsidRPr="00724113">
        <w:rPr>
          <w:rFonts w:ascii="Times New Roman" w:eastAsia="Times New Roman" w:hAnsi="Times New Roman" w:cs="Times New Roman"/>
          <w:color w:val="2D2D2D"/>
          <w:sz w:val="26"/>
          <w:szCs w:val="26"/>
          <w:lang w:eastAsia="ru-RU"/>
        </w:rPr>
        <w:t>внутреннему</w:t>
      </w:r>
      <w:proofErr w:type="gramEnd"/>
      <w:r w:rsidRPr="00724113">
        <w:rPr>
          <w:rFonts w:ascii="Times New Roman" w:eastAsia="Times New Roman" w:hAnsi="Times New Roman" w:cs="Times New Roman"/>
          <w:color w:val="2D2D2D"/>
          <w:sz w:val="26"/>
          <w:szCs w:val="26"/>
          <w:lang w:eastAsia="ru-RU"/>
        </w:rPr>
        <w:t xml:space="preserve"> </w:t>
      </w:r>
      <w:r w:rsidRPr="00724113">
        <w:rPr>
          <w:rFonts w:ascii="Times New Roman" w:eastAsia="Times New Roman" w:hAnsi="Times New Roman" w:cs="Times New Roman"/>
          <w:color w:val="2D2D2D"/>
          <w:sz w:val="26"/>
          <w:szCs w:val="26"/>
          <w:lang w:eastAsia="ru-RU"/>
        </w:rPr>
        <w:tab/>
      </w:r>
      <w:r w:rsidRPr="00724113">
        <w:rPr>
          <w:rFonts w:ascii="Times New Roman" w:eastAsia="Times New Roman" w:hAnsi="Times New Roman" w:cs="Times New Roman"/>
          <w:color w:val="2D2D2D"/>
          <w:sz w:val="26"/>
          <w:szCs w:val="26"/>
          <w:lang w:eastAsia="ru-RU"/>
        </w:rPr>
        <w:tab/>
        <w:t>_______________</w:t>
      </w:r>
      <w:r w:rsidRPr="00724113">
        <w:rPr>
          <w:rFonts w:ascii="Times New Roman" w:eastAsia="Times New Roman" w:hAnsi="Times New Roman" w:cs="Times New Roman"/>
          <w:color w:val="2D2D2D"/>
          <w:sz w:val="26"/>
          <w:szCs w:val="26"/>
          <w:lang w:eastAsia="ru-RU"/>
        </w:rPr>
        <w:tab/>
      </w:r>
      <w:r w:rsidRPr="00724113">
        <w:rPr>
          <w:rFonts w:ascii="Times New Roman" w:eastAsia="Times New Roman" w:hAnsi="Times New Roman" w:cs="Times New Roman"/>
          <w:color w:val="2D2D2D"/>
          <w:sz w:val="26"/>
          <w:szCs w:val="26"/>
          <w:u w:val="single"/>
          <w:lang w:eastAsia="ru-RU"/>
        </w:rPr>
        <w:t>О.В.</w:t>
      </w:r>
      <w:r w:rsidR="00112906">
        <w:rPr>
          <w:rFonts w:ascii="Times New Roman" w:eastAsia="Times New Roman" w:hAnsi="Times New Roman" w:cs="Times New Roman"/>
          <w:color w:val="2D2D2D"/>
          <w:sz w:val="26"/>
          <w:szCs w:val="26"/>
          <w:u w:val="single"/>
          <w:lang w:eastAsia="ru-RU"/>
        </w:rPr>
        <w:t xml:space="preserve"> </w:t>
      </w:r>
      <w:r w:rsidRPr="00724113">
        <w:rPr>
          <w:rFonts w:ascii="Times New Roman" w:eastAsia="Times New Roman" w:hAnsi="Times New Roman" w:cs="Times New Roman"/>
          <w:color w:val="2D2D2D"/>
          <w:sz w:val="26"/>
          <w:szCs w:val="26"/>
          <w:u w:val="single"/>
          <w:lang w:eastAsia="ru-RU"/>
        </w:rPr>
        <w:t>Кучик</w:t>
      </w:r>
    </w:p>
    <w:p w:rsidR="00974F23" w:rsidRDefault="00974F23" w:rsidP="00960C42">
      <w:pPr>
        <w:spacing w:after="0" w:line="240" w:lineRule="auto"/>
        <w:rPr>
          <w:rFonts w:ascii="Times New Roman" w:eastAsia="Times New Roman" w:hAnsi="Times New Roman" w:cs="Times New Roman"/>
          <w:color w:val="2D2D2D"/>
          <w:sz w:val="20"/>
          <w:szCs w:val="20"/>
          <w:lang w:eastAsia="ru-RU"/>
        </w:rPr>
      </w:pPr>
      <w:r w:rsidRPr="00724113">
        <w:rPr>
          <w:rFonts w:ascii="Times New Roman" w:eastAsia="Times New Roman" w:hAnsi="Times New Roman" w:cs="Times New Roman"/>
          <w:color w:val="2D2D2D"/>
          <w:sz w:val="26"/>
          <w:szCs w:val="26"/>
          <w:lang w:eastAsia="ru-RU"/>
        </w:rPr>
        <w:t>финансовому контролю</w:t>
      </w:r>
      <w:r>
        <w:rPr>
          <w:rFonts w:ascii="Times New Roman" w:eastAsia="Times New Roman" w:hAnsi="Times New Roman" w:cs="Times New Roman"/>
          <w:color w:val="2D2D2D"/>
          <w:sz w:val="23"/>
          <w:szCs w:val="23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2D2D2D"/>
          <w:sz w:val="23"/>
          <w:szCs w:val="23"/>
          <w:lang w:eastAsia="ru-RU"/>
        </w:rPr>
        <w:tab/>
      </w:r>
      <w:r>
        <w:rPr>
          <w:rFonts w:ascii="Times New Roman" w:eastAsia="Times New Roman" w:hAnsi="Times New Roman" w:cs="Times New Roman"/>
          <w:color w:val="2D2D2D"/>
          <w:sz w:val="23"/>
          <w:szCs w:val="23"/>
          <w:lang w:eastAsia="ru-RU"/>
        </w:rPr>
        <w:tab/>
      </w:r>
      <w:r>
        <w:rPr>
          <w:rFonts w:ascii="Times New Roman" w:eastAsia="Times New Roman" w:hAnsi="Times New Roman" w:cs="Times New Roman"/>
          <w:color w:val="2D2D2D"/>
          <w:sz w:val="23"/>
          <w:szCs w:val="23"/>
          <w:lang w:eastAsia="ru-RU"/>
        </w:rPr>
        <w:tab/>
      </w:r>
      <w:r>
        <w:rPr>
          <w:rFonts w:ascii="Times New Roman" w:eastAsia="Times New Roman" w:hAnsi="Times New Roman" w:cs="Times New Roman"/>
          <w:color w:val="2D2D2D"/>
          <w:sz w:val="23"/>
          <w:szCs w:val="23"/>
          <w:lang w:eastAsia="ru-RU"/>
        </w:rPr>
        <w:tab/>
      </w:r>
      <w:r w:rsidRPr="00866E17">
        <w:rPr>
          <w:rFonts w:ascii="Times New Roman" w:eastAsia="Times New Roman" w:hAnsi="Times New Roman" w:cs="Times New Roman"/>
          <w:color w:val="2D2D2D"/>
          <w:sz w:val="20"/>
          <w:szCs w:val="20"/>
          <w:lang w:eastAsia="ru-RU"/>
        </w:rPr>
        <w:t xml:space="preserve">(подпись) </w:t>
      </w:r>
      <w:r w:rsidRPr="00866E17">
        <w:rPr>
          <w:rFonts w:ascii="Times New Roman" w:eastAsia="Times New Roman" w:hAnsi="Times New Roman" w:cs="Times New Roman"/>
          <w:color w:val="2D2D2D"/>
          <w:sz w:val="20"/>
          <w:szCs w:val="20"/>
          <w:lang w:eastAsia="ru-RU"/>
        </w:rPr>
        <w:tab/>
      </w:r>
      <w:r w:rsidRPr="00866E17">
        <w:rPr>
          <w:rFonts w:ascii="Times New Roman" w:eastAsia="Times New Roman" w:hAnsi="Times New Roman" w:cs="Times New Roman"/>
          <w:color w:val="2D2D2D"/>
          <w:sz w:val="20"/>
          <w:szCs w:val="20"/>
          <w:lang w:eastAsia="ru-RU"/>
        </w:rPr>
        <w:tab/>
        <w:t>(расшифровка подписи)</w:t>
      </w:r>
    </w:p>
    <w:p w:rsidR="00112906" w:rsidRDefault="00112906" w:rsidP="00960C42">
      <w:pPr>
        <w:spacing w:after="0" w:line="240" w:lineRule="auto"/>
        <w:rPr>
          <w:rFonts w:ascii="Times New Roman" w:eastAsia="Times New Roman" w:hAnsi="Times New Roman" w:cs="Times New Roman"/>
          <w:color w:val="2D2D2D"/>
          <w:sz w:val="20"/>
          <w:szCs w:val="20"/>
          <w:lang w:eastAsia="ru-RU"/>
        </w:rPr>
      </w:pPr>
    </w:p>
    <w:p w:rsidR="00112906" w:rsidRPr="00112906" w:rsidRDefault="00112906" w:rsidP="00960C42">
      <w:pPr>
        <w:spacing w:after="0" w:line="240" w:lineRule="auto"/>
        <w:rPr>
          <w:sz w:val="26"/>
          <w:szCs w:val="26"/>
        </w:rPr>
      </w:pPr>
      <w:r>
        <w:rPr>
          <w:rFonts w:ascii="Times New Roman" w:eastAsia="Times New Roman" w:hAnsi="Times New Roman" w:cs="Times New Roman"/>
          <w:color w:val="2D2D2D"/>
          <w:sz w:val="26"/>
          <w:szCs w:val="26"/>
          <w:lang w:eastAsia="ru-RU"/>
        </w:rPr>
        <w:t>22.01.2021 г.</w:t>
      </w:r>
    </w:p>
    <w:sectPr w:rsidR="00112906" w:rsidRPr="00112906" w:rsidSect="00112906">
      <w:pgSz w:w="11906" w:h="16838"/>
      <w:pgMar w:top="851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085B9F"/>
    <w:multiLevelType w:val="hybridMultilevel"/>
    <w:tmpl w:val="DA4401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83F582D"/>
    <w:multiLevelType w:val="hybridMultilevel"/>
    <w:tmpl w:val="5E5099D8"/>
    <w:lvl w:ilvl="0" w:tplc="A434D1F0">
      <w:start w:val="1"/>
      <w:numFmt w:val="upperRoman"/>
      <w:lvlText w:val="%1."/>
      <w:lvlJc w:val="left"/>
      <w:pPr>
        <w:ind w:left="1080" w:hanging="720"/>
      </w:pPr>
      <w:rPr>
        <w:rFonts w:hint="default"/>
        <w:b w:val="0"/>
        <w:color w:val="2D2D2D"/>
        <w:sz w:val="23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E170AA0"/>
    <w:multiLevelType w:val="hybridMultilevel"/>
    <w:tmpl w:val="3126E8CE"/>
    <w:lvl w:ilvl="0" w:tplc="F08A99F8">
      <w:start w:val="1"/>
      <w:numFmt w:val="decimal"/>
      <w:lvlText w:val="%1."/>
      <w:lvlJc w:val="left"/>
      <w:pPr>
        <w:ind w:left="108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3691F"/>
    <w:rsid w:val="00022313"/>
    <w:rsid w:val="0006350B"/>
    <w:rsid w:val="00093353"/>
    <w:rsid w:val="000A60D8"/>
    <w:rsid w:val="000B480A"/>
    <w:rsid w:val="00112906"/>
    <w:rsid w:val="0018162B"/>
    <w:rsid w:val="001E448A"/>
    <w:rsid w:val="0020688F"/>
    <w:rsid w:val="00275EA8"/>
    <w:rsid w:val="00347FFD"/>
    <w:rsid w:val="003B633A"/>
    <w:rsid w:val="003B6A82"/>
    <w:rsid w:val="00515C03"/>
    <w:rsid w:val="005475EF"/>
    <w:rsid w:val="00577255"/>
    <w:rsid w:val="00610EF3"/>
    <w:rsid w:val="006445F6"/>
    <w:rsid w:val="00681CBE"/>
    <w:rsid w:val="006D6464"/>
    <w:rsid w:val="006D6AC3"/>
    <w:rsid w:val="006E6592"/>
    <w:rsid w:val="00723022"/>
    <w:rsid w:val="0076259B"/>
    <w:rsid w:val="0076441C"/>
    <w:rsid w:val="00767C6B"/>
    <w:rsid w:val="008032A1"/>
    <w:rsid w:val="00840B09"/>
    <w:rsid w:val="00841674"/>
    <w:rsid w:val="00850C5E"/>
    <w:rsid w:val="00910BC2"/>
    <w:rsid w:val="0092412B"/>
    <w:rsid w:val="00960C42"/>
    <w:rsid w:val="00974F23"/>
    <w:rsid w:val="00A45813"/>
    <w:rsid w:val="00A550C9"/>
    <w:rsid w:val="00A632C4"/>
    <w:rsid w:val="00A6696C"/>
    <w:rsid w:val="00AA6F63"/>
    <w:rsid w:val="00AF0892"/>
    <w:rsid w:val="00B901D9"/>
    <w:rsid w:val="00C26800"/>
    <w:rsid w:val="00C67FB1"/>
    <w:rsid w:val="00C728B5"/>
    <w:rsid w:val="00D10D63"/>
    <w:rsid w:val="00D8318D"/>
    <w:rsid w:val="00E83458"/>
    <w:rsid w:val="00E95778"/>
    <w:rsid w:val="00EA43DF"/>
    <w:rsid w:val="00F3691F"/>
    <w:rsid w:val="00F462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691F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F3691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F3691F"/>
    <w:pPr>
      <w:ind w:left="720"/>
      <w:contextualSpacing/>
    </w:pPr>
  </w:style>
  <w:style w:type="paragraph" w:customStyle="1" w:styleId="ConsPlusNormal">
    <w:name w:val="ConsPlusNormal"/>
    <w:rsid w:val="00974F2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table" w:styleId="a4">
    <w:name w:val="Table Grid"/>
    <w:basedOn w:val="a1"/>
    <w:rsid w:val="0072302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7230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723022"/>
    <w:rPr>
      <w:b/>
      <w:bCs/>
    </w:rPr>
  </w:style>
  <w:style w:type="paragraph" w:customStyle="1" w:styleId="headertexttopleveltextcentertext">
    <w:name w:val="headertext topleveltext centertext"/>
    <w:basedOn w:val="a"/>
    <w:rsid w:val="000223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1256</Words>
  <Characters>7163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8403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2021-01-25T08:57:00Z</cp:lastPrinted>
  <dcterms:created xsi:type="dcterms:W3CDTF">2021-01-25T08:55:00Z</dcterms:created>
  <dcterms:modified xsi:type="dcterms:W3CDTF">2021-01-25T08:58:00Z</dcterms:modified>
</cp:coreProperties>
</file>