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4A0CD4" w:rsidRPr="005566C2" w:rsidTr="005B1B50">
        <w:trPr>
          <w:cantSplit/>
          <w:trHeight w:val="2668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A0CD4" w:rsidRPr="005566C2" w:rsidRDefault="004A0CD4" w:rsidP="005B1B50">
            <w:pPr>
              <w:jc w:val="center"/>
            </w:pPr>
            <w:r>
              <w:rPr>
                <w:noProof/>
              </w:rPr>
              <w:drawing>
                <wp:anchor distT="47625" distB="47625" distL="47625" distR="47625" simplePos="0" relativeHeight="251661312" behindDoc="0" locked="0" layoutInCell="1" allowOverlap="0">
                  <wp:simplePos x="0" y="0"/>
                  <wp:positionH relativeFrom="column">
                    <wp:posOffset>2657475</wp:posOffset>
                  </wp:positionH>
                  <wp:positionV relativeFrom="line">
                    <wp:posOffset>57150</wp:posOffset>
                  </wp:positionV>
                  <wp:extent cx="571500" cy="685800"/>
                  <wp:effectExtent l="19050" t="0" r="0" b="0"/>
                  <wp:wrapSquare wrapText="bothSides"/>
                  <wp:docPr id="3" name="Рисунок 3" descr="Герб Чистоозерн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истоозерн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15B3F">
              <w:pict>
                <v:rect id="_x0000_s1026" style="position:absolute;left:0;text-align:left;margin-left:507.7pt;margin-top:-558pt;width:6pt;height:557.35pt;flip:x y;z-index:251658240;mso-position-horizontal-relative:text;mso-position-vertical-relative:text;v-text-anchor:middle" stroked="f">
                  <v:fill color2="black"/>
                  <v:stroke joinstyle="round"/>
                </v:rect>
              </w:pict>
            </w:r>
          </w:p>
          <w:p w:rsidR="004A0CD4" w:rsidRPr="005566C2" w:rsidRDefault="004A0CD4" w:rsidP="005B1B50">
            <w:pPr>
              <w:jc w:val="both"/>
            </w:pPr>
            <w:r w:rsidRPr="005566C2">
              <w:t xml:space="preserve">                                                 </w:t>
            </w:r>
          </w:p>
          <w:p w:rsidR="004A0CD4" w:rsidRDefault="004A0CD4" w:rsidP="005B1B50">
            <w:r w:rsidRPr="005566C2">
              <w:t xml:space="preserve">                                                    </w:t>
            </w:r>
          </w:p>
          <w:p w:rsidR="004A0CD4" w:rsidRDefault="004A0CD4" w:rsidP="005B1B50"/>
          <w:p w:rsidR="004A0CD4" w:rsidRPr="00C5375F" w:rsidRDefault="004A0CD4" w:rsidP="005B1B50">
            <w:pPr>
              <w:rPr>
                <w:sz w:val="28"/>
                <w:szCs w:val="28"/>
              </w:rPr>
            </w:pPr>
          </w:p>
          <w:p w:rsidR="00C5375F" w:rsidRDefault="00C5375F" w:rsidP="00C5375F">
            <w:pPr>
              <w:pStyle w:val="a9"/>
              <w:rPr>
                <w:i w:val="0"/>
                <w:iCs w:val="0"/>
                <w:sz w:val="28"/>
              </w:rPr>
            </w:pPr>
            <w:r>
              <w:rPr>
                <w:i w:val="0"/>
                <w:iCs w:val="0"/>
                <w:sz w:val="28"/>
              </w:rPr>
              <w:t>АДМИНИСТРАЦИЯ</w:t>
            </w: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ЧИСТООЗЕРНОГО РАЙОНА</w:t>
            </w:r>
          </w:p>
          <w:p w:rsidR="00C5375F" w:rsidRDefault="00C5375F" w:rsidP="00C5375F">
            <w:pPr>
              <w:pStyle w:val="a9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НОВОСИБИРСКОЙ ОБЛАСТИ</w:t>
            </w:r>
            <w:r>
              <w:rPr>
                <w:i w:val="0"/>
                <w:iCs w:val="0"/>
                <w:sz w:val="28"/>
              </w:rPr>
              <w:t xml:space="preserve"> </w:t>
            </w: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C5375F" w:rsidRPr="00864DA6" w:rsidRDefault="00C5375F" w:rsidP="00C5375F">
            <w:pPr>
              <w:jc w:val="center"/>
              <w:rPr>
                <w:b/>
                <w:sz w:val="26"/>
                <w:szCs w:val="26"/>
              </w:rPr>
            </w:pPr>
          </w:p>
          <w:p w:rsidR="00C5375F" w:rsidRPr="00864DA6" w:rsidRDefault="00C5375F" w:rsidP="00C5375F">
            <w:pPr>
              <w:jc w:val="center"/>
              <w:rPr>
                <w:b/>
                <w:sz w:val="26"/>
                <w:szCs w:val="26"/>
              </w:rPr>
            </w:pPr>
          </w:p>
          <w:p w:rsidR="00C5375F" w:rsidRDefault="00C50BB6" w:rsidP="00C537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 16</w:t>
            </w:r>
            <w:r w:rsidR="00C5375F">
              <w:rPr>
                <w:sz w:val="28"/>
              </w:rPr>
              <w:t>.0</w:t>
            </w:r>
            <w:r w:rsidR="00370EC7">
              <w:rPr>
                <w:sz w:val="28"/>
              </w:rPr>
              <w:t>8</w:t>
            </w:r>
            <w:r w:rsidR="00C5375F">
              <w:rPr>
                <w:sz w:val="28"/>
              </w:rPr>
              <w:t>.20</w:t>
            </w:r>
            <w:r w:rsidR="00AB10EF">
              <w:rPr>
                <w:sz w:val="28"/>
              </w:rPr>
              <w:t>2</w:t>
            </w:r>
            <w:r w:rsidR="00370EC7">
              <w:rPr>
                <w:sz w:val="28"/>
              </w:rPr>
              <w:t>2</w:t>
            </w:r>
            <w:r w:rsidR="00462697">
              <w:rPr>
                <w:sz w:val="28"/>
              </w:rPr>
              <w:t xml:space="preserve"> г. №  </w:t>
            </w:r>
            <w:r>
              <w:rPr>
                <w:sz w:val="28"/>
              </w:rPr>
              <w:t>52</w:t>
            </w:r>
            <w:bookmarkStart w:id="0" w:name="_GoBack"/>
            <w:bookmarkEnd w:id="0"/>
            <w:r w:rsidR="00C5375F">
              <w:rPr>
                <w:sz w:val="28"/>
              </w:rPr>
              <w:tab/>
            </w:r>
          </w:p>
          <w:p w:rsidR="00C5375F" w:rsidRDefault="00C5375F" w:rsidP="00C5375F">
            <w:pPr>
              <w:pStyle w:val="ab"/>
              <w:jc w:val="center"/>
            </w:pPr>
          </w:p>
          <w:p w:rsidR="004A0CD4" w:rsidRPr="005566C2" w:rsidRDefault="004A0CD4" w:rsidP="005B1B50"/>
        </w:tc>
      </w:tr>
    </w:tbl>
    <w:p w:rsidR="004A0CD4" w:rsidRDefault="004A0CD4" w:rsidP="004A0CD4">
      <w:pPr>
        <w:jc w:val="center"/>
        <w:rPr>
          <w:sz w:val="28"/>
          <w:szCs w:val="28"/>
        </w:rPr>
      </w:pPr>
      <w:r w:rsidRPr="008C6E23">
        <w:rPr>
          <w:sz w:val="28"/>
          <w:szCs w:val="28"/>
        </w:rPr>
        <w:t xml:space="preserve">О </w:t>
      </w:r>
      <w:r w:rsidR="00FD1ACE">
        <w:rPr>
          <w:sz w:val="28"/>
          <w:szCs w:val="28"/>
        </w:rPr>
        <w:t>проведении ведомственного контроля</w:t>
      </w:r>
      <w:r w:rsidR="008C6E23" w:rsidRPr="008C6E23">
        <w:rPr>
          <w:sz w:val="28"/>
          <w:szCs w:val="28"/>
        </w:rPr>
        <w:t xml:space="preserve">  в сфере закупок для обеспечения муниципальных нужд</w:t>
      </w:r>
    </w:p>
    <w:p w:rsidR="00C5375F" w:rsidRDefault="00C5375F" w:rsidP="004A0CD4">
      <w:pPr>
        <w:jc w:val="center"/>
        <w:rPr>
          <w:sz w:val="28"/>
          <w:szCs w:val="28"/>
        </w:rPr>
      </w:pPr>
    </w:p>
    <w:p w:rsidR="00307756" w:rsidRPr="00307756" w:rsidRDefault="00307756" w:rsidP="004A0CD4">
      <w:pPr>
        <w:jc w:val="center"/>
        <w:rPr>
          <w:sz w:val="16"/>
          <w:szCs w:val="16"/>
        </w:rPr>
      </w:pPr>
    </w:p>
    <w:p w:rsidR="00B764CD" w:rsidRPr="00370EC7" w:rsidRDefault="00B764CD" w:rsidP="00370EC7">
      <w:pPr>
        <w:ind w:firstLine="708"/>
        <w:jc w:val="both"/>
        <w:rPr>
          <w:sz w:val="28"/>
          <w:szCs w:val="28"/>
        </w:rPr>
      </w:pPr>
      <w:r w:rsidRPr="00370EC7">
        <w:rPr>
          <w:sz w:val="28"/>
          <w:szCs w:val="28"/>
        </w:rPr>
        <w:t xml:space="preserve">Во исполнение статьи 100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в соответствии с регламентом проведения ведомственного контроля в сфере закупок для обеспечения муниципальных нужд, утвержденного постановлением администрации Чистоозерного района Новосибирской области </w:t>
      </w:r>
      <w:r w:rsidR="000E791D" w:rsidRPr="00370EC7">
        <w:rPr>
          <w:sz w:val="28"/>
          <w:szCs w:val="28"/>
        </w:rPr>
        <w:t xml:space="preserve">                                </w:t>
      </w:r>
      <w:r w:rsidRPr="00370EC7">
        <w:rPr>
          <w:sz w:val="28"/>
          <w:szCs w:val="28"/>
        </w:rPr>
        <w:t>от 14.03.2019 г. № 121</w:t>
      </w:r>
      <w:r w:rsidR="00A91BD4" w:rsidRPr="00370EC7">
        <w:rPr>
          <w:sz w:val="28"/>
          <w:szCs w:val="28"/>
        </w:rPr>
        <w:t xml:space="preserve">, на основании пункта 1 плана </w:t>
      </w:r>
      <w:r w:rsidR="00370EC7" w:rsidRPr="00370EC7">
        <w:rPr>
          <w:sz w:val="28"/>
          <w:szCs w:val="28"/>
        </w:rPr>
        <w:t>ведомственного контроля в сфере закупок для обеспечения муниципальных нужд</w:t>
      </w:r>
      <w:r w:rsidR="00370EC7">
        <w:rPr>
          <w:color w:val="000000"/>
          <w:sz w:val="28"/>
          <w:szCs w:val="28"/>
        </w:rPr>
        <w:t xml:space="preserve">, </w:t>
      </w:r>
      <w:r w:rsidR="00370EC7">
        <w:rPr>
          <w:sz w:val="28"/>
          <w:szCs w:val="28"/>
        </w:rPr>
        <w:t>утвержденного распоряжением администрации Чистоозерного района Новосибирской области № 95 от 1</w:t>
      </w:r>
      <w:r w:rsidR="000F7B28" w:rsidRPr="00370EC7">
        <w:rPr>
          <w:sz w:val="28"/>
          <w:szCs w:val="28"/>
        </w:rPr>
        <w:t>4</w:t>
      </w:r>
      <w:r w:rsidR="00A91BD4" w:rsidRPr="00370EC7">
        <w:rPr>
          <w:sz w:val="28"/>
          <w:szCs w:val="28"/>
        </w:rPr>
        <w:t>.</w:t>
      </w:r>
      <w:r w:rsidR="00AB10EF" w:rsidRPr="00370EC7">
        <w:rPr>
          <w:sz w:val="28"/>
          <w:szCs w:val="28"/>
        </w:rPr>
        <w:t>12</w:t>
      </w:r>
      <w:r w:rsidR="00A91BD4" w:rsidRPr="00370EC7">
        <w:rPr>
          <w:sz w:val="28"/>
          <w:szCs w:val="28"/>
        </w:rPr>
        <w:t>.20</w:t>
      </w:r>
      <w:r w:rsidR="000F7B28" w:rsidRPr="00370EC7">
        <w:rPr>
          <w:sz w:val="28"/>
          <w:szCs w:val="28"/>
        </w:rPr>
        <w:t>2</w:t>
      </w:r>
      <w:r w:rsidR="00370EC7">
        <w:rPr>
          <w:sz w:val="28"/>
          <w:szCs w:val="28"/>
        </w:rPr>
        <w:t>1</w:t>
      </w:r>
      <w:r w:rsidR="00A91BD4" w:rsidRPr="00370EC7">
        <w:rPr>
          <w:sz w:val="28"/>
          <w:szCs w:val="28"/>
        </w:rPr>
        <w:t xml:space="preserve"> г.</w:t>
      </w:r>
      <w:r w:rsidR="000E791D" w:rsidRPr="00370EC7">
        <w:rPr>
          <w:sz w:val="28"/>
          <w:szCs w:val="28"/>
        </w:rPr>
        <w:t>:</w:t>
      </w:r>
    </w:p>
    <w:p w:rsidR="00FC797C" w:rsidRPr="00F57182" w:rsidRDefault="004A0CD4" w:rsidP="00392AC1">
      <w:pPr>
        <w:spacing w:before="240"/>
        <w:ind w:firstLine="708"/>
        <w:jc w:val="both"/>
        <w:textAlignment w:val="bottom"/>
        <w:rPr>
          <w:sz w:val="28"/>
          <w:szCs w:val="28"/>
        </w:rPr>
      </w:pPr>
      <w:r w:rsidRPr="000F7B28">
        <w:rPr>
          <w:sz w:val="28"/>
          <w:szCs w:val="28"/>
        </w:rPr>
        <w:t xml:space="preserve">1. </w:t>
      </w:r>
      <w:r w:rsidR="00B764CD" w:rsidRPr="000F7B28">
        <w:rPr>
          <w:sz w:val="28"/>
          <w:szCs w:val="28"/>
        </w:rPr>
        <w:t>Провести</w:t>
      </w:r>
      <w:r w:rsidRPr="000F7B28">
        <w:rPr>
          <w:sz w:val="28"/>
          <w:szCs w:val="28"/>
        </w:rPr>
        <w:t xml:space="preserve"> </w:t>
      </w:r>
      <w:r w:rsidR="008C6E23" w:rsidRPr="000F7B28">
        <w:rPr>
          <w:sz w:val="28"/>
          <w:szCs w:val="28"/>
        </w:rPr>
        <w:t>планов</w:t>
      </w:r>
      <w:r w:rsidR="00B764CD" w:rsidRPr="000F7B28">
        <w:rPr>
          <w:sz w:val="28"/>
          <w:szCs w:val="28"/>
        </w:rPr>
        <w:t>ую</w:t>
      </w:r>
      <w:r w:rsidR="00754EF7" w:rsidRPr="000F7B28">
        <w:rPr>
          <w:sz w:val="28"/>
          <w:szCs w:val="28"/>
        </w:rPr>
        <w:t xml:space="preserve"> </w:t>
      </w:r>
      <w:r w:rsidR="00FA0B90" w:rsidRPr="000F7B28">
        <w:rPr>
          <w:sz w:val="28"/>
          <w:szCs w:val="28"/>
        </w:rPr>
        <w:t>документарн</w:t>
      </w:r>
      <w:r w:rsidR="00B764CD" w:rsidRPr="000F7B28">
        <w:rPr>
          <w:sz w:val="28"/>
          <w:szCs w:val="28"/>
        </w:rPr>
        <w:t>ую</w:t>
      </w:r>
      <w:r w:rsidR="008C6E23" w:rsidRPr="000F7B28">
        <w:rPr>
          <w:sz w:val="28"/>
          <w:szCs w:val="28"/>
        </w:rPr>
        <w:t xml:space="preserve"> проверк</w:t>
      </w:r>
      <w:r w:rsidR="00B764CD" w:rsidRPr="000F7B28">
        <w:rPr>
          <w:sz w:val="28"/>
          <w:szCs w:val="28"/>
        </w:rPr>
        <w:t xml:space="preserve">у соблюдения законодательства Российской Федерации о контрактной системе в сфере закупок </w:t>
      </w:r>
      <w:r w:rsidR="000F7B28">
        <w:rPr>
          <w:sz w:val="28"/>
          <w:szCs w:val="28"/>
        </w:rPr>
        <w:t>м</w:t>
      </w:r>
      <w:r w:rsidR="000F7B28" w:rsidRPr="000F7B28">
        <w:rPr>
          <w:sz w:val="28"/>
          <w:szCs w:val="28"/>
        </w:rPr>
        <w:t>униципальн</w:t>
      </w:r>
      <w:r w:rsidR="000F7B28">
        <w:rPr>
          <w:sz w:val="28"/>
          <w:szCs w:val="28"/>
        </w:rPr>
        <w:t>ым</w:t>
      </w:r>
      <w:r w:rsidR="000F7B28" w:rsidRPr="000F7B28">
        <w:rPr>
          <w:sz w:val="28"/>
          <w:szCs w:val="28"/>
        </w:rPr>
        <w:t xml:space="preserve"> казенн</w:t>
      </w:r>
      <w:r w:rsidR="000F7B28">
        <w:rPr>
          <w:sz w:val="28"/>
          <w:szCs w:val="28"/>
        </w:rPr>
        <w:t>ым</w:t>
      </w:r>
      <w:r w:rsidR="000F7B28" w:rsidRPr="000F7B28">
        <w:rPr>
          <w:sz w:val="28"/>
          <w:szCs w:val="28"/>
        </w:rPr>
        <w:t xml:space="preserve"> учреждение</w:t>
      </w:r>
      <w:r w:rsidR="000F7B28">
        <w:rPr>
          <w:sz w:val="28"/>
          <w:szCs w:val="28"/>
        </w:rPr>
        <w:t>м</w:t>
      </w:r>
      <w:r w:rsidR="000F7B28" w:rsidRPr="000F7B28">
        <w:rPr>
          <w:sz w:val="28"/>
          <w:szCs w:val="28"/>
        </w:rPr>
        <w:t xml:space="preserve"> </w:t>
      </w:r>
      <w:r w:rsidR="00370EC7" w:rsidRPr="00370EC7">
        <w:rPr>
          <w:sz w:val="28"/>
          <w:szCs w:val="28"/>
        </w:rPr>
        <w:t>«Центр бухгалтерского и материально-технического обеспечения Чистоозерного района»</w:t>
      </w:r>
      <w:r w:rsidR="00F57182">
        <w:rPr>
          <w:sz w:val="28"/>
          <w:szCs w:val="28"/>
        </w:rPr>
        <w:t xml:space="preserve">, </w:t>
      </w:r>
      <w:r w:rsidR="00F57182" w:rsidRPr="00F57182">
        <w:rPr>
          <w:sz w:val="28"/>
          <w:szCs w:val="28"/>
        </w:rPr>
        <w:t>находящегося по адресу: 632720, Новосибирская область, р.п. Чистоозерное, ул. Победы, д.</w:t>
      </w:r>
      <w:r w:rsidR="00F57182">
        <w:rPr>
          <w:sz w:val="28"/>
          <w:szCs w:val="28"/>
        </w:rPr>
        <w:t xml:space="preserve"> </w:t>
      </w:r>
      <w:r w:rsidR="00F57182" w:rsidRPr="00F57182">
        <w:rPr>
          <w:sz w:val="28"/>
          <w:szCs w:val="28"/>
        </w:rPr>
        <w:t>9</w:t>
      </w:r>
      <w:r w:rsidR="00F57182" w:rsidRPr="00F57182">
        <w:rPr>
          <w:sz w:val="28"/>
          <w:szCs w:val="28"/>
        </w:rPr>
        <w:t>,</w:t>
      </w:r>
      <w:r w:rsidR="00F57182" w:rsidRPr="00F57182">
        <w:rPr>
          <w:sz w:val="28"/>
          <w:szCs w:val="28"/>
        </w:rPr>
        <w:t xml:space="preserve"> </w:t>
      </w:r>
      <w:r w:rsidR="00F57182" w:rsidRPr="00F57182">
        <w:rPr>
          <w:sz w:val="28"/>
          <w:szCs w:val="28"/>
        </w:rPr>
        <w:t xml:space="preserve"> ИНН </w:t>
      </w:r>
      <w:r w:rsidR="00F57182" w:rsidRPr="00F57182">
        <w:rPr>
          <w:sz w:val="28"/>
          <w:szCs w:val="28"/>
        </w:rPr>
        <w:t>5441174962</w:t>
      </w:r>
      <w:r w:rsidR="00B764CD" w:rsidRPr="00F57182">
        <w:rPr>
          <w:sz w:val="28"/>
          <w:szCs w:val="28"/>
        </w:rPr>
        <w:t>.</w:t>
      </w:r>
    </w:p>
    <w:p w:rsidR="00B764CD" w:rsidRPr="00FB39C4" w:rsidRDefault="004A0CD4" w:rsidP="00392AC1">
      <w:pPr>
        <w:spacing w:before="240"/>
        <w:ind w:firstLine="708"/>
        <w:jc w:val="both"/>
        <w:rPr>
          <w:sz w:val="28"/>
          <w:szCs w:val="28"/>
        </w:rPr>
      </w:pPr>
      <w:r w:rsidRPr="00291AA8">
        <w:rPr>
          <w:sz w:val="28"/>
          <w:szCs w:val="28"/>
        </w:rPr>
        <w:t xml:space="preserve">2. </w:t>
      </w:r>
      <w:r w:rsidR="00B764CD" w:rsidRPr="008C6E23">
        <w:rPr>
          <w:sz w:val="28"/>
          <w:szCs w:val="28"/>
        </w:rPr>
        <w:t>Назначить лицом, уполномоченным на проведение проверки</w:t>
      </w:r>
      <w:r w:rsidR="00C5375F">
        <w:rPr>
          <w:sz w:val="28"/>
          <w:szCs w:val="28"/>
        </w:rPr>
        <w:t xml:space="preserve">                    </w:t>
      </w:r>
      <w:r w:rsidR="00B764CD">
        <w:rPr>
          <w:sz w:val="28"/>
          <w:szCs w:val="28"/>
        </w:rPr>
        <w:t>Кучик Ол</w:t>
      </w:r>
      <w:r w:rsidR="00B764CD" w:rsidRPr="00FB39C4">
        <w:rPr>
          <w:sz w:val="28"/>
          <w:szCs w:val="28"/>
        </w:rPr>
        <w:t xml:space="preserve">ьгу Владимировну – главного специалиста по внутреннему финансовому контролю. </w:t>
      </w:r>
    </w:p>
    <w:p w:rsidR="00291AA8" w:rsidRPr="00291AA8" w:rsidRDefault="004A0CD4" w:rsidP="00392AC1">
      <w:pPr>
        <w:spacing w:before="240"/>
        <w:ind w:firstLine="708"/>
        <w:jc w:val="both"/>
        <w:rPr>
          <w:sz w:val="28"/>
          <w:szCs w:val="28"/>
        </w:rPr>
      </w:pPr>
      <w:r w:rsidRPr="008C6E23">
        <w:rPr>
          <w:sz w:val="28"/>
          <w:szCs w:val="28"/>
        </w:rPr>
        <w:t xml:space="preserve">3. </w:t>
      </w:r>
      <w:r w:rsidR="000E791D">
        <w:rPr>
          <w:sz w:val="28"/>
          <w:szCs w:val="28"/>
        </w:rPr>
        <w:t>Установить п</w:t>
      </w:r>
      <w:r w:rsidRPr="008C6E23">
        <w:rPr>
          <w:sz w:val="28"/>
          <w:szCs w:val="28"/>
        </w:rPr>
        <w:t>роверяемый период</w:t>
      </w:r>
      <w:r w:rsidR="000E791D">
        <w:rPr>
          <w:sz w:val="28"/>
          <w:szCs w:val="28"/>
        </w:rPr>
        <w:t xml:space="preserve"> деятельности учреждения</w:t>
      </w:r>
      <w:r w:rsidR="00C5375F">
        <w:rPr>
          <w:sz w:val="28"/>
          <w:szCs w:val="28"/>
        </w:rPr>
        <w:t xml:space="preserve">                            </w:t>
      </w:r>
      <w:r w:rsidR="00291AA8" w:rsidRPr="00291AA8">
        <w:rPr>
          <w:sz w:val="28"/>
          <w:szCs w:val="28"/>
        </w:rPr>
        <w:t>с 01.01.20</w:t>
      </w:r>
      <w:r w:rsidR="00201812">
        <w:rPr>
          <w:sz w:val="28"/>
          <w:szCs w:val="28"/>
        </w:rPr>
        <w:t>2</w:t>
      </w:r>
      <w:r w:rsidR="00370EC7">
        <w:rPr>
          <w:sz w:val="28"/>
          <w:szCs w:val="28"/>
        </w:rPr>
        <w:t>1</w:t>
      </w:r>
      <w:r w:rsidR="00291AA8" w:rsidRPr="00291AA8">
        <w:rPr>
          <w:sz w:val="28"/>
          <w:szCs w:val="28"/>
        </w:rPr>
        <w:t xml:space="preserve"> г.  по  31.0</w:t>
      </w:r>
      <w:r w:rsidR="000E791D">
        <w:rPr>
          <w:sz w:val="28"/>
          <w:szCs w:val="28"/>
        </w:rPr>
        <w:t>8</w:t>
      </w:r>
      <w:r w:rsidR="00291AA8" w:rsidRPr="00291AA8">
        <w:rPr>
          <w:sz w:val="28"/>
          <w:szCs w:val="28"/>
        </w:rPr>
        <w:t>.20</w:t>
      </w:r>
      <w:r w:rsidR="00AB10EF">
        <w:rPr>
          <w:sz w:val="28"/>
          <w:szCs w:val="28"/>
        </w:rPr>
        <w:t>2</w:t>
      </w:r>
      <w:r w:rsidR="00370EC7">
        <w:rPr>
          <w:sz w:val="28"/>
          <w:szCs w:val="28"/>
        </w:rPr>
        <w:t>2</w:t>
      </w:r>
      <w:r w:rsidR="00291AA8" w:rsidRPr="00291AA8">
        <w:rPr>
          <w:sz w:val="28"/>
          <w:szCs w:val="28"/>
        </w:rPr>
        <w:t xml:space="preserve"> г.</w:t>
      </w:r>
    </w:p>
    <w:p w:rsidR="00C5375F" w:rsidRDefault="00B770D7" w:rsidP="00392AC1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CD4" w:rsidRPr="00FB39C4">
        <w:rPr>
          <w:sz w:val="28"/>
          <w:szCs w:val="28"/>
        </w:rPr>
        <w:t xml:space="preserve">. </w:t>
      </w:r>
      <w:r w:rsidR="000E791D">
        <w:rPr>
          <w:sz w:val="28"/>
          <w:szCs w:val="28"/>
        </w:rPr>
        <w:t>Установить с</w:t>
      </w:r>
      <w:r w:rsidR="004A0CD4" w:rsidRPr="00FB39C4">
        <w:rPr>
          <w:sz w:val="28"/>
          <w:szCs w:val="28"/>
        </w:rPr>
        <w:t>рок пров</w:t>
      </w:r>
      <w:r w:rsidR="00C5375F">
        <w:rPr>
          <w:sz w:val="28"/>
          <w:szCs w:val="28"/>
        </w:rPr>
        <w:t>едения контрольного мероприятия</w:t>
      </w:r>
      <w:r w:rsidR="004A0CD4" w:rsidRPr="00FB39C4">
        <w:rPr>
          <w:sz w:val="28"/>
          <w:szCs w:val="28"/>
        </w:rPr>
        <w:t xml:space="preserve"> </w:t>
      </w:r>
      <w:r w:rsidR="00C5375F">
        <w:rPr>
          <w:sz w:val="28"/>
          <w:szCs w:val="28"/>
        </w:rPr>
        <w:t xml:space="preserve">                                 </w:t>
      </w:r>
      <w:r w:rsidR="002F2CD0" w:rsidRPr="00FB39C4">
        <w:rPr>
          <w:sz w:val="28"/>
          <w:szCs w:val="28"/>
        </w:rPr>
        <w:t>1</w:t>
      </w:r>
      <w:r w:rsidR="0011177D">
        <w:rPr>
          <w:sz w:val="28"/>
          <w:szCs w:val="28"/>
        </w:rPr>
        <w:t>5</w:t>
      </w:r>
      <w:r w:rsidR="002F2CD0" w:rsidRPr="00FB39C4">
        <w:rPr>
          <w:sz w:val="28"/>
          <w:szCs w:val="28"/>
        </w:rPr>
        <w:t xml:space="preserve"> </w:t>
      </w:r>
      <w:r w:rsidR="00C5375F">
        <w:rPr>
          <w:sz w:val="28"/>
          <w:szCs w:val="28"/>
        </w:rPr>
        <w:t>календарных</w:t>
      </w:r>
      <w:r w:rsidR="002F2CD0" w:rsidRPr="00FB39C4">
        <w:rPr>
          <w:sz w:val="28"/>
          <w:szCs w:val="28"/>
        </w:rPr>
        <w:t xml:space="preserve"> </w:t>
      </w:r>
      <w:r w:rsidR="004A0CD4" w:rsidRPr="00FB39C4">
        <w:rPr>
          <w:sz w:val="28"/>
          <w:szCs w:val="28"/>
        </w:rPr>
        <w:t>дней</w:t>
      </w:r>
      <w:r w:rsidR="00C5375F">
        <w:rPr>
          <w:sz w:val="28"/>
          <w:szCs w:val="28"/>
        </w:rPr>
        <w:t xml:space="preserve"> с</w:t>
      </w:r>
      <w:r w:rsidR="00C5375F" w:rsidRPr="00FB39C4">
        <w:rPr>
          <w:sz w:val="28"/>
          <w:szCs w:val="28"/>
        </w:rPr>
        <w:t xml:space="preserve"> </w:t>
      </w:r>
      <w:r w:rsidR="00370EC7">
        <w:rPr>
          <w:sz w:val="28"/>
          <w:szCs w:val="28"/>
        </w:rPr>
        <w:t>05</w:t>
      </w:r>
      <w:r w:rsidR="00C5375F">
        <w:rPr>
          <w:sz w:val="28"/>
          <w:szCs w:val="28"/>
        </w:rPr>
        <w:t>.09.20</w:t>
      </w:r>
      <w:r w:rsidR="00AB10EF">
        <w:rPr>
          <w:sz w:val="28"/>
          <w:szCs w:val="28"/>
        </w:rPr>
        <w:t>2</w:t>
      </w:r>
      <w:r w:rsidR="00370EC7">
        <w:rPr>
          <w:sz w:val="28"/>
          <w:szCs w:val="28"/>
        </w:rPr>
        <w:t>2 г. по 19</w:t>
      </w:r>
      <w:r w:rsidR="00C5375F">
        <w:rPr>
          <w:sz w:val="28"/>
          <w:szCs w:val="28"/>
        </w:rPr>
        <w:t>.0</w:t>
      </w:r>
      <w:r w:rsidR="00370EC7">
        <w:rPr>
          <w:sz w:val="28"/>
          <w:szCs w:val="28"/>
        </w:rPr>
        <w:t>9</w:t>
      </w:r>
      <w:r w:rsidR="00C5375F">
        <w:rPr>
          <w:sz w:val="28"/>
          <w:szCs w:val="28"/>
        </w:rPr>
        <w:t>.20</w:t>
      </w:r>
      <w:r w:rsidR="00AB10EF">
        <w:rPr>
          <w:sz w:val="28"/>
          <w:szCs w:val="28"/>
        </w:rPr>
        <w:t>2</w:t>
      </w:r>
      <w:r w:rsidR="00370EC7">
        <w:rPr>
          <w:sz w:val="28"/>
          <w:szCs w:val="28"/>
        </w:rPr>
        <w:t>2</w:t>
      </w:r>
      <w:r w:rsidR="00C5375F">
        <w:rPr>
          <w:sz w:val="28"/>
          <w:szCs w:val="28"/>
        </w:rPr>
        <w:t xml:space="preserve"> г.</w:t>
      </w:r>
    </w:p>
    <w:p w:rsidR="004A0CD4" w:rsidRPr="00FB39C4" w:rsidRDefault="00B770D7" w:rsidP="00392AC1">
      <w:pPr>
        <w:autoSpaceDE w:val="0"/>
        <w:autoSpaceDN w:val="0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Утвердить программу проведения мероприятия ведомственного контроля в сфере закупок для обеспечения муниципальных нужд (приложение № 1).</w:t>
      </w:r>
    </w:p>
    <w:p w:rsidR="002F2CD0" w:rsidRDefault="002F2CD0" w:rsidP="00C5375F">
      <w:pPr>
        <w:autoSpaceDE w:val="0"/>
        <w:autoSpaceDN w:val="0"/>
        <w:spacing w:before="240"/>
        <w:jc w:val="both"/>
        <w:rPr>
          <w:sz w:val="28"/>
          <w:szCs w:val="28"/>
        </w:rPr>
      </w:pPr>
    </w:p>
    <w:p w:rsidR="00AB10EF" w:rsidRDefault="00AB10EF" w:rsidP="00C5375F">
      <w:pPr>
        <w:autoSpaceDE w:val="0"/>
        <w:autoSpaceDN w:val="0"/>
        <w:spacing w:before="240"/>
        <w:jc w:val="both"/>
        <w:rPr>
          <w:sz w:val="28"/>
          <w:szCs w:val="28"/>
        </w:rPr>
      </w:pPr>
    </w:p>
    <w:p w:rsidR="002F2CD0" w:rsidRDefault="002F2CD0" w:rsidP="004A0CD4">
      <w:pPr>
        <w:autoSpaceDE w:val="0"/>
        <w:autoSpaceDN w:val="0"/>
        <w:rPr>
          <w:sz w:val="28"/>
          <w:szCs w:val="28"/>
        </w:rPr>
      </w:pPr>
      <w:r w:rsidRPr="008C6E23">
        <w:rPr>
          <w:sz w:val="28"/>
          <w:szCs w:val="28"/>
        </w:rPr>
        <w:t xml:space="preserve">Глава Чистоозерного района </w:t>
      </w:r>
    </w:p>
    <w:p w:rsidR="004A0CD4" w:rsidRDefault="002F2CD0" w:rsidP="004A0CD4">
      <w:pPr>
        <w:autoSpaceDE w:val="0"/>
        <w:autoSpaceDN w:val="0"/>
        <w:rPr>
          <w:sz w:val="28"/>
          <w:szCs w:val="28"/>
        </w:rPr>
      </w:pPr>
      <w:r w:rsidRPr="008C6E2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</w:t>
      </w:r>
      <w:r w:rsidR="00C5375F">
        <w:rPr>
          <w:sz w:val="28"/>
          <w:szCs w:val="28"/>
        </w:rPr>
        <w:t xml:space="preserve"> </w:t>
      </w:r>
      <w:r>
        <w:rPr>
          <w:sz w:val="28"/>
          <w:szCs w:val="28"/>
        </w:rPr>
        <w:t>Аппель</w:t>
      </w:r>
    </w:p>
    <w:p w:rsidR="00235B97" w:rsidRPr="00C5375F" w:rsidRDefault="00235B97" w:rsidP="004A0CD4">
      <w:pPr>
        <w:autoSpaceDE w:val="0"/>
        <w:autoSpaceDN w:val="0"/>
        <w:rPr>
          <w:sz w:val="20"/>
          <w:szCs w:val="20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B770D7" w:rsidRDefault="00B770D7" w:rsidP="00FB39C4">
      <w:pPr>
        <w:autoSpaceDE w:val="0"/>
        <w:autoSpaceDN w:val="0"/>
        <w:rPr>
          <w:sz w:val="22"/>
          <w:szCs w:val="22"/>
        </w:rPr>
      </w:pPr>
    </w:p>
    <w:p w:rsidR="00B770D7" w:rsidRDefault="00B770D7" w:rsidP="00FB39C4">
      <w:pPr>
        <w:autoSpaceDE w:val="0"/>
        <w:autoSpaceDN w:val="0"/>
        <w:rPr>
          <w:sz w:val="22"/>
          <w:szCs w:val="22"/>
        </w:rPr>
      </w:pPr>
    </w:p>
    <w:p w:rsidR="00B770D7" w:rsidRDefault="00B770D7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46258A" w:rsidRDefault="00235B97" w:rsidP="00FB39C4">
      <w:pPr>
        <w:autoSpaceDE w:val="0"/>
        <w:autoSpaceDN w:val="0"/>
        <w:rPr>
          <w:sz w:val="22"/>
          <w:szCs w:val="22"/>
        </w:rPr>
      </w:pPr>
      <w:r w:rsidRPr="00235B97">
        <w:rPr>
          <w:sz w:val="22"/>
          <w:szCs w:val="22"/>
        </w:rPr>
        <w:t>Кучик О.В.</w:t>
      </w:r>
      <w:r w:rsidR="0046258A">
        <w:rPr>
          <w:sz w:val="22"/>
          <w:szCs w:val="22"/>
        </w:rPr>
        <w:t xml:space="preserve"> </w:t>
      </w:r>
    </w:p>
    <w:p w:rsidR="00E64B02" w:rsidRDefault="00370EC7" w:rsidP="00FB39C4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91-180</w:t>
      </w:r>
    </w:p>
    <w:p w:rsidR="00AB10EF" w:rsidRDefault="00AB10EF" w:rsidP="00E64B02">
      <w:pPr>
        <w:autoSpaceDE w:val="0"/>
        <w:autoSpaceDN w:val="0"/>
        <w:jc w:val="right"/>
        <w:rPr>
          <w:rFonts w:eastAsia="MS Mincho"/>
        </w:rPr>
      </w:pPr>
    </w:p>
    <w:p w:rsidR="00E64B02" w:rsidRPr="00E64B02" w:rsidRDefault="00E64B02" w:rsidP="00E64B02">
      <w:pPr>
        <w:autoSpaceDE w:val="0"/>
        <w:autoSpaceDN w:val="0"/>
        <w:jc w:val="right"/>
        <w:rPr>
          <w:rFonts w:eastAsia="MS Mincho"/>
          <w:bCs/>
        </w:rPr>
      </w:pPr>
      <w:r w:rsidRPr="00E64B02">
        <w:rPr>
          <w:rFonts w:eastAsia="MS Mincho"/>
        </w:rPr>
        <w:lastRenderedPageBreak/>
        <w:t>Приложение № 1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Pr="00E64B02">
        <w:rPr>
          <w:rFonts w:eastAsia="MS Mincho"/>
          <w:bCs/>
        </w:rPr>
        <w:t xml:space="preserve"> </w:t>
      </w:r>
    </w:p>
    <w:p w:rsidR="00E64B02" w:rsidRPr="00E64B02" w:rsidRDefault="00E64B02" w:rsidP="00E64B02">
      <w:pPr>
        <w:autoSpaceDE w:val="0"/>
        <w:autoSpaceDN w:val="0"/>
        <w:jc w:val="right"/>
        <w:rPr>
          <w:rFonts w:eastAsia="MS Mincho"/>
          <w:bCs/>
        </w:rPr>
      </w:pPr>
      <w:r w:rsidRPr="00E64B02">
        <w:rPr>
          <w:rFonts w:eastAsia="MS Mincho"/>
          <w:bCs/>
        </w:rPr>
        <w:t>к распоряжению администрации</w:t>
      </w:r>
      <w:r>
        <w:rPr>
          <w:rFonts w:eastAsia="MS Mincho"/>
          <w:bCs/>
        </w:rPr>
        <w:tab/>
      </w:r>
      <w:r w:rsidRPr="00E64B02">
        <w:rPr>
          <w:rFonts w:eastAsia="MS Mincho"/>
          <w:bCs/>
        </w:rPr>
        <w:t xml:space="preserve"> </w:t>
      </w:r>
    </w:p>
    <w:p w:rsidR="00E64B02" w:rsidRPr="00E64B02" w:rsidRDefault="00E64B02" w:rsidP="00E64B02">
      <w:pPr>
        <w:autoSpaceDE w:val="0"/>
        <w:autoSpaceDN w:val="0"/>
        <w:jc w:val="right"/>
        <w:rPr>
          <w:rFonts w:eastAsia="MS Mincho"/>
          <w:bCs/>
        </w:rPr>
      </w:pPr>
      <w:r w:rsidRPr="00E64B02">
        <w:rPr>
          <w:rFonts w:eastAsia="MS Mincho"/>
          <w:bCs/>
        </w:rPr>
        <w:t>Чистоозерного  района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</w:p>
    <w:p w:rsidR="00E64B02" w:rsidRPr="00E64B02" w:rsidRDefault="00E64B02" w:rsidP="00E64B02">
      <w:pPr>
        <w:autoSpaceDE w:val="0"/>
        <w:autoSpaceDN w:val="0"/>
        <w:jc w:val="right"/>
        <w:rPr>
          <w:rFonts w:eastAsia="MS Mincho"/>
          <w:bCs/>
        </w:rPr>
      </w:pPr>
      <w:r w:rsidRPr="00E64B02">
        <w:rPr>
          <w:rFonts w:eastAsia="MS Mincho"/>
          <w:bCs/>
        </w:rPr>
        <w:t xml:space="preserve"> Новосибирской области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 w:rsidRPr="00E64B02">
        <w:rPr>
          <w:rFonts w:eastAsia="MS Mincho"/>
          <w:bCs/>
        </w:rPr>
        <w:t xml:space="preserve"> </w:t>
      </w:r>
    </w:p>
    <w:p w:rsidR="00E64B02" w:rsidRDefault="00E64B02" w:rsidP="00E64B02">
      <w:pPr>
        <w:autoSpaceDE w:val="0"/>
        <w:autoSpaceDN w:val="0"/>
        <w:jc w:val="right"/>
        <w:rPr>
          <w:rFonts w:eastAsia="MS Mincho"/>
          <w:bCs/>
        </w:rPr>
      </w:pPr>
      <w:r w:rsidRPr="00E64B02">
        <w:rPr>
          <w:rFonts w:eastAsia="MS Mincho"/>
          <w:bCs/>
        </w:rPr>
        <w:t xml:space="preserve">от </w:t>
      </w:r>
      <w:r w:rsidR="00201812">
        <w:rPr>
          <w:rFonts w:eastAsia="MS Mincho"/>
          <w:bCs/>
        </w:rPr>
        <w:t xml:space="preserve"> </w:t>
      </w:r>
      <w:r w:rsidR="00C50BB6">
        <w:rPr>
          <w:rFonts w:eastAsia="MS Mincho"/>
          <w:bCs/>
        </w:rPr>
        <w:t>16</w:t>
      </w:r>
      <w:r w:rsidRPr="00E64B02">
        <w:rPr>
          <w:rFonts w:eastAsia="MS Mincho"/>
          <w:bCs/>
        </w:rPr>
        <w:t>.0</w:t>
      </w:r>
      <w:r w:rsidR="00370EC7">
        <w:rPr>
          <w:rFonts w:eastAsia="MS Mincho"/>
          <w:bCs/>
        </w:rPr>
        <w:t>8</w:t>
      </w:r>
      <w:r w:rsidRPr="00E64B02">
        <w:rPr>
          <w:rFonts w:eastAsia="MS Mincho"/>
          <w:bCs/>
        </w:rPr>
        <w:t>.20</w:t>
      </w:r>
      <w:r w:rsidR="00BA0C7E">
        <w:rPr>
          <w:rFonts w:eastAsia="MS Mincho"/>
          <w:bCs/>
        </w:rPr>
        <w:t>2</w:t>
      </w:r>
      <w:r w:rsidR="00370EC7">
        <w:rPr>
          <w:rFonts w:eastAsia="MS Mincho"/>
          <w:bCs/>
        </w:rPr>
        <w:t>2</w:t>
      </w:r>
      <w:r w:rsidRPr="00E64B02">
        <w:rPr>
          <w:rFonts w:eastAsia="MS Mincho"/>
          <w:bCs/>
        </w:rPr>
        <w:t xml:space="preserve"> г.   №</w:t>
      </w:r>
      <w:r>
        <w:rPr>
          <w:rFonts w:eastAsia="MS Mincho"/>
          <w:bCs/>
        </w:rPr>
        <w:tab/>
      </w:r>
      <w:r w:rsidR="00C50BB6">
        <w:rPr>
          <w:rFonts w:eastAsia="MS Mincho"/>
          <w:bCs/>
        </w:rPr>
        <w:t>52</w:t>
      </w:r>
      <w:r w:rsidR="00A03B6F">
        <w:rPr>
          <w:rFonts w:eastAsia="MS Mincho"/>
          <w:bCs/>
        </w:rPr>
        <w:tab/>
      </w:r>
      <w:r>
        <w:rPr>
          <w:rFonts w:eastAsia="MS Mincho"/>
          <w:bCs/>
        </w:rPr>
        <w:tab/>
      </w:r>
    </w:p>
    <w:p w:rsidR="00E64B02" w:rsidRDefault="00E64B02" w:rsidP="00E64B02">
      <w:pPr>
        <w:autoSpaceDE w:val="0"/>
        <w:autoSpaceDN w:val="0"/>
        <w:jc w:val="right"/>
        <w:rPr>
          <w:rFonts w:eastAsia="MS Mincho"/>
          <w:bCs/>
        </w:rPr>
      </w:pPr>
    </w:p>
    <w:p w:rsidR="00D73E41" w:rsidRDefault="00D73E41" w:rsidP="00A91BD4">
      <w:pPr>
        <w:autoSpaceDE w:val="0"/>
        <w:autoSpaceDN w:val="0"/>
        <w:jc w:val="center"/>
        <w:rPr>
          <w:b/>
          <w:sz w:val="28"/>
          <w:szCs w:val="28"/>
        </w:rPr>
      </w:pPr>
    </w:p>
    <w:p w:rsidR="00636564" w:rsidRDefault="00E64B02" w:rsidP="00A91BD4">
      <w:pPr>
        <w:autoSpaceDE w:val="0"/>
        <w:autoSpaceDN w:val="0"/>
        <w:jc w:val="center"/>
        <w:rPr>
          <w:b/>
          <w:sz w:val="28"/>
          <w:szCs w:val="28"/>
        </w:rPr>
      </w:pPr>
      <w:r w:rsidRPr="00A91BD4">
        <w:rPr>
          <w:b/>
          <w:sz w:val="28"/>
          <w:szCs w:val="28"/>
        </w:rPr>
        <w:t>Программа проведения мероприятия ведомственного контроля в сфере закупок для обеспечения муниципальных нужд</w:t>
      </w:r>
    </w:p>
    <w:p w:rsidR="00D73E41" w:rsidRDefault="00D73E41" w:rsidP="00A91BD4">
      <w:pPr>
        <w:autoSpaceDE w:val="0"/>
        <w:autoSpaceDN w:val="0"/>
        <w:jc w:val="center"/>
        <w:rPr>
          <w:b/>
          <w:sz w:val="28"/>
          <w:szCs w:val="28"/>
        </w:rPr>
      </w:pPr>
    </w:p>
    <w:p w:rsidR="00A91BD4" w:rsidRDefault="00A91BD4" w:rsidP="00A91BD4">
      <w:pPr>
        <w:autoSpaceDE w:val="0"/>
        <w:autoSpaceDN w:val="0"/>
        <w:jc w:val="both"/>
        <w:rPr>
          <w:sz w:val="28"/>
          <w:szCs w:val="28"/>
        </w:rPr>
      </w:pPr>
    </w:p>
    <w:p w:rsidR="00A91BD4" w:rsidRPr="00370EC7" w:rsidRDefault="00A91BD4" w:rsidP="006F6CFF">
      <w:pPr>
        <w:spacing w:after="45"/>
        <w:ind w:firstLine="708"/>
        <w:jc w:val="both"/>
        <w:textAlignment w:val="bottom"/>
        <w:rPr>
          <w:sz w:val="28"/>
          <w:szCs w:val="28"/>
        </w:rPr>
      </w:pPr>
      <w:r w:rsidRPr="006F6CFF">
        <w:rPr>
          <w:sz w:val="28"/>
          <w:szCs w:val="28"/>
          <w:u w:val="single"/>
        </w:rPr>
        <w:t>1.Наименование учреждения</w:t>
      </w:r>
      <w:r w:rsidR="00892CFD" w:rsidRPr="006F6CFF">
        <w:rPr>
          <w:sz w:val="28"/>
          <w:szCs w:val="28"/>
          <w:u w:val="single"/>
        </w:rPr>
        <w:t xml:space="preserve"> (объект проверки)</w:t>
      </w:r>
      <w:r w:rsidRPr="006F6CFF">
        <w:rPr>
          <w:sz w:val="28"/>
          <w:szCs w:val="28"/>
          <w:u w:val="single"/>
        </w:rPr>
        <w:t>:</w:t>
      </w:r>
      <w:r w:rsidRPr="006F6CFF">
        <w:rPr>
          <w:sz w:val="28"/>
          <w:szCs w:val="28"/>
        </w:rPr>
        <w:t xml:space="preserve"> </w:t>
      </w:r>
      <w:r w:rsidR="006F6CFF" w:rsidRPr="006F6CFF">
        <w:rPr>
          <w:sz w:val="28"/>
          <w:szCs w:val="28"/>
        </w:rPr>
        <w:t xml:space="preserve">Муниципальное казенное учреждение </w:t>
      </w:r>
      <w:r w:rsidR="00370EC7" w:rsidRPr="00370EC7">
        <w:rPr>
          <w:sz w:val="28"/>
          <w:szCs w:val="28"/>
        </w:rPr>
        <w:t>«Центр бухгалтерского и материально-технического обеспечения Чистоозерного района»</w:t>
      </w:r>
      <w:r w:rsidR="006F6CFF" w:rsidRPr="00370EC7">
        <w:rPr>
          <w:sz w:val="28"/>
          <w:szCs w:val="28"/>
        </w:rPr>
        <w:t>.</w:t>
      </w:r>
      <w:r w:rsidRPr="00370EC7">
        <w:rPr>
          <w:sz w:val="28"/>
          <w:szCs w:val="28"/>
        </w:rPr>
        <w:t xml:space="preserve"> </w:t>
      </w:r>
    </w:p>
    <w:p w:rsidR="00A91BD4" w:rsidRPr="00307756" w:rsidRDefault="00A91BD4" w:rsidP="00A91BD4">
      <w:pPr>
        <w:ind w:firstLine="708"/>
        <w:jc w:val="both"/>
        <w:rPr>
          <w:sz w:val="28"/>
          <w:szCs w:val="28"/>
        </w:rPr>
      </w:pPr>
      <w:r w:rsidRPr="00307756">
        <w:rPr>
          <w:sz w:val="28"/>
          <w:szCs w:val="28"/>
          <w:u w:val="single"/>
        </w:rPr>
        <w:t>2. Вид проверки:</w:t>
      </w:r>
      <w:r w:rsidRPr="00307756">
        <w:rPr>
          <w:sz w:val="28"/>
          <w:szCs w:val="28"/>
        </w:rPr>
        <w:t xml:space="preserve"> </w:t>
      </w:r>
      <w:r w:rsidR="00410A14">
        <w:rPr>
          <w:sz w:val="28"/>
          <w:szCs w:val="28"/>
        </w:rPr>
        <w:t xml:space="preserve">плановая </w:t>
      </w:r>
      <w:r w:rsidRPr="00307756">
        <w:rPr>
          <w:sz w:val="28"/>
          <w:szCs w:val="28"/>
        </w:rPr>
        <w:t>документарная.</w:t>
      </w:r>
    </w:p>
    <w:p w:rsidR="00A91BD4" w:rsidRPr="00307756" w:rsidRDefault="00A91BD4" w:rsidP="00A91BD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307756">
        <w:rPr>
          <w:sz w:val="28"/>
          <w:szCs w:val="28"/>
          <w:u w:val="single"/>
        </w:rPr>
        <w:t>3. Проверяемый период:</w:t>
      </w:r>
      <w:r w:rsidRPr="00307756">
        <w:rPr>
          <w:sz w:val="28"/>
          <w:szCs w:val="28"/>
        </w:rPr>
        <w:t xml:space="preserve"> с 01.01.20</w:t>
      </w:r>
      <w:r w:rsidR="00370EC7">
        <w:rPr>
          <w:sz w:val="28"/>
          <w:szCs w:val="28"/>
        </w:rPr>
        <w:t>21</w:t>
      </w:r>
      <w:r w:rsidRPr="00307756">
        <w:rPr>
          <w:sz w:val="28"/>
          <w:szCs w:val="28"/>
        </w:rPr>
        <w:t xml:space="preserve"> г. по 31.08.20</w:t>
      </w:r>
      <w:r w:rsidR="00AB10EF">
        <w:rPr>
          <w:sz w:val="28"/>
          <w:szCs w:val="28"/>
        </w:rPr>
        <w:t>2</w:t>
      </w:r>
      <w:r w:rsidR="00370EC7">
        <w:rPr>
          <w:sz w:val="28"/>
          <w:szCs w:val="28"/>
        </w:rPr>
        <w:t>2</w:t>
      </w:r>
      <w:r w:rsidRPr="00307756">
        <w:rPr>
          <w:sz w:val="28"/>
          <w:szCs w:val="28"/>
        </w:rPr>
        <w:t xml:space="preserve"> г.</w:t>
      </w:r>
    </w:p>
    <w:p w:rsidR="00A91BD4" w:rsidRPr="00307756" w:rsidRDefault="00A91BD4" w:rsidP="00A91BD4">
      <w:pPr>
        <w:ind w:firstLine="708"/>
        <w:rPr>
          <w:sz w:val="28"/>
          <w:szCs w:val="28"/>
        </w:rPr>
      </w:pPr>
      <w:r w:rsidRPr="00307756">
        <w:rPr>
          <w:sz w:val="28"/>
          <w:szCs w:val="28"/>
          <w:u w:val="single"/>
        </w:rPr>
        <w:t>4. Срок проведения проверки:</w:t>
      </w:r>
      <w:r w:rsidR="00307756" w:rsidRPr="00307756">
        <w:rPr>
          <w:sz w:val="28"/>
          <w:szCs w:val="28"/>
          <w:u w:val="single"/>
        </w:rPr>
        <w:t xml:space="preserve"> </w:t>
      </w:r>
      <w:r w:rsidRPr="00307756">
        <w:rPr>
          <w:sz w:val="28"/>
          <w:szCs w:val="28"/>
        </w:rPr>
        <w:t xml:space="preserve"> с </w:t>
      </w:r>
      <w:r w:rsidR="00370EC7">
        <w:rPr>
          <w:sz w:val="28"/>
          <w:szCs w:val="28"/>
        </w:rPr>
        <w:t>05</w:t>
      </w:r>
      <w:r w:rsidRPr="00307756">
        <w:rPr>
          <w:sz w:val="28"/>
          <w:szCs w:val="28"/>
        </w:rPr>
        <w:t>.09.20</w:t>
      </w:r>
      <w:r w:rsidR="00AB10EF">
        <w:rPr>
          <w:sz w:val="28"/>
          <w:szCs w:val="28"/>
        </w:rPr>
        <w:t>2</w:t>
      </w:r>
      <w:r w:rsidR="00370EC7">
        <w:rPr>
          <w:sz w:val="28"/>
          <w:szCs w:val="28"/>
        </w:rPr>
        <w:t>2</w:t>
      </w:r>
      <w:r w:rsidRPr="00307756">
        <w:rPr>
          <w:sz w:val="28"/>
          <w:szCs w:val="28"/>
        </w:rPr>
        <w:t xml:space="preserve"> г. по </w:t>
      </w:r>
      <w:r w:rsidR="00370EC7">
        <w:rPr>
          <w:sz w:val="28"/>
          <w:szCs w:val="28"/>
        </w:rPr>
        <w:t>19</w:t>
      </w:r>
      <w:r w:rsidRPr="00307756">
        <w:rPr>
          <w:sz w:val="28"/>
          <w:szCs w:val="28"/>
        </w:rPr>
        <w:t>.0</w:t>
      </w:r>
      <w:r w:rsidR="00370EC7">
        <w:rPr>
          <w:sz w:val="28"/>
          <w:szCs w:val="28"/>
        </w:rPr>
        <w:t>9</w:t>
      </w:r>
      <w:r w:rsidRPr="00307756">
        <w:rPr>
          <w:sz w:val="28"/>
          <w:szCs w:val="28"/>
        </w:rPr>
        <w:t>.20</w:t>
      </w:r>
      <w:r w:rsidR="006F6CFF">
        <w:rPr>
          <w:sz w:val="28"/>
          <w:szCs w:val="28"/>
        </w:rPr>
        <w:t>2</w:t>
      </w:r>
      <w:r w:rsidR="00370EC7">
        <w:rPr>
          <w:sz w:val="28"/>
          <w:szCs w:val="28"/>
        </w:rPr>
        <w:t>2</w:t>
      </w:r>
      <w:r w:rsidRPr="00307756">
        <w:rPr>
          <w:sz w:val="28"/>
          <w:szCs w:val="28"/>
        </w:rPr>
        <w:t xml:space="preserve"> г.</w:t>
      </w:r>
    </w:p>
    <w:p w:rsidR="00A91BD4" w:rsidRPr="00307756" w:rsidRDefault="00A91BD4" w:rsidP="00A91BD4">
      <w:pPr>
        <w:ind w:firstLine="708"/>
        <w:jc w:val="both"/>
        <w:rPr>
          <w:sz w:val="28"/>
          <w:szCs w:val="28"/>
        </w:rPr>
      </w:pPr>
      <w:r w:rsidRPr="00307756">
        <w:rPr>
          <w:sz w:val="28"/>
          <w:szCs w:val="28"/>
          <w:u w:val="single"/>
        </w:rPr>
        <w:t>5. Цель мероприятия ведомственного контроля:</w:t>
      </w:r>
      <w:r w:rsidRPr="00307756">
        <w:rPr>
          <w:sz w:val="28"/>
          <w:szCs w:val="28"/>
        </w:rPr>
        <w:t xml:space="preserve"> Предупреждение и (или)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A91BD4" w:rsidRPr="00307756" w:rsidRDefault="00A91BD4" w:rsidP="00A91BD4">
      <w:pPr>
        <w:ind w:firstLine="708"/>
        <w:jc w:val="both"/>
        <w:rPr>
          <w:sz w:val="28"/>
          <w:szCs w:val="28"/>
        </w:rPr>
      </w:pPr>
      <w:r w:rsidRPr="00307756">
        <w:rPr>
          <w:sz w:val="28"/>
          <w:szCs w:val="28"/>
          <w:u w:val="single"/>
        </w:rPr>
        <w:t xml:space="preserve"> 6. Предмет ведомственного контроля:</w:t>
      </w:r>
      <w:r w:rsidRPr="00307756">
        <w:rPr>
          <w:sz w:val="28"/>
          <w:szCs w:val="28"/>
        </w:rPr>
        <w:t xml:space="preserve"> Соблюдение </w:t>
      </w:r>
      <w:r w:rsidR="00892CFD" w:rsidRPr="00307756">
        <w:rPr>
          <w:sz w:val="28"/>
          <w:szCs w:val="28"/>
        </w:rPr>
        <w:t xml:space="preserve">объектом проверки </w:t>
      </w:r>
      <w:r w:rsidRPr="00307756">
        <w:rPr>
          <w:sz w:val="28"/>
          <w:szCs w:val="28"/>
        </w:rPr>
        <w:t>законодательства Российской Федерации о контрактной системе в сфере закупок для</w:t>
      </w:r>
      <w:r w:rsidR="00892CFD" w:rsidRPr="00307756">
        <w:rPr>
          <w:sz w:val="28"/>
          <w:szCs w:val="28"/>
        </w:rPr>
        <w:t xml:space="preserve"> обеспечения муниципальных нужд в том числе:</w:t>
      </w:r>
    </w:p>
    <w:p w:rsidR="00A91BD4" w:rsidRPr="003F18C1" w:rsidRDefault="00A91BD4" w:rsidP="00A91BD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39C4">
        <w:rPr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985"/>
      </w:tblGrid>
      <w:tr w:rsidR="00892CFD" w:rsidRPr="00C634B1" w:rsidTr="00307756">
        <w:tc>
          <w:tcPr>
            <w:tcW w:w="7479" w:type="dxa"/>
            <w:shd w:val="clear" w:color="auto" w:fill="auto"/>
          </w:tcPr>
          <w:p w:rsidR="00892CFD" w:rsidRPr="00307756" w:rsidRDefault="00892CFD" w:rsidP="00740321">
            <w:pPr>
              <w:jc w:val="center"/>
              <w:rPr>
                <w:sz w:val="26"/>
                <w:szCs w:val="26"/>
              </w:rPr>
            </w:pPr>
            <w:r w:rsidRPr="00307756">
              <w:rPr>
                <w:sz w:val="26"/>
                <w:szCs w:val="26"/>
              </w:rPr>
              <w:t>Формулировка вопроса, подлежащего исследованию</w:t>
            </w:r>
          </w:p>
        </w:tc>
        <w:tc>
          <w:tcPr>
            <w:tcW w:w="1985" w:type="dxa"/>
            <w:shd w:val="clear" w:color="auto" w:fill="auto"/>
          </w:tcPr>
          <w:p w:rsidR="00892CFD" w:rsidRPr="00307756" w:rsidRDefault="00892CFD" w:rsidP="00740321">
            <w:pPr>
              <w:jc w:val="center"/>
              <w:rPr>
                <w:sz w:val="26"/>
                <w:szCs w:val="26"/>
              </w:rPr>
            </w:pPr>
            <w:r w:rsidRPr="00307756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892CFD" w:rsidRPr="00C634B1" w:rsidTr="00307756">
        <w:tc>
          <w:tcPr>
            <w:tcW w:w="7479" w:type="dxa"/>
            <w:shd w:val="clear" w:color="auto" w:fill="auto"/>
          </w:tcPr>
          <w:p w:rsidR="00892CFD" w:rsidRPr="00D86FC0" w:rsidRDefault="007C33C0" w:rsidP="00892CFD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соблюдение</w:t>
            </w:r>
            <w:r w:rsidR="00892CFD" w:rsidRPr="00D86FC0">
              <w:rPr>
                <w:color w:val="000000"/>
                <w:sz w:val="28"/>
                <w:szCs w:val="28"/>
              </w:rPr>
              <w:t xml:space="preserve"> ограничений и запретов, установленных законодательством Российской Федерации о контрактной системе в сфере закупок;</w:t>
            </w:r>
          </w:p>
          <w:p w:rsidR="00892CFD" w:rsidRPr="00D86FC0" w:rsidRDefault="007C33C0" w:rsidP="00892CFD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92CFD" w:rsidRPr="00D86FC0">
              <w:rPr>
                <w:color w:val="000000"/>
                <w:sz w:val="28"/>
                <w:szCs w:val="28"/>
              </w:rPr>
              <w:t>) соблюдени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="00892CFD" w:rsidRPr="00D86FC0">
              <w:rPr>
                <w:color w:val="000000"/>
                <w:sz w:val="28"/>
                <w:szCs w:val="28"/>
              </w:rPr>
              <w:t xml:space="preserve"> требований к обоснованию закупок и обоснованности закупок;</w:t>
            </w:r>
          </w:p>
          <w:p w:rsidR="00892CFD" w:rsidRPr="00D86FC0" w:rsidRDefault="007C33C0" w:rsidP="00892CFD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 соблюдение</w:t>
            </w:r>
            <w:r w:rsidR="00892CFD" w:rsidRPr="00D86FC0">
              <w:rPr>
                <w:color w:val="000000"/>
                <w:sz w:val="28"/>
                <w:szCs w:val="28"/>
              </w:rPr>
              <w:t xml:space="preserve"> требований о нормировании в сфере закупок;</w:t>
            </w:r>
          </w:p>
          <w:p w:rsidR="00892CFD" w:rsidRPr="007C33C0" w:rsidRDefault="007C33C0" w:rsidP="00892CF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92CFD" w:rsidRPr="007C33C0">
              <w:rPr>
                <w:color w:val="000000"/>
                <w:sz w:val="28"/>
                <w:szCs w:val="28"/>
              </w:rPr>
              <w:t xml:space="preserve">) </w:t>
            </w:r>
            <w:r w:rsidR="000E3100" w:rsidRPr="007C33C0">
              <w:rPr>
                <w:sz w:val="28"/>
                <w:szCs w:val="28"/>
                <w:shd w:val="clear" w:color="auto" w:fill="FFFFFF"/>
              </w:rPr>
              <w:t>правильност</w:t>
            </w:r>
            <w:r w:rsidRPr="007C33C0">
              <w:rPr>
                <w:sz w:val="28"/>
                <w:szCs w:val="28"/>
                <w:shd w:val="clear" w:color="auto" w:fill="FFFFFF"/>
              </w:rPr>
              <w:t>ь</w:t>
            </w:r>
            <w:r w:rsidR="000E3100" w:rsidRPr="007C33C0">
              <w:rPr>
                <w:sz w:val="28"/>
                <w:szCs w:val="28"/>
                <w:shd w:val="clear" w:color="auto" w:fill="FFFFFF"/>
              </w:rPr>
              <w:t xml:space="preserve">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:rsidR="00892CFD" w:rsidRPr="007C33C0" w:rsidRDefault="007C33C0" w:rsidP="007C33C0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92CFD" w:rsidRPr="00D86FC0">
              <w:rPr>
                <w:color w:val="000000"/>
                <w:sz w:val="28"/>
                <w:szCs w:val="28"/>
              </w:rPr>
              <w:t xml:space="preserve">) </w:t>
            </w:r>
            <w:r w:rsidR="000E3100" w:rsidRPr="007C33C0">
              <w:rPr>
                <w:sz w:val="28"/>
                <w:szCs w:val="28"/>
                <w:shd w:val="clear" w:color="auto" w:fill="FFFFFF"/>
              </w:rPr>
              <w:t>соответстви</w:t>
            </w:r>
            <w:r w:rsidRPr="007C33C0">
              <w:rPr>
                <w:sz w:val="28"/>
                <w:szCs w:val="28"/>
                <w:shd w:val="clear" w:color="auto" w:fill="FFFFFF"/>
              </w:rPr>
              <w:t>е</w:t>
            </w:r>
            <w:r w:rsidR="000E3100" w:rsidRPr="007C33C0">
              <w:rPr>
                <w:sz w:val="28"/>
                <w:szCs w:val="28"/>
                <w:shd w:val="clear" w:color="auto" w:fill="FFFFFF"/>
              </w:rPr>
              <w:t xml:space="preserve">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</w:t>
            </w:r>
            <w:r w:rsidR="000E3100" w:rsidRPr="007C33C0">
              <w:rPr>
                <w:sz w:val="28"/>
                <w:szCs w:val="28"/>
                <w:shd w:val="clear" w:color="auto" w:fill="FFFFFF"/>
              </w:rPr>
              <w:lastRenderedPageBreak/>
              <w:t>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      </w:r>
          </w:p>
          <w:p w:rsidR="000E3100" w:rsidRPr="007C33C0" w:rsidRDefault="007C33C0" w:rsidP="00892CF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892CFD" w:rsidRPr="00D86FC0">
              <w:rPr>
                <w:color w:val="000000"/>
                <w:sz w:val="28"/>
                <w:szCs w:val="28"/>
              </w:rPr>
              <w:t>) предоставлени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="00892CFD" w:rsidRPr="00D86FC0">
              <w:rPr>
                <w:color w:val="000000"/>
                <w:sz w:val="28"/>
                <w:szCs w:val="28"/>
              </w:rPr>
              <w:t xml:space="preserve"> учреждениям и предприятиям уголовно-исполнительной системы, организациям инвалидов преимущества в отношении предлагаемой ими цены контракта</w:t>
            </w:r>
            <w:r w:rsidR="000E3100" w:rsidRPr="007C33C0">
              <w:rPr>
                <w:sz w:val="28"/>
                <w:szCs w:val="28"/>
              </w:rPr>
              <w:t xml:space="preserve">, </w:t>
            </w:r>
            <w:r w:rsidR="000E3100" w:rsidRPr="007C33C0">
              <w:rPr>
                <w:sz w:val="28"/>
                <w:szCs w:val="28"/>
                <w:shd w:val="clear" w:color="auto" w:fill="FFFFFF"/>
              </w:rPr>
              <w:t>суммы цен единиц товара, работы, услуги;</w:t>
            </w:r>
          </w:p>
          <w:p w:rsidR="00892CFD" w:rsidRPr="00D86FC0" w:rsidRDefault="000E3100" w:rsidP="00892CFD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D86FC0">
              <w:rPr>
                <w:color w:val="000000"/>
                <w:sz w:val="28"/>
                <w:szCs w:val="28"/>
              </w:rPr>
              <w:t xml:space="preserve"> </w:t>
            </w:r>
            <w:r w:rsidR="007C33C0">
              <w:rPr>
                <w:color w:val="000000"/>
                <w:sz w:val="28"/>
                <w:szCs w:val="28"/>
              </w:rPr>
              <w:t>7</w:t>
            </w:r>
            <w:r w:rsidR="00892CFD" w:rsidRPr="00D86FC0">
              <w:rPr>
                <w:color w:val="000000"/>
                <w:sz w:val="28"/>
                <w:szCs w:val="28"/>
              </w:rPr>
              <w:t>) соблюдени</w:t>
            </w:r>
            <w:r w:rsidR="007C33C0">
              <w:rPr>
                <w:color w:val="000000"/>
                <w:sz w:val="28"/>
                <w:szCs w:val="28"/>
              </w:rPr>
              <w:t>е</w:t>
            </w:r>
            <w:r w:rsidR="00892CFD" w:rsidRPr="00D86FC0">
              <w:rPr>
                <w:color w:val="000000"/>
                <w:sz w:val="28"/>
                <w:szCs w:val="28"/>
              </w:rPr>
              <w:t xml:space="preserve"> требований, касающихся участия в закупках субъектов малого предпринимательства, социально ориентированных некоммерческих организаций;</w:t>
            </w:r>
          </w:p>
          <w:p w:rsidR="00892CFD" w:rsidRPr="00D86FC0" w:rsidRDefault="007C33C0" w:rsidP="00892CFD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892CFD" w:rsidRPr="00D86FC0">
              <w:rPr>
                <w:color w:val="000000"/>
                <w:sz w:val="28"/>
                <w:szCs w:val="28"/>
              </w:rPr>
              <w:t>) соблюдени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="00892CFD" w:rsidRPr="00D86FC0">
              <w:rPr>
                <w:color w:val="000000"/>
                <w:sz w:val="28"/>
                <w:szCs w:val="28"/>
              </w:rPr>
              <w:t xml:space="preserve"> требований по определению поставщика (подрядчика, исполнителя);</w:t>
            </w:r>
          </w:p>
          <w:p w:rsidR="00892CFD" w:rsidRPr="00D86FC0" w:rsidRDefault="007C33C0" w:rsidP="00892CFD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892CFD" w:rsidRPr="00D86FC0">
              <w:rPr>
                <w:color w:val="000000"/>
                <w:sz w:val="28"/>
                <w:szCs w:val="28"/>
              </w:rPr>
              <w:t>) применени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="00892CFD" w:rsidRPr="00D86FC0">
              <w:rPr>
                <w:color w:val="000000"/>
                <w:sz w:val="28"/>
                <w:szCs w:val="28"/>
              </w:rPr>
      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контракта;</w:t>
            </w:r>
          </w:p>
          <w:p w:rsidR="00892CFD" w:rsidRPr="00D86FC0" w:rsidRDefault="007C33C0" w:rsidP="00892CFD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92CFD" w:rsidRPr="00D86FC0">
              <w:rPr>
                <w:color w:val="000000"/>
                <w:sz w:val="28"/>
                <w:szCs w:val="28"/>
              </w:rPr>
              <w:t>) соответстви</w:t>
            </w:r>
            <w:r>
              <w:rPr>
                <w:color w:val="000000"/>
                <w:sz w:val="28"/>
                <w:szCs w:val="28"/>
              </w:rPr>
              <w:t>е</w:t>
            </w:r>
            <w:r w:rsidR="00892CFD" w:rsidRPr="00D86FC0">
              <w:rPr>
                <w:color w:val="000000"/>
                <w:sz w:val="28"/>
                <w:szCs w:val="28"/>
              </w:rPr>
              <w:t xml:space="preserve"> поставленного товара, выполненной работы (ее результата) или оказанной услуги условиям контракта;</w:t>
            </w:r>
          </w:p>
          <w:p w:rsidR="00892CFD" w:rsidRPr="00D86FC0" w:rsidRDefault="007C33C0" w:rsidP="00892CFD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892CFD" w:rsidRPr="00D86FC0">
              <w:rPr>
                <w:color w:val="000000"/>
                <w:sz w:val="28"/>
                <w:szCs w:val="28"/>
              </w:rPr>
              <w:t>) своевременност</w:t>
            </w:r>
            <w:r>
              <w:rPr>
                <w:color w:val="000000"/>
                <w:sz w:val="28"/>
                <w:szCs w:val="28"/>
              </w:rPr>
              <w:t>ь</w:t>
            </w:r>
            <w:r w:rsidR="00892CFD" w:rsidRPr="00D86FC0">
              <w:rPr>
                <w:color w:val="000000"/>
                <w:sz w:val="28"/>
                <w:szCs w:val="28"/>
              </w:rPr>
              <w:t>, полноты и достоверности отражения в документах учета поставленного товара, выполненной работы (ее результата) или оказанной услуги;</w:t>
            </w:r>
          </w:p>
          <w:p w:rsidR="00892CFD" w:rsidRPr="00D86FC0" w:rsidRDefault="007C33C0" w:rsidP="00892CFD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892CFD" w:rsidRPr="00D86FC0">
              <w:rPr>
                <w:color w:val="000000"/>
                <w:sz w:val="28"/>
                <w:szCs w:val="28"/>
              </w:rPr>
              <w:t>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p w:rsidR="00892CFD" w:rsidRPr="008E7DA6" w:rsidRDefault="00892CFD" w:rsidP="00892CF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92CFD" w:rsidRDefault="00892CFD" w:rsidP="00740321">
            <w:pPr>
              <w:jc w:val="center"/>
            </w:pPr>
          </w:p>
          <w:p w:rsidR="00892CFD" w:rsidRPr="00307756" w:rsidRDefault="00892CFD" w:rsidP="00740321">
            <w:pPr>
              <w:jc w:val="center"/>
              <w:rPr>
                <w:sz w:val="28"/>
                <w:szCs w:val="28"/>
              </w:rPr>
            </w:pPr>
            <w:r w:rsidRPr="00307756">
              <w:rPr>
                <w:sz w:val="28"/>
                <w:szCs w:val="28"/>
              </w:rPr>
              <w:t>Кучик О.В.</w:t>
            </w:r>
          </w:p>
        </w:tc>
      </w:tr>
    </w:tbl>
    <w:p w:rsidR="00A91BD4" w:rsidRPr="00A91BD4" w:rsidRDefault="00307756" w:rsidP="00307756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</w:t>
      </w:r>
    </w:p>
    <w:sectPr w:rsidR="00A91BD4" w:rsidRPr="00A91BD4" w:rsidSect="002D47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3F" w:rsidRDefault="00D15B3F" w:rsidP="002D47D6">
      <w:r>
        <w:separator/>
      </w:r>
    </w:p>
  </w:endnote>
  <w:endnote w:type="continuationSeparator" w:id="0">
    <w:p w:rsidR="00D15B3F" w:rsidRDefault="00D15B3F" w:rsidP="002D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6350"/>
      <w:docPartObj>
        <w:docPartGallery w:val="Page Numbers (Bottom of Page)"/>
        <w:docPartUnique/>
      </w:docPartObj>
    </w:sdtPr>
    <w:sdtEndPr/>
    <w:sdtContent>
      <w:p w:rsidR="002D47D6" w:rsidRDefault="00262DF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47D6" w:rsidRDefault="002D47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3F" w:rsidRDefault="00D15B3F" w:rsidP="002D47D6">
      <w:r>
        <w:separator/>
      </w:r>
    </w:p>
  </w:footnote>
  <w:footnote w:type="continuationSeparator" w:id="0">
    <w:p w:rsidR="00D15B3F" w:rsidRDefault="00D15B3F" w:rsidP="002D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A08B4"/>
    <w:multiLevelType w:val="hybridMultilevel"/>
    <w:tmpl w:val="84E8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CD4"/>
    <w:rsid w:val="00006C6B"/>
    <w:rsid w:val="00007F45"/>
    <w:rsid w:val="0002307F"/>
    <w:rsid w:val="00025458"/>
    <w:rsid w:val="000531E2"/>
    <w:rsid w:val="000541C1"/>
    <w:rsid w:val="00063D03"/>
    <w:rsid w:val="000B19BD"/>
    <w:rsid w:val="000B3023"/>
    <w:rsid w:val="000E3100"/>
    <w:rsid w:val="000E791D"/>
    <w:rsid w:val="000F7B28"/>
    <w:rsid w:val="0011177D"/>
    <w:rsid w:val="001130DF"/>
    <w:rsid w:val="00114038"/>
    <w:rsid w:val="00186F97"/>
    <w:rsid w:val="001966B0"/>
    <w:rsid w:val="001B6FFF"/>
    <w:rsid w:val="00201812"/>
    <w:rsid w:val="002143E8"/>
    <w:rsid w:val="002245BD"/>
    <w:rsid w:val="00235B97"/>
    <w:rsid w:val="00262DF8"/>
    <w:rsid w:val="00285269"/>
    <w:rsid w:val="00291AA8"/>
    <w:rsid w:val="002A1F06"/>
    <w:rsid w:val="002B5977"/>
    <w:rsid w:val="002D47D6"/>
    <w:rsid w:val="002F2CD0"/>
    <w:rsid w:val="00307756"/>
    <w:rsid w:val="00370EC7"/>
    <w:rsid w:val="00392AC1"/>
    <w:rsid w:val="003C0984"/>
    <w:rsid w:val="003F4B9B"/>
    <w:rsid w:val="00410A14"/>
    <w:rsid w:val="0043661D"/>
    <w:rsid w:val="0046258A"/>
    <w:rsid w:val="00462697"/>
    <w:rsid w:val="00482A74"/>
    <w:rsid w:val="00485C61"/>
    <w:rsid w:val="004A0CD4"/>
    <w:rsid w:val="004B155D"/>
    <w:rsid w:val="00503148"/>
    <w:rsid w:val="0054726F"/>
    <w:rsid w:val="0058344E"/>
    <w:rsid w:val="005904C1"/>
    <w:rsid w:val="00605057"/>
    <w:rsid w:val="006200FC"/>
    <w:rsid w:val="00635ABA"/>
    <w:rsid w:val="00636564"/>
    <w:rsid w:val="006412CE"/>
    <w:rsid w:val="0064513B"/>
    <w:rsid w:val="006745B7"/>
    <w:rsid w:val="006863D8"/>
    <w:rsid w:val="00695D13"/>
    <w:rsid w:val="00697289"/>
    <w:rsid w:val="006F6CFF"/>
    <w:rsid w:val="007036CD"/>
    <w:rsid w:val="00754EF7"/>
    <w:rsid w:val="007C33C0"/>
    <w:rsid w:val="007D56D6"/>
    <w:rsid w:val="007D5990"/>
    <w:rsid w:val="007E33DE"/>
    <w:rsid w:val="007F4A8D"/>
    <w:rsid w:val="00833A19"/>
    <w:rsid w:val="00864418"/>
    <w:rsid w:val="00870C15"/>
    <w:rsid w:val="00891FBF"/>
    <w:rsid w:val="00892CFD"/>
    <w:rsid w:val="0089521C"/>
    <w:rsid w:val="008C6E23"/>
    <w:rsid w:val="00971DF3"/>
    <w:rsid w:val="009872FE"/>
    <w:rsid w:val="009B73CD"/>
    <w:rsid w:val="009F36A4"/>
    <w:rsid w:val="00A03B6F"/>
    <w:rsid w:val="00A07509"/>
    <w:rsid w:val="00A146A9"/>
    <w:rsid w:val="00A33DE4"/>
    <w:rsid w:val="00A4379B"/>
    <w:rsid w:val="00A521E3"/>
    <w:rsid w:val="00A745AC"/>
    <w:rsid w:val="00A91BD4"/>
    <w:rsid w:val="00AB10EF"/>
    <w:rsid w:val="00AD7D79"/>
    <w:rsid w:val="00B52422"/>
    <w:rsid w:val="00B531FD"/>
    <w:rsid w:val="00B764CD"/>
    <w:rsid w:val="00B770D7"/>
    <w:rsid w:val="00BA0C7E"/>
    <w:rsid w:val="00BB6534"/>
    <w:rsid w:val="00BC346C"/>
    <w:rsid w:val="00BD1FD1"/>
    <w:rsid w:val="00BD6F2E"/>
    <w:rsid w:val="00C11753"/>
    <w:rsid w:val="00C50BB6"/>
    <w:rsid w:val="00C5375F"/>
    <w:rsid w:val="00CA080B"/>
    <w:rsid w:val="00CB7636"/>
    <w:rsid w:val="00CE6F77"/>
    <w:rsid w:val="00D1390A"/>
    <w:rsid w:val="00D15B3F"/>
    <w:rsid w:val="00D254DA"/>
    <w:rsid w:val="00D27E45"/>
    <w:rsid w:val="00D47EAB"/>
    <w:rsid w:val="00D73E41"/>
    <w:rsid w:val="00D81D86"/>
    <w:rsid w:val="00DA43D6"/>
    <w:rsid w:val="00DB1999"/>
    <w:rsid w:val="00DE2722"/>
    <w:rsid w:val="00DE4F11"/>
    <w:rsid w:val="00DF4CF5"/>
    <w:rsid w:val="00E02F51"/>
    <w:rsid w:val="00E04974"/>
    <w:rsid w:val="00E32C9E"/>
    <w:rsid w:val="00E33BC0"/>
    <w:rsid w:val="00E42406"/>
    <w:rsid w:val="00E64B02"/>
    <w:rsid w:val="00E922D0"/>
    <w:rsid w:val="00EA0E67"/>
    <w:rsid w:val="00ED1B64"/>
    <w:rsid w:val="00EE67FF"/>
    <w:rsid w:val="00F07204"/>
    <w:rsid w:val="00F57182"/>
    <w:rsid w:val="00F974F1"/>
    <w:rsid w:val="00FA0B90"/>
    <w:rsid w:val="00FB39C4"/>
    <w:rsid w:val="00FC797C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75A331"/>
  <w15:docId w15:val="{165635B5-D8ED-41AF-ACB6-BC560457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47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4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E4F11"/>
    <w:rPr>
      <w:b/>
      <w:bCs/>
    </w:rPr>
  </w:style>
  <w:style w:type="paragraph" w:customStyle="1" w:styleId="Default">
    <w:name w:val="Default"/>
    <w:rsid w:val="00E64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rsid w:val="00C5375F"/>
    <w:pPr>
      <w:jc w:val="center"/>
    </w:pPr>
    <w:rPr>
      <w:b/>
      <w:bCs/>
      <w:i/>
      <w:iCs/>
    </w:rPr>
  </w:style>
  <w:style w:type="character" w:customStyle="1" w:styleId="aa">
    <w:name w:val="Заголовок Знак"/>
    <w:basedOn w:val="a0"/>
    <w:link w:val="a9"/>
    <w:rsid w:val="00C5375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b">
    <w:name w:val="Body Text"/>
    <w:basedOn w:val="a"/>
    <w:link w:val="ac"/>
    <w:rsid w:val="00C5375F"/>
    <w:rPr>
      <w:sz w:val="28"/>
    </w:rPr>
  </w:style>
  <w:style w:type="character" w:customStyle="1" w:styleId="ac">
    <w:name w:val="Основной текст Знак"/>
    <w:basedOn w:val="a0"/>
    <w:link w:val="ab"/>
    <w:rsid w:val="00C537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2019-08-22T08:27:00Z</cp:lastPrinted>
  <dcterms:created xsi:type="dcterms:W3CDTF">2021-09-02T09:16:00Z</dcterms:created>
  <dcterms:modified xsi:type="dcterms:W3CDTF">2022-08-16T07:29:00Z</dcterms:modified>
</cp:coreProperties>
</file>