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FCF">
        <w:rPr>
          <w:rFonts w:ascii="Times New Roman" w:hAnsi="Times New Roman" w:cs="Times New Roman"/>
          <w:sz w:val="24"/>
          <w:szCs w:val="24"/>
        </w:rPr>
        <w:t>ПРИЛОЖЕНИЕ</w:t>
      </w:r>
      <w:r w:rsidR="00187350" w:rsidRPr="00C45FC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FCF">
        <w:rPr>
          <w:rFonts w:ascii="Times New Roman" w:hAnsi="Times New Roman" w:cs="Times New Roman"/>
          <w:sz w:val="24"/>
          <w:szCs w:val="24"/>
        </w:rPr>
        <w:t xml:space="preserve">        к  постановлению  администрации </w:t>
      </w: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F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Чистоозерного района</w:t>
      </w: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5F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Новосибирской области</w:t>
      </w:r>
    </w:p>
    <w:p w:rsidR="00DA1804" w:rsidRPr="00C45FCF" w:rsidRDefault="00DA1804" w:rsidP="00C45FCF">
      <w:pPr>
        <w:pStyle w:val="ConsPlusNormal"/>
        <w:shd w:val="clear" w:color="auto" w:fill="FFFFFF" w:themeFill="background1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45F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 </w:t>
      </w:r>
      <w:r w:rsidR="00187350" w:rsidRPr="00C45FCF">
        <w:rPr>
          <w:rFonts w:ascii="Times New Roman" w:hAnsi="Times New Roman" w:cs="Times New Roman"/>
          <w:sz w:val="24"/>
          <w:szCs w:val="24"/>
        </w:rPr>
        <w:t xml:space="preserve">  </w:t>
      </w:r>
      <w:r w:rsidR="00D47A3A" w:rsidRPr="00C45FCF">
        <w:rPr>
          <w:rFonts w:ascii="Times New Roman" w:hAnsi="Times New Roman" w:cs="Times New Roman"/>
          <w:sz w:val="24"/>
          <w:szCs w:val="24"/>
        </w:rPr>
        <w:t>1</w:t>
      </w:r>
      <w:r w:rsidR="00697173" w:rsidRPr="00C45FCF">
        <w:rPr>
          <w:rFonts w:ascii="Times New Roman" w:hAnsi="Times New Roman" w:cs="Times New Roman"/>
          <w:sz w:val="24"/>
          <w:szCs w:val="24"/>
        </w:rPr>
        <w:t>2</w:t>
      </w:r>
      <w:r w:rsidRPr="00C45FCF">
        <w:rPr>
          <w:rFonts w:ascii="Times New Roman" w:hAnsi="Times New Roman" w:cs="Times New Roman"/>
          <w:sz w:val="24"/>
          <w:szCs w:val="24"/>
        </w:rPr>
        <w:t>.</w:t>
      </w:r>
      <w:r w:rsidR="00D47A3A" w:rsidRPr="00C45FCF">
        <w:rPr>
          <w:rFonts w:ascii="Times New Roman" w:hAnsi="Times New Roman" w:cs="Times New Roman"/>
          <w:sz w:val="24"/>
          <w:szCs w:val="24"/>
        </w:rPr>
        <w:t>1</w:t>
      </w:r>
      <w:r w:rsidR="00187350" w:rsidRPr="00C45FCF">
        <w:rPr>
          <w:rFonts w:ascii="Times New Roman" w:hAnsi="Times New Roman" w:cs="Times New Roman"/>
          <w:sz w:val="24"/>
          <w:szCs w:val="24"/>
        </w:rPr>
        <w:t>0</w:t>
      </w:r>
      <w:r w:rsidRPr="00C45FCF">
        <w:rPr>
          <w:rFonts w:ascii="Times New Roman" w:hAnsi="Times New Roman" w:cs="Times New Roman"/>
          <w:sz w:val="24"/>
          <w:szCs w:val="24"/>
        </w:rPr>
        <w:t>.20</w:t>
      </w:r>
      <w:r w:rsidR="00187350" w:rsidRPr="00C45FCF">
        <w:rPr>
          <w:rFonts w:ascii="Times New Roman" w:hAnsi="Times New Roman" w:cs="Times New Roman"/>
          <w:sz w:val="24"/>
          <w:szCs w:val="24"/>
        </w:rPr>
        <w:t>20</w:t>
      </w:r>
      <w:r w:rsidRPr="00C45FCF">
        <w:rPr>
          <w:rFonts w:ascii="Times New Roman" w:hAnsi="Times New Roman" w:cs="Times New Roman"/>
          <w:sz w:val="24"/>
          <w:szCs w:val="24"/>
        </w:rPr>
        <w:t xml:space="preserve"> г.    № </w:t>
      </w:r>
      <w:r w:rsidR="00697173" w:rsidRPr="00C45FCF">
        <w:rPr>
          <w:rFonts w:ascii="Times New Roman" w:hAnsi="Times New Roman" w:cs="Times New Roman"/>
          <w:sz w:val="24"/>
          <w:szCs w:val="24"/>
        </w:rPr>
        <w:t>6</w:t>
      </w:r>
      <w:r w:rsidR="00D47A3A" w:rsidRPr="00C45FCF">
        <w:rPr>
          <w:rFonts w:ascii="Times New Roman" w:hAnsi="Times New Roman" w:cs="Times New Roman"/>
          <w:sz w:val="24"/>
          <w:szCs w:val="24"/>
        </w:rPr>
        <w:t>70</w:t>
      </w:r>
      <w:r w:rsidR="000D5D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804" w:rsidRPr="00C45FCF" w:rsidRDefault="00DA1804" w:rsidP="00C45FCF">
      <w:pPr>
        <w:pStyle w:val="ConsPlusNormal"/>
        <w:shd w:val="clear" w:color="auto" w:fill="FFFFFF" w:themeFill="background1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ab/>
      </w:r>
    </w:p>
    <w:p w:rsidR="00DA1804" w:rsidRPr="00C45FCF" w:rsidRDefault="00DA1804" w:rsidP="00C45FCF">
      <w:pPr>
        <w:shd w:val="clear" w:color="auto" w:fill="FFFFFF" w:themeFill="background1"/>
        <w:spacing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FC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7A3A" w:rsidRPr="00C45FCF" w:rsidRDefault="00DA1804" w:rsidP="00C45FCF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FCF">
        <w:rPr>
          <w:rFonts w:ascii="Times New Roman" w:hAnsi="Times New Roman" w:cs="Times New Roman"/>
          <w:b/>
          <w:sz w:val="28"/>
          <w:szCs w:val="28"/>
        </w:rPr>
        <w:t xml:space="preserve"> о внутреннем финансовом </w:t>
      </w:r>
      <w:r w:rsidR="00D47A3A" w:rsidRPr="00C45FCF">
        <w:rPr>
          <w:rFonts w:ascii="Times New Roman" w:hAnsi="Times New Roman" w:cs="Times New Roman"/>
          <w:b/>
          <w:sz w:val="28"/>
          <w:szCs w:val="28"/>
        </w:rPr>
        <w:t>аудите</w:t>
      </w:r>
    </w:p>
    <w:p w:rsidR="00DA1804" w:rsidRPr="00C45FCF" w:rsidRDefault="00DA1804" w:rsidP="00C45FCF">
      <w:pPr>
        <w:shd w:val="clear" w:color="auto" w:fill="FFFFFF" w:themeFill="background1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FCF">
        <w:rPr>
          <w:rFonts w:ascii="Times New Roman" w:hAnsi="Times New Roman" w:cs="Times New Roman"/>
          <w:b/>
          <w:sz w:val="28"/>
          <w:szCs w:val="28"/>
        </w:rPr>
        <w:t xml:space="preserve"> администрации Чистоозерного района Новосибирской области </w:t>
      </w: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1804" w:rsidRPr="00C45FCF" w:rsidRDefault="00DA1804" w:rsidP="00C45FCF">
      <w:pPr>
        <w:pStyle w:val="a3"/>
        <w:numPr>
          <w:ilvl w:val="0"/>
          <w:numId w:val="1"/>
        </w:num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FC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AC6529" w:rsidRPr="00C45FCF" w:rsidRDefault="00DA1804" w:rsidP="00C45F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1.1. </w:t>
      </w:r>
      <w:r w:rsidR="00AC6529" w:rsidRPr="00C45FCF">
        <w:rPr>
          <w:rFonts w:ascii="Times New Roman" w:hAnsi="Times New Roman" w:cs="Times New Roman"/>
          <w:sz w:val="26"/>
          <w:szCs w:val="26"/>
        </w:rPr>
        <w:t>Внутренний финансовый аудит осуществляется администрацией Чистоозерного района Новосибирской области в соответствии с  требованиями статьи 160.2-1 Бюджетного кодекса Российской Федерации.</w:t>
      </w:r>
    </w:p>
    <w:p w:rsidR="00F20908" w:rsidRPr="00C45FCF" w:rsidRDefault="006D2577" w:rsidP="00C45FCF">
      <w:pPr>
        <w:pStyle w:val="1"/>
        <w:ind w:firstLine="540"/>
        <w:jc w:val="both"/>
        <w:rPr>
          <w:rStyle w:val="a7"/>
          <w:rFonts w:ascii="Times New Roman" w:hAnsi="Times New Roman" w:cs="Times New Roman"/>
          <w:bCs w:val="0"/>
          <w:color w:val="auto"/>
          <w:sz w:val="26"/>
          <w:szCs w:val="26"/>
        </w:rPr>
      </w:pPr>
      <w:r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>1</w:t>
      </w:r>
      <w:r w:rsidR="00F20908"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>.</w:t>
      </w:r>
      <w:r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>2</w:t>
      </w:r>
      <w:r w:rsidR="00F20908"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. </w:t>
      </w:r>
      <w:r w:rsidR="00F20908" w:rsidRPr="00C45FCF">
        <w:rPr>
          <w:rFonts w:ascii="Times New Roman" w:hAnsi="Times New Roman" w:cs="Times New Roman"/>
          <w:b w:val="0"/>
          <w:sz w:val="26"/>
          <w:szCs w:val="26"/>
        </w:rPr>
        <w:t xml:space="preserve">Основания и порядок организации  внутреннего финансового аудита </w:t>
      </w:r>
      <w:r w:rsidR="00F20908"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определены федеральным стандартом внутреннего финансового аудита </w:t>
      </w:r>
      <w:r w:rsidR="00F20908" w:rsidRPr="00C45FCF">
        <w:rPr>
          <w:rFonts w:ascii="Times New Roman" w:hAnsi="Times New Roman" w:cs="Times New Roman"/>
          <w:b w:val="0"/>
          <w:sz w:val="26"/>
          <w:szCs w:val="26"/>
        </w:rPr>
        <w:t>"Основания и порядок организации, случаи и порядок передачи полномочий по осуществлению внутреннего финансового аудита"</w:t>
      </w:r>
      <w:r w:rsidR="00F20908"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, утвержденным </w:t>
      </w:r>
      <w:hyperlink w:anchor="sub_0" w:history="1">
        <w:r w:rsidR="00F20908" w:rsidRPr="00C45FCF">
          <w:rPr>
            <w:rStyle w:val="a6"/>
            <w:rFonts w:ascii="Times New Roman" w:hAnsi="Times New Roman"/>
            <w:b w:val="0"/>
            <w:color w:val="auto"/>
            <w:sz w:val="26"/>
            <w:szCs w:val="26"/>
          </w:rPr>
          <w:t>приказом</w:t>
        </w:r>
      </w:hyperlink>
      <w:r w:rsidR="00F20908" w:rsidRPr="00C45FCF">
        <w:rPr>
          <w:rStyle w:val="a7"/>
          <w:rFonts w:ascii="Times New Roman" w:hAnsi="Times New Roman" w:cs="Times New Roman"/>
          <w:bCs w:val="0"/>
          <w:color w:val="auto"/>
          <w:sz w:val="26"/>
          <w:szCs w:val="26"/>
        </w:rPr>
        <w:t xml:space="preserve"> Министерства финансов Российской Федерации от 18 декабря 2019 г. N 237н (с изменениями от 23.07.2020 г.).</w:t>
      </w:r>
    </w:p>
    <w:p w:rsidR="00F20908" w:rsidRPr="00C45FCF" w:rsidRDefault="006D2577" w:rsidP="00C45FCF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1</w:t>
      </w:r>
      <w:r w:rsidR="00F20908" w:rsidRPr="00C45FCF">
        <w:rPr>
          <w:rFonts w:ascii="Times New Roman" w:hAnsi="Times New Roman" w:cs="Times New Roman"/>
          <w:sz w:val="26"/>
          <w:szCs w:val="26"/>
        </w:rPr>
        <w:t>.</w:t>
      </w:r>
      <w:r w:rsidRPr="00C45FCF">
        <w:rPr>
          <w:rFonts w:ascii="Times New Roman" w:hAnsi="Times New Roman" w:cs="Times New Roman"/>
          <w:sz w:val="26"/>
          <w:szCs w:val="26"/>
        </w:rPr>
        <w:t>3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. Основанием </w:t>
      </w:r>
      <w:proofErr w:type="gramStart"/>
      <w:r w:rsidR="00F20908" w:rsidRPr="00C45FCF">
        <w:rPr>
          <w:rFonts w:ascii="Times New Roman" w:hAnsi="Times New Roman" w:cs="Times New Roman"/>
          <w:sz w:val="26"/>
          <w:szCs w:val="26"/>
        </w:rPr>
        <w:t>организации внутреннего финансового аудита администрации Чистоозерного района Новосибирской области</w:t>
      </w:r>
      <w:proofErr w:type="gramEnd"/>
      <w:r w:rsidR="00F20908" w:rsidRPr="00C45FCF">
        <w:rPr>
          <w:rFonts w:ascii="Times New Roman" w:hAnsi="Times New Roman" w:cs="Times New Roman"/>
          <w:sz w:val="26"/>
          <w:szCs w:val="26"/>
        </w:rPr>
        <w:t xml:space="preserve"> является </w:t>
      </w:r>
      <w:bookmarkStart w:id="0" w:name="sub_1003"/>
      <w:r w:rsidR="00F20908" w:rsidRPr="00C45FCF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3D4039" w:rsidRPr="00C45FCF">
        <w:rPr>
          <w:rFonts w:ascii="Times New Roman" w:hAnsi="Times New Roman" w:cs="Times New Roman"/>
          <w:sz w:val="26"/>
          <w:szCs w:val="26"/>
        </w:rPr>
        <w:t xml:space="preserve">Главы </w:t>
      </w:r>
      <w:r w:rsidR="00C45FCF">
        <w:rPr>
          <w:rFonts w:ascii="Times New Roman" w:hAnsi="Times New Roman" w:cs="Times New Roman"/>
          <w:sz w:val="26"/>
          <w:szCs w:val="26"/>
        </w:rPr>
        <w:t xml:space="preserve"> Чи</w:t>
      </w:r>
      <w:r w:rsidR="003D4039" w:rsidRPr="00C45FCF">
        <w:rPr>
          <w:rFonts w:ascii="Times New Roman" w:hAnsi="Times New Roman" w:cs="Times New Roman"/>
          <w:sz w:val="26"/>
          <w:szCs w:val="26"/>
        </w:rPr>
        <w:t>стоозерного района Новосибирской области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 об образовании субъекта внутреннего финансового аудита.</w:t>
      </w:r>
    </w:p>
    <w:p w:rsidR="00752F40" w:rsidRPr="000D5D03" w:rsidRDefault="00752F40" w:rsidP="000D5D0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10034"/>
      <w:bookmarkEnd w:id="0"/>
      <w:r w:rsidRPr="00C45FCF">
        <w:rPr>
          <w:rFonts w:ascii="Times New Roman" w:hAnsi="Times New Roman" w:cs="Times New Roman"/>
          <w:sz w:val="26"/>
          <w:szCs w:val="26"/>
        </w:rPr>
        <w:t>1.</w:t>
      </w:r>
      <w:r w:rsidR="006D2577" w:rsidRPr="00C45FCF">
        <w:rPr>
          <w:rFonts w:ascii="Times New Roman" w:hAnsi="Times New Roman" w:cs="Times New Roman"/>
          <w:sz w:val="26"/>
          <w:szCs w:val="26"/>
        </w:rPr>
        <w:t>4.</w:t>
      </w:r>
      <w:r w:rsidRPr="00C45FCF">
        <w:rPr>
          <w:rFonts w:ascii="Times New Roman" w:hAnsi="Times New Roman" w:cs="Times New Roman"/>
          <w:sz w:val="26"/>
          <w:szCs w:val="26"/>
        </w:rPr>
        <w:t xml:space="preserve"> Субъект внутреннего финансового аудита администрации Чистоозерного района Новосибирской области создан без образования структурного подразделения</w:t>
      </w:r>
      <w:r w:rsidR="000D5D03">
        <w:rPr>
          <w:rFonts w:ascii="Times New Roman" w:hAnsi="Times New Roman" w:cs="Times New Roman"/>
          <w:sz w:val="26"/>
          <w:szCs w:val="26"/>
        </w:rPr>
        <w:t xml:space="preserve"> </w:t>
      </w:r>
      <w:r w:rsidR="000D5D03" w:rsidRPr="000D5D03">
        <w:rPr>
          <w:rFonts w:ascii="Times New Roman" w:hAnsi="Times New Roman" w:cs="Times New Roman"/>
          <w:sz w:val="26"/>
          <w:szCs w:val="26"/>
        </w:rPr>
        <w:t>путем наделения</w:t>
      </w:r>
      <w:r w:rsidRPr="000D5D03">
        <w:rPr>
          <w:rFonts w:ascii="Times New Roman" w:hAnsi="Times New Roman" w:cs="Times New Roman"/>
          <w:sz w:val="26"/>
          <w:szCs w:val="26"/>
        </w:rPr>
        <w:t xml:space="preserve"> главн</w:t>
      </w:r>
      <w:r w:rsidR="000D5D03" w:rsidRPr="000D5D03">
        <w:rPr>
          <w:rFonts w:ascii="Times New Roman" w:hAnsi="Times New Roman" w:cs="Times New Roman"/>
          <w:sz w:val="26"/>
          <w:szCs w:val="26"/>
        </w:rPr>
        <w:t>ого</w:t>
      </w:r>
      <w:r w:rsidRPr="000D5D03">
        <w:rPr>
          <w:rFonts w:ascii="Times New Roman" w:hAnsi="Times New Roman" w:cs="Times New Roman"/>
          <w:sz w:val="26"/>
          <w:szCs w:val="26"/>
        </w:rPr>
        <w:t xml:space="preserve"> специалист</w:t>
      </w:r>
      <w:r w:rsidR="000D5D03" w:rsidRPr="000D5D03">
        <w:rPr>
          <w:rFonts w:ascii="Times New Roman" w:hAnsi="Times New Roman" w:cs="Times New Roman"/>
          <w:sz w:val="26"/>
          <w:szCs w:val="26"/>
        </w:rPr>
        <w:t>а</w:t>
      </w:r>
      <w:r w:rsidRPr="000D5D03">
        <w:rPr>
          <w:rFonts w:ascii="Times New Roman" w:hAnsi="Times New Roman" w:cs="Times New Roman"/>
          <w:sz w:val="26"/>
          <w:szCs w:val="26"/>
        </w:rPr>
        <w:t xml:space="preserve"> по внутреннему финансовому контролю администрации Чистоозерного района Новосибирской области (далее – субъект внутреннего финансового </w:t>
      </w:r>
      <w:r w:rsidR="00517F3A">
        <w:rPr>
          <w:rFonts w:ascii="Times New Roman" w:hAnsi="Times New Roman" w:cs="Times New Roman"/>
          <w:sz w:val="26"/>
          <w:szCs w:val="26"/>
        </w:rPr>
        <w:t>аудита)</w:t>
      </w:r>
      <w:r w:rsidRPr="000D5D03">
        <w:rPr>
          <w:rFonts w:ascii="Times New Roman" w:hAnsi="Times New Roman" w:cs="Times New Roman"/>
          <w:sz w:val="26"/>
          <w:szCs w:val="26"/>
        </w:rPr>
        <w:t xml:space="preserve"> полномочиями по осуществлению внутреннего финансового аудита, на основе функциональной независимости.</w:t>
      </w:r>
      <w:r w:rsidRPr="000D5D03">
        <w:rPr>
          <w:rFonts w:ascii="Times New Roman" w:hAnsi="Times New Roman" w:cs="Times New Roman"/>
          <w:sz w:val="26"/>
          <w:szCs w:val="26"/>
          <w:highlight w:val="yellow"/>
        </w:rPr>
        <w:t xml:space="preserve"> </w:t>
      </w:r>
    </w:p>
    <w:p w:rsidR="00752F40" w:rsidRPr="00C45FCF" w:rsidRDefault="000D5D03" w:rsidP="00C45FC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752F40" w:rsidRPr="00C45FCF">
        <w:rPr>
          <w:rFonts w:ascii="Times New Roman" w:hAnsi="Times New Roman" w:cs="Times New Roman"/>
          <w:sz w:val="26"/>
          <w:szCs w:val="26"/>
        </w:rPr>
        <w:t>. Субъект внутреннего финансового аудита подчиняется непосредственно и исключительно Главе Чистоозерного района Новосибирской области.</w:t>
      </w:r>
    </w:p>
    <w:p w:rsidR="00C30A7D" w:rsidRDefault="00752F40" w:rsidP="00C30A7D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bCs/>
          <w:sz w:val="26"/>
          <w:szCs w:val="26"/>
        </w:rPr>
        <w:t>1.</w:t>
      </w:r>
      <w:r w:rsidR="000D5D03">
        <w:rPr>
          <w:rFonts w:ascii="Times New Roman" w:hAnsi="Times New Roman" w:cs="Times New Roman"/>
          <w:bCs/>
          <w:sz w:val="26"/>
          <w:szCs w:val="26"/>
        </w:rPr>
        <w:t>6</w:t>
      </w:r>
      <w:r w:rsidRPr="00C45FCF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Внутренний финансовый аудит осуществляется в соответствии с федеральными стандартами внутреннего финансового аудита, </w:t>
      </w:r>
      <w:r w:rsidR="00C13364">
        <w:rPr>
          <w:rFonts w:ascii="Times New Roman" w:eastAsia="Times New Roman" w:hAnsi="Times New Roman" w:cs="Times New Roman"/>
          <w:sz w:val="26"/>
          <w:szCs w:val="26"/>
        </w:rPr>
        <w:t>утвержде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>нными Министерством финансов Российской Федерации.</w:t>
      </w:r>
      <w:r w:rsidR="00C133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13364" w:rsidRPr="00C45FCF" w:rsidRDefault="00C13364" w:rsidP="00C30A7D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Субъект внутреннего финансового аудита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 сво</w:t>
      </w:r>
      <w:r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 деятельност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руководствуется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 настоящим Положением и </w:t>
      </w: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>орядк</w:t>
      </w:r>
      <w:r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</w:rPr>
        <w:t>определенны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 xml:space="preserve">м в соответствии с федеральными стандартами внутреннего финансового аудита </w:t>
      </w:r>
      <w:r>
        <w:rPr>
          <w:rFonts w:ascii="Times New Roman" w:eastAsia="Times New Roman" w:hAnsi="Times New Roman" w:cs="Times New Roman"/>
          <w:sz w:val="26"/>
          <w:szCs w:val="26"/>
        </w:rPr>
        <w:t>и утвержденны</w:t>
      </w:r>
      <w:r w:rsidRPr="00C45FCF">
        <w:rPr>
          <w:rFonts w:ascii="Times New Roman" w:eastAsia="Times New Roman" w:hAnsi="Times New Roman" w:cs="Times New Roman"/>
          <w:sz w:val="26"/>
          <w:szCs w:val="26"/>
        </w:rPr>
        <w:t>м постановлением администрации Чис</w:t>
      </w:r>
      <w:r w:rsidR="00C30A7D">
        <w:rPr>
          <w:rFonts w:ascii="Times New Roman" w:eastAsia="Times New Roman" w:hAnsi="Times New Roman" w:cs="Times New Roman"/>
          <w:sz w:val="26"/>
          <w:szCs w:val="26"/>
        </w:rPr>
        <w:t>тоозерного района Новосибирской</w:t>
      </w:r>
      <w:r w:rsidR="00804892">
        <w:rPr>
          <w:rFonts w:ascii="Times New Roman" w:eastAsia="Times New Roman" w:hAnsi="Times New Roman" w:cs="Times New Roman"/>
          <w:sz w:val="26"/>
          <w:szCs w:val="26"/>
        </w:rPr>
        <w:t xml:space="preserve"> области</w:t>
      </w:r>
      <w:r w:rsidR="00C30A7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52F40" w:rsidRPr="00C45FCF" w:rsidRDefault="006D2577" w:rsidP="00C45FCF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45FCF">
        <w:rPr>
          <w:rFonts w:ascii="Times New Roman" w:eastAsia="Times New Roman" w:hAnsi="Times New Roman" w:cs="Times New Roman"/>
          <w:sz w:val="26"/>
          <w:szCs w:val="26"/>
        </w:rPr>
        <w:t>1.</w:t>
      </w:r>
      <w:r w:rsidR="000D5D03">
        <w:rPr>
          <w:rFonts w:ascii="Times New Roman" w:eastAsia="Times New Roman" w:hAnsi="Times New Roman" w:cs="Times New Roman"/>
          <w:sz w:val="26"/>
          <w:szCs w:val="26"/>
        </w:rPr>
        <w:t>7</w:t>
      </w:r>
      <w:r w:rsidR="00752F40" w:rsidRPr="00C45FCF">
        <w:rPr>
          <w:rFonts w:ascii="Times New Roman" w:eastAsia="Times New Roman" w:hAnsi="Times New Roman" w:cs="Times New Roman"/>
          <w:sz w:val="26"/>
          <w:szCs w:val="26"/>
        </w:rPr>
        <w:t>. При осуществлении внутреннего финансового аудита проводятся плановые и внеплановые аудиторские мероприятия.</w:t>
      </w:r>
    </w:p>
    <w:p w:rsidR="00752F40" w:rsidRPr="00C45FCF" w:rsidRDefault="00752F40" w:rsidP="00C45FCF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1.</w:t>
      </w:r>
      <w:r w:rsidR="000D5D03">
        <w:rPr>
          <w:rFonts w:ascii="Times New Roman" w:hAnsi="Times New Roman" w:cs="Times New Roman"/>
          <w:sz w:val="26"/>
          <w:szCs w:val="26"/>
        </w:rPr>
        <w:t>8</w:t>
      </w:r>
      <w:r w:rsidRPr="00C45FCF">
        <w:rPr>
          <w:rFonts w:ascii="Times New Roman" w:hAnsi="Times New Roman" w:cs="Times New Roman"/>
          <w:sz w:val="26"/>
          <w:szCs w:val="26"/>
        </w:rPr>
        <w:t>. Объектами внутреннего финансового аудита являются бюджетные процедуры и (или) составляющие эту процедуру операции (действия) по выполнению бюджетной процедуры.</w:t>
      </w:r>
    </w:p>
    <w:p w:rsidR="00752F40" w:rsidRPr="00C13364" w:rsidRDefault="000D5D03" w:rsidP="00C13364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1.9</w:t>
      </w:r>
      <w:r w:rsidR="00752F40" w:rsidRPr="00C45FCF">
        <w:rPr>
          <w:rFonts w:ascii="Times New Roman" w:hAnsi="Times New Roman" w:cs="Times New Roman"/>
          <w:sz w:val="26"/>
          <w:szCs w:val="26"/>
        </w:rPr>
        <w:t xml:space="preserve">. </w:t>
      </w:r>
      <w:bookmarkStart w:id="2" w:name="sub_1045"/>
      <w:r w:rsidR="00752F40" w:rsidRPr="00C45FCF">
        <w:rPr>
          <w:rFonts w:ascii="Times New Roman" w:hAnsi="Times New Roman" w:cs="Times New Roman"/>
          <w:sz w:val="26"/>
          <w:szCs w:val="26"/>
        </w:rPr>
        <w:t>Ответственность за организацию внутреннего финансового аудита единолично несет Глава Чистоозерного района Новосибирской области.</w:t>
      </w:r>
    </w:p>
    <w:bookmarkEnd w:id="2"/>
    <w:p w:rsidR="00F20908" w:rsidRPr="00F16E5B" w:rsidRDefault="006D2577" w:rsidP="00C45FCF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1.1</w:t>
      </w:r>
      <w:r w:rsidR="00C13364">
        <w:rPr>
          <w:rFonts w:ascii="Times New Roman" w:hAnsi="Times New Roman" w:cs="Times New Roman"/>
          <w:sz w:val="26"/>
          <w:szCs w:val="26"/>
        </w:rPr>
        <w:t>0</w:t>
      </w:r>
      <w:r w:rsidRPr="00C45FCF">
        <w:rPr>
          <w:rFonts w:ascii="Times New Roman" w:hAnsi="Times New Roman" w:cs="Times New Roman"/>
          <w:sz w:val="26"/>
          <w:szCs w:val="26"/>
        </w:rPr>
        <w:t xml:space="preserve">. 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Принятое в текущем финансовом году решение об организации внутреннего финансового аудита может быть изменено </w:t>
      </w:r>
      <w:r w:rsidR="00BC5BAF" w:rsidRPr="00C45FCF">
        <w:rPr>
          <w:rFonts w:ascii="Times New Roman" w:hAnsi="Times New Roman" w:cs="Times New Roman"/>
          <w:sz w:val="26"/>
          <w:szCs w:val="26"/>
        </w:rPr>
        <w:t xml:space="preserve">Главой Чистоозерного района Новосибирской области 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исходя из анализа указанных в </w:t>
      </w:r>
      <w:hyperlink w:anchor="sub_1016" w:history="1">
        <w:r w:rsidR="008A5BDB">
          <w:rPr>
            <w:rStyle w:val="a6"/>
            <w:rFonts w:ascii="Times New Roman" w:hAnsi="Times New Roman"/>
            <w:color w:val="auto"/>
            <w:sz w:val="26"/>
            <w:szCs w:val="26"/>
          </w:rPr>
          <w:t>пункте</w:t>
        </w:r>
        <w:r w:rsidR="00F20908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 xml:space="preserve"> 8</w:t>
        </w:r>
      </w:hyperlink>
      <w:r w:rsidR="00F20908" w:rsidRPr="00C45FCF">
        <w:rPr>
          <w:rFonts w:ascii="Times New Roman" w:hAnsi="Times New Roman" w:cs="Times New Roman"/>
          <w:sz w:val="26"/>
          <w:szCs w:val="26"/>
        </w:rPr>
        <w:t xml:space="preserve"> </w:t>
      </w:r>
      <w:r w:rsidR="00262ABC" w:rsidRPr="00C45FCF">
        <w:rPr>
          <w:rFonts w:ascii="Times New Roman" w:hAnsi="Times New Roman" w:cs="Times New Roman"/>
          <w:sz w:val="26"/>
          <w:szCs w:val="26"/>
        </w:rPr>
        <w:t>федерального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 Стандарта</w:t>
      </w:r>
      <w:r w:rsidR="00F16E5B">
        <w:rPr>
          <w:rFonts w:ascii="Times New Roman" w:hAnsi="Times New Roman" w:cs="Times New Roman"/>
          <w:sz w:val="26"/>
          <w:szCs w:val="26"/>
        </w:rPr>
        <w:t xml:space="preserve"> условий (обстоятельств)</w:t>
      </w:r>
      <w:r w:rsidR="00F20908" w:rsidRPr="00F16E5B">
        <w:rPr>
          <w:rFonts w:ascii="Times New Roman" w:hAnsi="Times New Roman" w:cs="Times New Roman"/>
          <w:sz w:val="26"/>
          <w:szCs w:val="26"/>
        </w:rPr>
        <w:t>.</w:t>
      </w:r>
    </w:p>
    <w:bookmarkEnd w:id="1"/>
    <w:p w:rsidR="00F20908" w:rsidRPr="00C45FCF" w:rsidRDefault="006D2577" w:rsidP="00C45FCF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1.1</w:t>
      </w:r>
      <w:r w:rsidR="00C13364">
        <w:rPr>
          <w:rFonts w:ascii="Times New Roman" w:hAnsi="Times New Roman" w:cs="Times New Roman"/>
          <w:sz w:val="26"/>
          <w:szCs w:val="26"/>
        </w:rPr>
        <w:t>1</w:t>
      </w:r>
      <w:r w:rsidRPr="00C45FCF">
        <w:rPr>
          <w:rFonts w:ascii="Times New Roman" w:hAnsi="Times New Roman" w:cs="Times New Roman"/>
          <w:sz w:val="26"/>
          <w:szCs w:val="26"/>
        </w:rPr>
        <w:t xml:space="preserve">. </w:t>
      </w:r>
      <w:r w:rsidR="00F20908" w:rsidRPr="00C45FCF">
        <w:rPr>
          <w:rFonts w:ascii="Times New Roman" w:hAnsi="Times New Roman" w:cs="Times New Roman"/>
          <w:sz w:val="26"/>
          <w:szCs w:val="26"/>
        </w:rPr>
        <w:t xml:space="preserve"> Решение об образовании субъекта внутреннего финансового аудита принимается с учетом соблюдения следующих требований: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а) обеспечение субъекта внутреннего финансового аудита достаточными ресурсами для осуществления внутреннего финансового аудита (трудовыми, временными, материальными, финансовыми и иными ресурсами, которые способны повлиять на планирование и проведение аудиторских мероприятий);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б) подчинение руководителя субъекта внутреннего финансового аудита при осуществлении внутреннего финансового аудита исключительно и непосредственно руководителю главного администратора (администратора) бюджетных средств;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в) организация деятельности субъектом внутреннего финансового аудита в соответствии с установленными принципами внутреннего финансового аудита, в том числе принципом функциональной независимости.</w:t>
      </w:r>
    </w:p>
    <w:p w:rsidR="00DA1804" w:rsidRPr="00C45FCF" w:rsidRDefault="00DA1804" w:rsidP="00C45FC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5FCF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A1EEF" w:rsidRPr="00C45FCF">
        <w:rPr>
          <w:rFonts w:ascii="Times New Roman" w:hAnsi="Times New Roman" w:cs="Times New Roman"/>
          <w:b/>
          <w:sz w:val="26"/>
          <w:szCs w:val="26"/>
        </w:rPr>
        <w:t>Принципы</w:t>
      </w:r>
      <w:r w:rsidRPr="00C45FCF">
        <w:rPr>
          <w:rFonts w:ascii="Times New Roman" w:hAnsi="Times New Roman" w:cs="Times New Roman"/>
          <w:b/>
          <w:sz w:val="26"/>
          <w:szCs w:val="26"/>
        </w:rPr>
        <w:t xml:space="preserve"> внутреннего </w:t>
      </w:r>
      <w:r w:rsidR="00BA1EEF" w:rsidRPr="00C45FCF">
        <w:rPr>
          <w:rFonts w:ascii="Times New Roman" w:hAnsi="Times New Roman" w:cs="Times New Roman"/>
          <w:b/>
          <w:sz w:val="26"/>
          <w:szCs w:val="26"/>
        </w:rPr>
        <w:t>ф</w:t>
      </w:r>
      <w:r w:rsidRPr="00C45FCF">
        <w:rPr>
          <w:rFonts w:ascii="Times New Roman" w:hAnsi="Times New Roman" w:cs="Times New Roman"/>
          <w:b/>
          <w:sz w:val="26"/>
          <w:szCs w:val="26"/>
        </w:rPr>
        <w:t xml:space="preserve">инансового </w:t>
      </w:r>
      <w:r w:rsidR="00BA1EEF" w:rsidRPr="00C45FCF">
        <w:rPr>
          <w:rFonts w:ascii="Times New Roman" w:hAnsi="Times New Roman" w:cs="Times New Roman"/>
          <w:b/>
          <w:sz w:val="26"/>
          <w:szCs w:val="26"/>
        </w:rPr>
        <w:t>аудита</w:t>
      </w:r>
    </w:p>
    <w:p w:rsidR="00BA1EEF" w:rsidRPr="00C45FCF" w:rsidRDefault="00DA1804" w:rsidP="00C45FC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2.1.  </w:t>
      </w:r>
      <w:r w:rsidR="00BA1EEF" w:rsidRPr="00C45FCF">
        <w:rPr>
          <w:rFonts w:ascii="Times New Roman" w:hAnsi="Times New Roman" w:cs="Times New Roman"/>
          <w:sz w:val="26"/>
          <w:szCs w:val="26"/>
        </w:rPr>
        <w:t>Принципы внутреннего финансового аудита</w:t>
      </w:r>
      <w:r w:rsidR="005336D2" w:rsidRPr="00C45FCF">
        <w:rPr>
          <w:rFonts w:ascii="Times New Roman" w:hAnsi="Times New Roman" w:cs="Times New Roman"/>
          <w:sz w:val="26"/>
          <w:szCs w:val="26"/>
        </w:rPr>
        <w:t>, а также термины, применяемые в настоящем Положении,</w:t>
      </w:r>
      <w:r w:rsidR="00BA1EEF" w:rsidRPr="00C45FCF">
        <w:rPr>
          <w:rFonts w:ascii="Times New Roman" w:hAnsi="Times New Roman" w:cs="Times New Roman"/>
          <w:sz w:val="26"/>
          <w:szCs w:val="26"/>
        </w:rPr>
        <w:t xml:space="preserve"> определены федеральным стандартом внутреннего финансового аудита "Определения, принципы и задачи внутреннего финансового аудита", утвержденным </w:t>
      </w:r>
      <w:hyperlink w:anchor="sub_0" w:history="1">
        <w:r w:rsidR="00BA1EEF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приказом</w:t>
        </w:r>
      </w:hyperlink>
      <w:r w:rsidR="00BA1EEF" w:rsidRPr="00C45FCF">
        <w:rPr>
          <w:rStyle w:val="a7"/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="00BA1EEF" w:rsidRPr="00C45FCF">
        <w:rPr>
          <w:rStyle w:val="a7"/>
          <w:rFonts w:ascii="Times New Roman" w:hAnsi="Times New Roman" w:cs="Times New Roman"/>
          <w:b w:val="0"/>
          <w:bCs/>
          <w:color w:val="auto"/>
          <w:sz w:val="26"/>
          <w:szCs w:val="26"/>
        </w:rPr>
        <w:t>Министерства финансов Российской Федерации от 21 ноября 2019 г. N 196н.</w:t>
      </w:r>
    </w:p>
    <w:p w:rsidR="00BA1EEF" w:rsidRPr="00C45FCF" w:rsidRDefault="00BA1EEF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2.2. Деятельность субъекта внутреннего финансового аудита и членов аудиторской группы основывается на принципах законности, функциональной независимости, объективности, компетентности, профессионального скептицизма, системности, эффективности, ответственности и стандартизации.</w:t>
      </w:r>
    </w:p>
    <w:p w:rsidR="00F20908" w:rsidRDefault="00F20908" w:rsidP="00EC5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2.3. В целях обеспечения осуществления внутреннего финансового аудита на основе принципа функциональной независимости аудиторские мероприятия организуют и осуществляют должностные лица (работники) субъекта внутреннего финансового аудита, которые:</w:t>
      </w:r>
    </w:p>
    <w:p w:rsidR="00EC5BFC" w:rsidRPr="00EC5BFC" w:rsidRDefault="00EC5BFC" w:rsidP="00EC5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имеют возможность беспрепятственного осуществления внутреннего финансового аудита (невмешательства в осуществление внутреннего финансового аудита третьих лиц), в том числе подготовить заключение, отразив в нем результаты проведения аудиторского мероприятия;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в течение текущего и отчетного финансового года не принимали участие в организации (обеспечении выполнения), выполнении бюджетных процедур и (или) составляющих эти процедуры операций (действий) по выполнению бюджетных процедур, которые являются объектами внутреннего финансового аудита;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не имеют родства или свойства с субъектами бюджетных процедур;</w:t>
      </w:r>
    </w:p>
    <w:p w:rsidR="00F20908" w:rsidRPr="00C45FCF" w:rsidRDefault="00F20908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не имеют конфликта интересов.</w:t>
      </w:r>
    </w:p>
    <w:p w:rsidR="00F34E50" w:rsidRPr="00C45FCF" w:rsidRDefault="00F34E50" w:rsidP="00C45FCF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r w:rsidRPr="00C45FCF">
        <w:rPr>
          <w:rFonts w:ascii="Times New Roman" w:hAnsi="Times New Roman" w:cs="Times New Roman"/>
          <w:color w:val="auto"/>
          <w:sz w:val="26"/>
          <w:szCs w:val="26"/>
        </w:rPr>
        <w:lastRenderedPageBreak/>
        <w:t>3. Задачи внутреннего финансового аудита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014"/>
      <w:r w:rsidRPr="00C45FCF">
        <w:rPr>
          <w:rFonts w:ascii="Times New Roman" w:hAnsi="Times New Roman" w:cs="Times New Roman"/>
          <w:sz w:val="26"/>
          <w:szCs w:val="26"/>
        </w:rPr>
        <w:t>3</w:t>
      </w:r>
      <w:r w:rsidR="00F34E50" w:rsidRPr="00C45FCF">
        <w:rPr>
          <w:rFonts w:ascii="Times New Roman" w:hAnsi="Times New Roman" w:cs="Times New Roman"/>
          <w:sz w:val="26"/>
          <w:szCs w:val="26"/>
        </w:rPr>
        <w:t>.</w:t>
      </w:r>
      <w:r w:rsidRPr="00C45FCF">
        <w:rPr>
          <w:rFonts w:ascii="Times New Roman" w:hAnsi="Times New Roman" w:cs="Times New Roman"/>
          <w:sz w:val="26"/>
          <w:szCs w:val="26"/>
        </w:rPr>
        <w:t>1.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В целях оценки надежности внутреннего финансового контроля, осуществляемого в главном администраторе (администраторе) бюджетных средств, а также подготовки предложений по его организации деятельность субъекта внутреннего финансового аудита должна быть направлена на решение следующих задач: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141"/>
      <w:bookmarkEnd w:id="3"/>
      <w:proofErr w:type="gramStart"/>
      <w:r w:rsidRPr="00C45FCF">
        <w:rPr>
          <w:rFonts w:ascii="Times New Roman" w:hAnsi="Times New Roman" w:cs="Times New Roman"/>
          <w:sz w:val="26"/>
          <w:szCs w:val="26"/>
        </w:rPr>
        <w:t>а) установление достаточности и актуальности правовых актов и документов главного администратора (администратора) бюджетных средств, устанавливающих требования к организации (обеспечению выполнения), выполнению бюджетной процедуры, в том числе к операции (действию) по выполнению бюджетной процедуры (полноты регламентации процесса их выполнения) и (или) выявление несоответствия положений этих актов правовым актам, регулирующим бюджетные правоотношения, на момент совершения операции;</w:t>
      </w:r>
      <w:proofErr w:type="gramEnd"/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142"/>
      <w:bookmarkEnd w:id="4"/>
      <w:r w:rsidRPr="00C45FCF">
        <w:rPr>
          <w:rFonts w:ascii="Times New Roman" w:hAnsi="Times New Roman" w:cs="Times New Roman"/>
          <w:sz w:val="26"/>
          <w:szCs w:val="26"/>
        </w:rPr>
        <w:t>б) выявление избыточных (дублирующих друг друга) операций (действий) по выполнению бюджетной процедуры;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143"/>
      <w:bookmarkEnd w:id="5"/>
      <w:proofErr w:type="gramStart"/>
      <w:r w:rsidRPr="00C45FCF">
        <w:rPr>
          <w:rFonts w:ascii="Times New Roman" w:hAnsi="Times New Roman" w:cs="Times New Roman"/>
          <w:sz w:val="26"/>
          <w:szCs w:val="26"/>
        </w:rPr>
        <w:t>в) изучение наличия прав доступа пользователей (субъектов бюджетных процедур) к базам данных, вводу и выводу информации из прикладных программных средств и информационных ресурсов, обеспечивающих исполнение бюджетных полномочий главного администратора (администратора) бюджетных средств, в целях формирования предложений и рекомендаций по предотвращению несанкционированного доступа к таким базам данных, вводу и выводу из них информации;</w:t>
      </w:r>
      <w:proofErr w:type="gramEnd"/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0144"/>
      <w:bookmarkEnd w:id="6"/>
      <w:r w:rsidRPr="00C45FCF">
        <w:rPr>
          <w:rFonts w:ascii="Times New Roman" w:hAnsi="Times New Roman" w:cs="Times New Roman"/>
          <w:sz w:val="26"/>
          <w:szCs w:val="26"/>
        </w:rPr>
        <w:t>г) оценка степени соблюдения установленных правовыми актами, регулирующими бюджетные правоотношения, требований к исполнению бюджетных полномочий, требований к организации (обеспечению выполнения), выполнению бюджетной процедуры, в том числе к операции (действию) по выполнению бюджетной процедуры;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10145"/>
      <w:bookmarkEnd w:id="7"/>
      <w:proofErr w:type="spellStart"/>
      <w:r w:rsidRPr="00C45FC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45FCF">
        <w:rPr>
          <w:rFonts w:ascii="Times New Roman" w:hAnsi="Times New Roman" w:cs="Times New Roman"/>
          <w:sz w:val="26"/>
          <w:szCs w:val="26"/>
        </w:rPr>
        <w:t>) формирование предложений и рекомендаций по совершенствованию организации (обеспечения выполнения), выполнения бюджетной процедуры;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10146"/>
      <w:bookmarkEnd w:id="8"/>
      <w:proofErr w:type="gramStart"/>
      <w:r w:rsidRPr="00C45FCF">
        <w:rPr>
          <w:rFonts w:ascii="Times New Roman" w:hAnsi="Times New Roman" w:cs="Times New Roman"/>
          <w:sz w:val="26"/>
          <w:szCs w:val="26"/>
        </w:rPr>
        <w:t>е) изучение совершаемых субъектами бюджетных процедур и (или) прикладными программными средствами, информационными ресурсами контрольных действий и их результатов, в том числе анализ причин и условий нарушений и (или) недостатков (в случае их выявления), в целях определения операций (действий) по выполнению бюджетной процедуры, в отношении которых контрольные действия не осуществлялись и (или) осуществлялись не в полной мере;</w:t>
      </w:r>
      <w:proofErr w:type="gramEnd"/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0147"/>
      <w:bookmarkEnd w:id="9"/>
      <w:r w:rsidRPr="00C45FCF">
        <w:rPr>
          <w:rFonts w:ascii="Times New Roman" w:hAnsi="Times New Roman" w:cs="Times New Roman"/>
          <w:sz w:val="26"/>
          <w:szCs w:val="26"/>
        </w:rPr>
        <w:t>ж) оценка организации, применения и достаточности совершаемых контрольных действий на предмет их соразмерности выявленным бюджетным рискам, а также способности предупреждать (не допускать) нарушения и (или) недостатки;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10148"/>
      <w:bookmarkEnd w:id="10"/>
      <w:proofErr w:type="spellStart"/>
      <w:r w:rsidRPr="00C45FCF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C45FCF">
        <w:rPr>
          <w:rFonts w:ascii="Times New Roman" w:hAnsi="Times New Roman" w:cs="Times New Roman"/>
          <w:sz w:val="26"/>
          <w:szCs w:val="26"/>
        </w:rPr>
        <w:t>) формирование предложений и рекомендаций по организации и применению контрольных действий в целях:</w:t>
      </w:r>
    </w:p>
    <w:bookmarkEnd w:id="11"/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- минимизации бюджетных рисков при выполнении бюджетных процедур, в том числе операций (действий) по выполнению бюджетной процедуры;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lastRenderedPageBreak/>
        <w:t>- обеспечения отсутствия и (или) существенного снижения числа нарушений и (или) недостатков, а также устранения их причин и условий;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достижения главным администратором (администратором) бюджетных средств значений показателей качества финансового менеджмента, в том числе целевых значений, определенных в соответствии с порядком проведения мониторинга качества финансового менеджмента, предусмотренным </w:t>
      </w:r>
      <w:hyperlink r:id="rId5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пунктом 7 статьи 160.2-1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1015"/>
      <w:r w:rsidRPr="00C45FCF">
        <w:rPr>
          <w:rFonts w:ascii="Times New Roman" w:hAnsi="Times New Roman" w:cs="Times New Roman"/>
          <w:sz w:val="26"/>
          <w:szCs w:val="26"/>
        </w:rPr>
        <w:t>3</w:t>
      </w:r>
      <w:r w:rsidR="00F34E50" w:rsidRPr="00C45FCF">
        <w:rPr>
          <w:rFonts w:ascii="Times New Roman" w:hAnsi="Times New Roman" w:cs="Times New Roman"/>
          <w:sz w:val="26"/>
          <w:szCs w:val="26"/>
        </w:rPr>
        <w:t>.</w:t>
      </w:r>
      <w:r w:rsidRPr="00C45FCF">
        <w:rPr>
          <w:rFonts w:ascii="Times New Roman" w:hAnsi="Times New Roman" w:cs="Times New Roman"/>
          <w:sz w:val="26"/>
          <w:szCs w:val="26"/>
        </w:rPr>
        <w:t xml:space="preserve">2. 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 xml:space="preserve">В целях подтверждения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а также ведомственным (внутренним) актам, принятым в соответствии с </w:t>
      </w:r>
      <w:hyperlink r:id="rId6" w:history="1">
        <w:r w:rsidR="00F34E50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пунктом 5 статьи 264.1</w:t>
        </w:r>
      </w:hyperlink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деятельность субъекта внутреннего финансового аудита дол</w:t>
      </w:r>
      <w:r w:rsidRPr="00C45FCF">
        <w:rPr>
          <w:rFonts w:ascii="Times New Roman" w:hAnsi="Times New Roman" w:cs="Times New Roman"/>
          <w:sz w:val="26"/>
          <w:szCs w:val="26"/>
        </w:rPr>
        <w:t xml:space="preserve">жна быть направлена на решение </w:t>
      </w:r>
      <w:r w:rsidR="00F34E50" w:rsidRPr="00C45FCF">
        <w:rPr>
          <w:rFonts w:ascii="Times New Roman" w:hAnsi="Times New Roman" w:cs="Times New Roman"/>
          <w:sz w:val="26"/>
          <w:szCs w:val="26"/>
        </w:rPr>
        <w:t>следующих задач:</w:t>
      </w:r>
      <w:proofErr w:type="gramEnd"/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10151"/>
      <w:bookmarkEnd w:id="12"/>
      <w:r w:rsidRPr="00C45FCF">
        <w:rPr>
          <w:rFonts w:ascii="Times New Roman" w:hAnsi="Times New Roman" w:cs="Times New Roman"/>
          <w:sz w:val="26"/>
          <w:szCs w:val="26"/>
        </w:rPr>
        <w:t>а) изучение порядка формирования (актуализации) актов субъекта учета, устанавливающих в целях организации и ведения бюджетного учета учетную политику субъекта учета (документы учетной политики), а также подтверждение соответствия указанных актов субъекта учета требованиям единой методологии бюджетного учета, составления, представления и утверждения бюджетной отчетности;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10152"/>
      <w:bookmarkEnd w:id="13"/>
      <w:r w:rsidRPr="00C45FCF">
        <w:rPr>
          <w:rFonts w:ascii="Times New Roman" w:hAnsi="Times New Roman" w:cs="Times New Roman"/>
          <w:sz w:val="26"/>
          <w:szCs w:val="26"/>
        </w:rPr>
        <w:t>б) подтверждение законности и полноты формирования финансовых и первичных учетных документов, а также достоверности данных, содержащихся в регистрах бюджетного учета, и наделения субъектов бюджетных процедур правами доступа к записям в регистрах бюджетного учета;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10153"/>
      <w:bookmarkEnd w:id="14"/>
      <w:r w:rsidRPr="00C45FCF">
        <w:rPr>
          <w:rFonts w:ascii="Times New Roman" w:hAnsi="Times New Roman" w:cs="Times New Roman"/>
          <w:sz w:val="26"/>
          <w:szCs w:val="26"/>
        </w:rPr>
        <w:t>в) определение данных бюджетного учета и (или) бюджетной отчетности, включая показатели бюджетной отчетности, и используемых в их отношении методов внутреннего финансового аудита в целях подтверждения наличия (отсутствия) искажения бюджетной отчетности;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6" w:name="sub_10154"/>
      <w:bookmarkEnd w:id="15"/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г) формирование суждения субъекта внутреннего финансового аудита о достоверности бюджетной отчетности, подготовленное с учетом положений </w:t>
      </w:r>
      <w:hyperlink r:id="rId7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пункта 65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 и в целях подтверждения достоверности бюджетной отчетности получателя бюджетных средств, сформированной главным администратором (администратором) бюджетных средств (индивидуальной бюджетной отчетности), а также соблюдения главным администратором бюджетных средств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 xml:space="preserve"> порядка формирования консолидированной бюджетной отчетности;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7" w:name="sub_10155"/>
      <w:bookmarkEnd w:id="16"/>
      <w:proofErr w:type="spellStart"/>
      <w:r w:rsidRPr="00C45FC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45FCF">
        <w:rPr>
          <w:rFonts w:ascii="Times New Roman" w:hAnsi="Times New Roman" w:cs="Times New Roman"/>
          <w:sz w:val="26"/>
          <w:szCs w:val="26"/>
        </w:rPr>
        <w:t>) формирование предложений и рекомендаций субъектам бюджетных процедур по предотвращению нарушений и недостатков при отражении в бюджетном учете и (или) бюджетной отчетности информации, в том числе отклонений, существенных ошибок и искажений, а также по совершенствованию применяемых процедур ведения бюджетного учета.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8" w:name="sub_1016"/>
      <w:bookmarkEnd w:id="17"/>
      <w:r w:rsidRPr="00C45FCF">
        <w:rPr>
          <w:rFonts w:ascii="Times New Roman" w:hAnsi="Times New Roman" w:cs="Times New Roman"/>
          <w:sz w:val="26"/>
          <w:szCs w:val="26"/>
        </w:rPr>
        <w:t>3</w:t>
      </w:r>
      <w:r w:rsidR="00F34E50" w:rsidRPr="00C45FCF">
        <w:rPr>
          <w:rFonts w:ascii="Times New Roman" w:hAnsi="Times New Roman" w:cs="Times New Roman"/>
          <w:sz w:val="26"/>
          <w:szCs w:val="26"/>
        </w:rPr>
        <w:t>.</w:t>
      </w:r>
      <w:r w:rsidRPr="00C45FCF">
        <w:rPr>
          <w:rFonts w:ascii="Times New Roman" w:hAnsi="Times New Roman" w:cs="Times New Roman"/>
          <w:sz w:val="26"/>
          <w:szCs w:val="26"/>
        </w:rPr>
        <w:t xml:space="preserve">3. 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В целях повышения качества финансового менеджмента деятельность субъекта внутреннего финансового аудита дол</w:t>
      </w:r>
      <w:r w:rsidRPr="00C45FCF">
        <w:rPr>
          <w:rFonts w:ascii="Times New Roman" w:hAnsi="Times New Roman" w:cs="Times New Roman"/>
          <w:sz w:val="26"/>
          <w:szCs w:val="26"/>
        </w:rPr>
        <w:t xml:space="preserve">жна быть направлена на решение </w:t>
      </w:r>
      <w:r w:rsidR="00F34E50" w:rsidRPr="00C45FCF">
        <w:rPr>
          <w:rFonts w:ascii="Times New Roman" w:hAnsi="Times New Roman" w:cs="Times New Roman"/>
          <w:sz w:val="26"/>
          <w:szCs w:val="26"/>
        </w:rPr>
        <w:t>следующих задач: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9" w:name="sub_10161"/>
      <w:bookmarkEnd w:id="18"/>
      <w:r w:rsidRPr="00C45FCF">
        <w:rPr>
          <w:rFonts w:ascii="Times New Roman" w:hAnsi="Times New Roman" w:cs="Times New Roman"/>
          <w:sz w:val="26"/>
          <w:szCs w:val="26"/>
        </w:rPr>
        <w:lastRenderedPageBreak/>
        <w:t>а) определение влияния прикладных программных средств, информационных ресурсов на результат выполнения бюджетной процедуры, на операцию (действие) по выполнению бюджетной процедуры, и формирование предложений и рекомендаций по совершенствованию этих средств и повышению эффективности их применения;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sub_10162"/>
      <w:bookmarkEnd w:id="19"/>
      <w:r w:rsidRPr="00C45FCF">
        <w:rPr>
          <w:rFonts w:ascii="Times New Roman" w:hAnsi="Times New Roman" w:cs="Times New Roman"/>
          <w:sz w:val="26"/>
          <w:szCs w:val="26"/>
        </w:rPr>
        <w:t>б) оценка исполнения бюджетных полномочий главного администратора (администратора) бюджетных средств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менеджмента, в том числе целевых значений, в целях формирования и предоставления предложений о повышении качества финансового менеджмента;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1" w:name="sub_10163"/>
      <w:bookmarkEnd w:id="20"/>
      <w:r w:rsidRPr="00C45FCF">
        <w:rPr>
          <w:rFonts w:ascii="Times New Roman" w:hAnsi="Times New Roman" w:cs="Times New Roman"/>
          <w:sz w:val="26"/>
          <w:szCs w:val="26"/>
        </w:rPr>
        <w:t xml:space="preserve">в) оценка результатов исполнения направленных на повышение 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качества финансового менеджмента решений субъектов бюджетных процедур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>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2" w:name="sub_10164"/>
      <w:bookmarkEnd w:id="21"/>
      <w:r w:rsidRPr="00C45FCF">
        <w:rPr>
          <w:rFonts w:ascii="Times New Roman" w:hAnsi="Times New Roman" w:cs="Times New Roman"/>
          <w:sz w:val="26"/>
          <w:szCs w:val="26"/>
        </w:rPr>
        <w:t>г) формирование предложений и рекомендаций по предотвращению недостатков и нарушений, совершенствованию информационного взаимодействия между субъектами бюджетных процедур при организации (обеспечении выполнения), выполнении бюджетных процедур, в том числе операций (действий) по выполнению бюджетной процедуры, а также по повышению квалификации субъектов бюджетных процедур, проведению их профессиональной подготовки;</w:t>
      </w:r>
    </w:p>
    <w:p w:rsidR="00F34E50" w:rsidRPr="00C45FCF" w:rsidRDefault="00F34E50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3" w:name="sub_10165"/>
      <w:bookmarkEnd w:id="22"/>
      <w:proofErr w:type="spellStart"/>
      <w:r w:rsidRPr="00C45FC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45FCF">
        <w:rPr>
          <w:rFonts w:ascii="Times New Roman" w:hAnsi="Times New Roman" w:cs="Times New Roman"/>
          <w:sz w:val="26"/>
          <w:szCs w:val="26"/>
        </w:rPr>
        <w:t>) оценка результативности и экономности использования бюджетных сре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дств гл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>авным администратором (администратором) бюджетных средств, в том числе путем формирования субъектом внутреннего финансового аудита суждения о:</w:t>
      </w:r>
    </w:p>
    <w:bookmarkEnd w:id="23"/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>полноте обоснования расходов на достижение заданных результатов, включая объективность и достоверность показателей непосредственных и конечных результатов, в случае их наличия;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своевременности доведения и полноте распределения бюджетных ассигнований, а также о полноте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>обоснования причин возникновения неиспользованных остатков бюджетных средств</w:t>
      </w:r>
      <w:proofErr w:type="gramEnd"/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и (или) лимитов бюджетных обязательств, в случае их наличия;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>качестве</w:t>
      </w:r>
      <w:proofErr w:type="gramEnd"/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обоснований изменений в сводную бюджетную роспись, бюджетную роспись;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>соответствии</w:t>
      </w:r>
      <w:proofErr w:type="gramEnd"/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объемов осуществленных кассовых расходов прогнозным показателям кассового планирования;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уровне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>достижения значений показателей результата выполнения</w:t>
      </w:r>
      <w:proofErr w:type="gramEnd"/>
      <w:r w:rsidR="00F34E50" w:rsidRPr="00C45FCF">
        <w:rPr>
          <w:rFonts w:ascii="Times New Roman" w:hAnsi="Times New Roman" w:cs="Times New Roman"/>
          <w:sz w:val="26"/>
          <w:szCs w:val="26"/>
        </w:rPr>
        <w:t xml:space="preserve"> мероприятий (при наличии);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>обоснованности объектов закупок, в том числе обоснованности объема финансового обеспечения для осуществления закупки, сроков (периодичности) осуществления планируемых закупок, а также начальных (максимальных) цен контрактов;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 xml:space="preserve">обоснованности выбора способов определения поставщика (подрядчика, исполнителя) в соответствии со </w:t>
      </w:r>
      <w:hyperlink r:id="rId8" w:history="1">
        <w:r w:rsidR="00F34E50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статьей 24</w:t>
        </w:r>
      </w:hyperlink>
      <w:r w:rsidR="00F34E50" w:rsidRPr="00C45FCF">
        <w:rPr>
          <w:rFonts w:ascii="Times New Roman" w:hAnsi="Times New Roman" w:cs="Times New Roman"/>
          <w:sz w:val="26"/>
          <w:szCs w:val="26"/>
        </w:rPr>
        <w:t xml:space="preserve"> Федерального закона от 05.04.2013 N 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 14, ст. 1652; 2019, N 18, ст. 2195) с целью достижения экономии бюджетных средств;</w:t>
      </w:r>
      <w:proofErr w:type="gramEnd"/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>равномерности принятия и исполнения обязательств по государственным (муниципальным) контрактам с учетом особенностей выполняемых функций и полномочий в течение финансового года;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>обоснованности объемов межбюджетных трансфертов из бюджета другим бюджетам бюджетной системы Российской Федерации для достижения значений показателей результативности использования субсидий, установленных соглашениями о предоставлении субсидий и (или) иных межбюджетных трансфертов, имеющих целевое значение;</w:t>
      </w:r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r w:rsidR="00F34E50" w:rsidRPr="00C45FCF">
        <w:rPr>
          <w:rFonts w:ascii="Times New Roman" w:hAnsi="Times New Roman" w:cs="Times New Roman"/>
          <w:sz w:val="26"/>
          <w:szCs w:val="26"/>
        </w:rPr>
        <w:t>обоснованности показателей государственного (муниципального) задания на оказание (выполнение) государственных (муниципальных) услуг (работ) исходя из объема государственных (муниципальных) услуг (работ) в соответствии с социальными гарантиями и обязательствами государства;</w:t>
      </w:r>
      <w:proofErr w:type="gramEnd"/>
    </w:p>
    <w:p w:rsidR="00F34E50" w:rsidRPr="00C45FCF" w:rsidRDefault="00D6451C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F34E50" w:rsidRPr="00C45FCF">
        <w:rPr>
          <w:rFonts w:ascii="Times New Roman" w:hAnsi="Times New Roman" w:cs="Times New Roman"/>
          <w:sz w:val="26"/>
          <w:szCs w:val="26"/>
        </w:rPr>
        <w:t>наличии</w:t>
      </w:r>
      <w:proofErr w:type="gramEnd"/>
      <w:r w:rsidR="00F34E50" w:rsidRPr="00C45FCF">
        <w:rPr>
          <w:rFonts w:ascii="Times New Roman" w:hAnsi="Times New Roman" w:cs="Times New Roman"/>
          <w:sz w:val="26"/>
          <w:szCs w:val="26"/>
        </w:rPr>
        <w:t>, объеме и структуре дебиторской и кредиторской задолженности, в том числе просроченной.</w:t>
      </w:r>
    </w:p>
    <w:p w:rsidR="00D6451C" w:rsidRPr="00C45FCF" w:rsidRDefault="00D6451C" w:rsidP="00C45FCF">
      <w:pPr>
        <w:pStyle w:val="1"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4. </w:t>
      </w:r>
      <w:r w:rsidRPr="00C45FCF">
        <w:rPr>
          <w:rFonts w:ascii="Times New Roman" w:hAnsi="Times New Roman" w:cs="Times New Roman"/>
          <w:color w:val="auto"/>
          <w:sz w:val="26"/>
          <w:szCs w:val="26"/>
        </w:rPr>
        <w:t xml:space="preserve">Права и обязанности должностных лиц </w:t>
      </w:r>
    </w:p>
    <w:p w:rsidR="00D6451C" w:rsidRPr="00C45FCF" w:rsidRDefault="00D6451C" w:rsidP="00C45FCF">
      <w:pPr>
        <w:pStyle w:val="1"/>
        <w:spacing w:before="0" w:after="0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субъекта внутреннего финансового аудита</w:t>
      </w:r>
    </w:p>
    <w:p w:rsidR="00D6451C" w:rsidRPr="00C45FCF" w:rsidRDefault="00D6451C" w:rsidP="00C45FC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451C" w:rsidRPr="00C45FCF" w:rsidRDefault="00D6451C" w:rsidP="00C45FCF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C45FCF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4.1. Права и обязанности должностных лиц при осуществлении внутреннего финансового аудита определены федеральным стандартом внутреннего финансового аудита "Права и обязанности должностных лиц (работников) при осуществлении внутреннего финансового аудита", утвержденным </w:t>
      </w:r>
      <w:hyperlink w:anchor="sub_0" w:history="1">
        <w:r w:rsidRPr="00C45FCF">
          <w:rPr>
            <w:rStyle w:val="a6"/>
            <w:rFonts w:ascii="Times New Roman" w:hAnsi="Times New Roman"/>
            <w:b w:val="0"/>
            <w:color w:val="auto"/>
            <w:sz w:val="26"/>
            <w:szCs w:val="26"/>
          </w:rPr>
          <w:t>приказом</w:t>
        </w:r>
      </w:hyperlink>
      <w:r w:rsidRPr="00C45FCF">
        <w:rPr>
          <w:rStyle w:val="a7"/>
          <w:rFonts w:ascii="Times New Roman" w:hAnsi="Times New Roman" w:cs="Times New Roman"/>
          <w:bCs w:val="0"/>
          <w:color w:val="auto"/>
          <w:sz w:val="26"/>
          <w:szCs w:val="26"/>
        </w:rPr>
        <w:t xml:space="preserve"> Министерства финансов Российской Федерации от 21 ноября 2019 г. N 195н.</w:t>
      </w:r>
    </w:p>
    <w:p w:rsidR="00A40753" w:rsidRPr="00C45FCF" w:rsidRDefault="00322D41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4.2. </w:t>
      </w:r>
      <w:r w:rsidR="00A40753" w:rsidRPr="00C45FCF">
        <w:rPr>
          <w:rFonts w:ascii="Times New Roman" w:hAnsi="Times New Roman" w:cs="Times New Roman"/>
          <w:sz w:val="26"/>
          <w:szCs w:val="26"/>
        </w:rPr>
        <w:t>Должностные лица (работники) субъекта внутреннего финансового аудита (уполномоченное должностное лицо, члены аудиторской группы) при подготовке к проведению и проведен</w:t>
      </w:r>
      <w:proofErr w:type="gramStart"/>
      <w:r w:rsidR="00A40753" w:rsidRPr="00C45FCF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="00A40753" w:rsidRPr="00C45FCF">
        <w:rPr>
          <w:rFonts w:ascii="Times New Roman" w:hAnsi="Times New Roman" w:cs="Times New Roman"/>
          <w:sz w:val="26"/>
          <w:szCs w:val="26"/>
        </w:rPr>
        <w:t>диторских мероприятий имеют право: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4" w:name="sub_10032"/>
      <w:r w:rsidRPr="00C45FCF">
        <w:rPr>
          <w:rFonts w:ascii="Times New Roman" w:hAnsi="Times New Roman" w:cs="Times New Roman"/>
          <w:sz w:val="26"/>
          <w:szCs w:val="26"/>
        </w:rPr>
        <w:t>получать от субъектов бюджетных процедур необходимые для осуществления внутреннего финансового аудита документы и фактические данные, информацию, связанные с объектом внутреннего финансового аудита, в том числе объяснения в письменной и (или) устной форме;</w:t>
      </w:r>
    </w:p>
    <w:bookmarkEnd w:id="24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получать доступ к прикладным программным средствам и информационным ресурсам, обеспечивающим исполнение бюджетных полномочий главного администратора (администратора) бюджетных средств и (или) содержащим информацию об операциях (действиях) по выполнению бюджетной процедуры;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знакомиться с организационно-распорядительными и техническими документами главного администратора (администратора) бюджетных средств к используемым субъектами бюджетных процедур прикладным программным средствам и информационным ресурсам, включая описание и применение средств защиты информации;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посещать помещения и территории, которые занимают субъекты бюджетных процедур;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консультировать субъектов бюджетных процедур по вопросам, связанным с совершенствованием организации и осуществления контрольных действий, </w:t>
      </w:r>
      <w:r w:rsidRPr="00C45FCF">
        <w:rPr>
          <w:rFonts w:ascii="Times New Roman" w:hAnsi="Times New Roman" w:cs="Times New Roman"/>
          <w:sz w:val="26"/>
          <w:szCs w:val="26"/>
        </w:rPr>
        <w:lastRenderedPageBreak/>
        <w:t>повышением качества финансового менеджмента, в том числе с повышением результативности и экономности использования бюджетных средств;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осуществлять профессиональное развитие путем приобретения новых знаний и умений, развития профессиональных и личностных качеств в целях поддержания и повышения уровня квалификации, необходимого для надлежащего исполнения должностных обязанностей при осуществлении внутреннего финансового аудита;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5" w:name="sub_10038"/>
      <w:proofErr w:type="gramStart"/>
      <w:r w:rsidRPr="00C45FCF">
        <w:rPr>
          <w:rFonts w:ascii="Times New Roman" w:hAnsi="Times New Roman" w:cs="Times New Roman"/>
          <w:sz w:val="26"/>
          <w:szCs w:val="26"/>
        </w:rPr>
        <w:t>получать от юридических лиц (организаций), которым переданы отдельные полномочия, необходимые для осуществления внутреннего финансового аудита документы и фактические данные, информацию, а также доступ к их прикладным программным средствам и информационным ресурсам в случае, если органы государственной власти (государственные органы), органы управления государственными внебюджетными фондами, органы местного самоуправления (их территориальные органы, подведомственные казенные учреждения) и государственные корпорации, являющиеся главными администраторами (администраторами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 xml:space="preserve">) бюджетных средств, передали свои отдельные полномочия, в том числе бюджетные полномочия, полномочия государственного (муниципального) заказчика и полномочия, указанные в </w:t>
      </w:r>
      <w:hyperlink r:id="rId9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пункте 6 статьи 264.1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 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Запрос и получение вышеуказанных сведений осуществляется в порядке взаимодействия между передающим отдельные полномочия и принимающим эти полномочия юридическим лицом (организацией) в части предоставления информации об осуществлении переданных полномочий, установленном договором (соглашением) о передаче полномочий и (или) решением о передаче полномочий;</w:t>
      </w:r>
      <w:proofErr w:type="gramEnd"/>
    </w:p>
    <w:bookmarkEnd w:id="25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руководствоваться применимыми при осуществлении внутреннего финансового аудита положениями </w:t>
      </w:r>
      <w:hyperlink r:id="rId10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профессионального стандарта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"Внутренний аудитор"</w:t>
      </w:r>
      <w:r w:rsidRPr="00C45FCF">
        <w:rPr>
          <w:rFonts w:ascii="Times New Roman" w:hAnsi="Times New Roman" w:cs="Times New Roman"/>
          <w:sz w:val="26"/>
          <w:szCs w:val="26"/>
          <w:vertAlign w:val="superscript"/>
        </w:rPr>
        <w:t> </w:t>
      </w:r>
      <w:hyperlink w:anchor="sub_111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  <w:vertAlign w:val="superscript"/>
          </w:rPr>
          <w:t>1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в части положений, не урегулированных установленными Министерством финансов Российской Федерации федеральными стандартами внутреннего финансового аудита, а также ведомственными (внутренними) актами главного администратора (администратора) бюджетных средств, обеспечивающими осуществление внутреннего финансового аудита.</w:t>
      </w:r>
      <w:proofErr w:type="gramEnd"/>
    </w:p>
    <w:p w:rsidR="00A40753" w:rsidRPr="00C45FCF" w:rsidRDefault="00CB60F3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6" w:name="sub_1004"/>
      <w:r>
        <w:rPr>
          <w:rFonts w:ascii="Times New Roman" w:hAnsi="Times New Roman" w:cs="Times New Roman"/>
          <w:sz w:val="26"/>
          <w:szCs w:val="26"/>
        </w:rPr>
        <w:t>4.</w:t>
      </w:r>
      <w:r w:rsidR="00322D41" w:rsidRPr="00C45FCF">
        <w:rPr>
          <w:rFonts w:ascii="Times New Roman" w:hAnsi="Times New Roman" w:cs="Times New Roman"/>
          <w:sz w:val="26"/>
          <w:szCs w:val="26"/>
        </w:rPr>
        <w:t xml:space="preserve">3. 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Руководитель аудиторской группы, помимо </w:t>
      </w:r>
      <w:proofErr w:type="gramStart"/>
      <w:r w:rsidR="00A40753" w:rsidRPr="00C45FCF">
        <w:rPr>
          <w:rFonts w:ascii="Times New Roman" w:hAnsi="Times New Roman" w:cs="Times New Roman"/>
          <w:sz w:val="26"/>
          <w:szCs w:val="26"/>
        </w:rPr>
        <w:t>указанных</w:t>
      </w:r>
      <w:proofErr w:type="gramEnd"/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в </w:t>
      </w:r>
      <w:hyperlink w:anchor="sub_1003" w:history="1"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 xml:space="preserve">пункте </w:t>
        </w:r>
      </w:hyperlink>
      <w:r w:rsidR="00322D41" w:rsidRPr="00C45FCF">
        <w:rPr>
          <w:rFonts w:ascii="Times New Roman" w:hAnsi="Times New Roman" w:cs="Times New Roman"/>
          <w:sz w:val="26"/>
          <w:szCs w:val="26"/>
        </w:rPr>
        <w:t xml:space="preserve">4.2. Положение 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прав, имеет право:</w:t>
      </w:r>
    </w:p>
    <w:bookmarkEnd w:id="26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подписывать и направлять запросы субъектам бюджетных процедур о представлении документов и фактических данных, информации, необходимых для осуществления внутреннего финансового аудита;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7" w:name="sub_1043"/>
      <w:proofErr w:type="gramStart"/>
      <w:r w:rsidRPr="00C45FCF">
        <w:rPr>
          <w:rFonts w:ascii="Times New Roman" w:hAnsi="Times New Roman" w:cs="Times New Roman"/>
          <w:sz w:val="26"/>
          <w:szCs w:val="26"/>
        </w:rPr>
        <w:t>обсуждать с субъектами бюджетных процедур, являющимися руководителями структурных подразделений главного администратора (администратора) бюджетных средств, вопросы, связанные с проведением аудиторского мероприятия, в том числе результаты проведения аудиторского мероприятия, отраженные в заключении;</w:t>
      </w:r>
      <w:proofErr w:type="gramEnd"/>
    </w:p>
    <w:bookmarkEnd w:id="27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подготавливать и представлять на согласование руководителю субъекта внутреннего финансового аудита предложения по программе аудиторского мероприятия, в том числе по ее изменению (в случае если руководитель аудиторской группы не является уполномоченным должностным лицом).</w:t>
      </w:r>
    </w:p>
    <w:p w:rsidR="00A40753" w:rsidRPr="00C45FCF" w:rsidRDefault="00897B74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28" w:name="sub_1005"/>
      <w:r w:rsidRPr="00C45FCF">
        <w:rPr>
          <w:rFonts w:ascii="Times New Roman" w:hAnsi="Times New Roman" w:cs="Times New Roman"/>
          <w:sz w:val="26"/>
          <w:szCs w:val="26"/>
        </w:rPr>
        <w:t xml:space="preserve">4.4. 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Руководитель субъекта внутреннего финансового аудита, помимо указанных в </w:t>
      </w:r>
      <w:hyperlink w:anchor="sub_1003" w:history="1"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 xml:space="preserve">пунктах </w:t>
        </w:r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4.2. и 4.</w:t>
        </w:r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3</w:t>
        </w:r>
      </w:hyperlink>
      <w:r w:rsidRPr="00C45FCF">
        <w:rPr>
          <w:rFonts w:ascii="Times New Roman" w:hAnsi="Times New Roman" w:cs="Times New Roman"/>
          <w:sz w:val="26"/>
          <w:szCs w:val="26"/>
        </w:rPr>
        <w:t>.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C45FCF">
        <w:rPr>
          <w:rFonts w:ascii="Times New Roman" w:hAnsi="Times New Roman" w:cs="Times New Roman"/>
          <w:sz w:val="26"/>
          <w:szCs w:val="26"/>
        </w:rPr>
        <w:t>Положения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прав, имеет право:</w:t>
      </w:r>
    </w:p>
    <w:bookmarkEnd w:id="28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lastRenderedPageBreak/>
        <w:t>подписывать и направлять обращения к лицам, располагающим документами и фактическими данными, информацией, необходимой для проведения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9" w:name="sub_10053"/>
      <w:r w:rsidRPr="00C45FCF">
        <w:rPr>
          <w:rFonts w:ascii="Times New Roman" w:hAnsi="Times New Roman" w:cs="Times New Roman"/>
          <w:sz w:val="26"/>
          <w:szCs w:val="26"/>
        </w:rPr>
        <w:t>привлекать к проведению аудиторского мероприятия должностное лицо (работника) главного администратора (администратора) бюджетных средств и (или) эксперта, а также включать привлеченных лиц в состав аудиторской группы;</w:t>
      </w:r>
    </w:p>
    <w:bookmarkEnd w:id="29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определять членов аудиторской группы и назначать из состава должностных лиц (работников) субъекта внутреннего финансового аудита руководителя аудиторской группы в целях проведения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 результатам проведенной оценки бюджетных рисков вносить изменения в программу аудиторского мероприятия (за исключением изменения срока проведения аудиторского мероприятия в части даты его окончания);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обсуждать с руководителем главного администратора (администратора) бюджетных средств вопросы, связанные с проведением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подготавливать и направлять руководителю главного администратора (администратора) бюджетных сре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>едложения о внесении изменений в план проведения аудиторских мероприятий, а также предложения о проведении внеплановых аудиторских мероприятий;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подготавливать предложения, касающиеся организации внутреннего финансового контроля, в том числе предложения об организации и осуществлении контрольных действий;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подготавливать предложения по совершенствованию правовых актов и иных документов главного администратора (администратора) бюджетных средств, устанавливающих требования к организации (обеспечению выполнения), выполнению бюджетной процедуры.</w:t>
      </w:r>
    </w:p>
    <w:p w:rsidR="00A40753" w:rsidRPr="00C45FCF" w:rsidRDefault="00897B74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0" w:name="sub_1006"/>
      <w:r w:rsidRPr="00C45FCF">
        <w:rPr>
          <w:rFonts w:ascii="Times New Roman" w:hAnsi="Times New Roman" w:cs="Times New Roman"/>
          <w:sz w:val="26"/>
          <w:szCs w:val="26"/>
        </w:rPr>
        <w:t>4.5</w:t>
      </w:r>
      <w:r w:rsidR="00A40753" w:rsidRPr="00C45FCF">
        <w:rPr>
          <w:rFonts w:ascii="Times New Roman" w:hAnsi="Times New Roman" w:cs="Times New Roman"/>
          <w:sz w:val="26"/>
          <w:szCs w:val="26"/>
        </w:rPr>
        <w:t>. Должностные лица (работники) субъекта внутреннего финансового аудита (уполномоченное должностное лицо, члены аудиторской группы) обязаны:</w:t>
      </w:r>
    </w:p>
    <w:bookmarkEnd w:id="30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соблюдать требования законодательства Российской Федерации, а также положения правовых актов, регулирующих организацию и осуществление внутреннего финансового аудита, включая федеральные стандарты внутреннего финансового аудита и ведомственные (внутренние) акты главного администратора (администратора) бюджетных средств;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соблюдать положения Кодекса этики и служебного поведения, принятого главным администратором (администратором) бюджетных сре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 xml:space="preserve">оответствии со </w:t>
      </w:r>
      <w:hyperlink r:id="rId11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статьей 13.3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 г. N 273-ФЗ "О противодействии коррупции" (Собрание законодательства Российской Федерации, 2008, N 52, ст. 6228; 2012, N 50, ст. 6954);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своевременно сообщать руководителю субъекта внутреннего финансового аудита (руководителю главного администратора (администратора) бюджетных средств) о нарушениях должностными лицами (работниками) субъекта внутреннего финансового аудита (членами аудиторской группы) принципов внутреннего финансового аудита, о личной заинтересованности при исполнении должностных </w:t>
      </w:r>
      <w:r w:rsidRPr="00C45FCF">
        <w:rPr>
          <w:rFonts w:ascii="Times New Roman" w:hAnsi="Times New Roman" w:cs="Times New Roman"/>
          <w:sz w:val="26"/>
          <w:szCs w:val="26"/>
        </w:rPr>
        <w:lastRenderedPageBreak/>
        <w:t>обязанностей, которая может привести к конфликту интересов, а также о выявленных признаках коррупционных и иных правонарушений;</w:t>
      </w:r>
      <w:proofErr w:type="gramEnd"/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использовать информацию, полученную при осуществлении внутреннего финансового аудита, исключительно в целях исполнения должностных обязанностей;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применять основанный на результатах оценки бюджетных рисков (</w:t>
      </w:r>
      <w:proofErr w:type="spellStart"/>
      <w:proofErr w:type="gramStart"/>
      <w:r w:rsidRPr="00C45FCF">
        <w:rPr>
          <w:rFonts w:ascii="Times New Roman" w:hAnsi="Times New Roman" w:cs="Times New Roman"/>
          <w:sz w:val="26"/>
          <w:szCs w:val="26"/>
        </w:rPr>
        <w:t>риск-ориентированный</w:t>
      </w:r>
      <w:proofErr w:type="spellEnd"/>
      <w:proofErr w:type="gramEnd"/>
      <w:r w:rsidRPr="00C45FCF">
        <w:rPr>
          <w:rFonts w:ascii="Times New Roman" w:hAnsi="Times New Roman" w:cs="Times New Roman"/>
          <w:sz w:val="26"/>
          <w:szCs w:val="26"/>
        </w:rPr>
        <w:t>) подход при планировании и проведении аудиторских мероприятий;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проводить аудиторские мероприятия в соответствии с программами этих мероприятий, в том числе по решению руководителя аудиторской группы выполнять отдельные задания и подготавливать аналитические записки в рамках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обеспечивать получение достаточных аудиторских доказательств;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формировать рабочую документацию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1" w:name="sub_10610"/>
      <w:r w:rsidRPr="00C45FCF">
        <w:rPr>
          <w:rFonts w:ascii="Times New Roman" w:hAnsi="Times New Roman" w:cs="Times New Roman"/>
          <w:sz w:val="26"/>
          <w:szCs w:val="26"/>
        </w:rPr>
        <w:t>обеспечивать сбор и анализ информации о бюджетных рисках, оценивать бюджетные риски и способы их минимизации, а также анализировать выявленные нарушения и (или) недостатки в целях ведения реестра бюджетных рисков;</w:t>
      </w:r>
    </w:p>
    <w:bookmarkEnd w:id="31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принимать участие в подготовке заключений и годовой отчетности о результатах деятельности субъекта внутреннего финансового аудита.</w:t>
      </w:r>
    </w:p>
    <w:p w:rsidR="00A40753" w:rsidRPr="00C45FCF" w:rsidRDefault="00897B74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2" w:name="sub_1007"/>
      <w:r w:rsidRPr="00C45FCF">
        <w:rPr>
          <w:rFonts w:ascii="Times New Roman" w:hAnsi="Times New Roman" w:cs="Times New Roman"/>
          <w:sz w:val="26"/>
          <w:szCs w:val="26"/>
        </w:rPr>
        <w:t>4.6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. Руководитель аудиторской группы, помимо исполнения указанных в </w:t>
      </w:r>
      <w:hyperlink w:anchor="sub_1006" w:history="1"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 xml:space="preserve">пункте </w:t>
        </w:r>
      </w:hyperlink>
      <w:r w:rsidRPr="00C45FCF">
        <w:rPr>
          <w:rFonts w:ascii="Times New Roman" w:hAnsi="Times New Roman" w:cs="Times New Roman"/>
          <w:sz w:val="26"/>
          <w:szCs w:val="26"/>
        </w:rPr>
        <w:t>4.5.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C45FCF">
        <w:rPr>
          <w:rFonts w:ascii="Times New Roman" w:hAnsi="Times New Roman" w:cs="Times New Roman"/>
          <w:sz w:val="26"/>
          <w:szCs w:val="26"/>
        </w:rPr>
        <w:t>Положения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обязанностей, обязан:</w:t>
      </w:r>
    </w:p>
    <w:bookmarkEnd w:id="32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проводить анализ документов и фактических данных, информации, связанных с объектом внутреннего финансового аудита, в целях планирования и проведения аудиторского мероприятия;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 результатам проведенной оценки бюджетных рисков осуществлять планирование аудиторского мероприятия и формировать программу аудиторского мероприятия, а также представлять ее на утверждение руководителю субъекта внутреннего финансового аудита;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обеспечивать выполнение программы аудиторского мероприятия в соответствии с принципами внутреннего финансового аудита, осуществляя контроль полноты рабочей документац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>диторского мероприятия и достаточности аудиторских доказательств;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обеспечивать подготовку заключения;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направлять субъектам бюджетных процедур, являющимся руководителями структурных подразделений главного администратора (администратора) бюджетных средств, программу аудиторского мероприятия, а также проект заключения и (или) заключение;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подготавливать материалы, необходимые для рассмотрения письменных возражений и предложений, полученных от субъектов бюджетных процедур, являющихся руководителями структурных подразделений главного администратора (администратора) бюджетных средств, и по результатам проведенного аудиторского мероприятия (при наличии).</w:t>
      </w:r>
    </w:p>
    <w:p w:rsidR="00A40753" w:rsidRPr="00C45FCF" w:rsidRDefault="00897B74" w:rsidP="00C45FCF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3" w:name="sub_1008"/>
      <w:r w:rsidRPr="00C45FCF">
        <w:rPr>
          <w:rFonts w:ascii="Times New Roman" w:hAnsi="Times New Roman" w:cs="Times New Roman"/>
          <w:sz w:val="26"/>
          <w:szCs w:val="26"/>
        </w:rPr>
        <w:lastRenderedPageBreak/>
        <w:t>4.7.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Руководитель субъекта внутреннего финансового аудита, помимо исполнения указанных в </w:t>
      </w:r>
      <w:hyperlink w:anchor="sub_1006" w:history="1"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 xml:space="preserve">пунктах </w:t>
        </w:r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4.5. и 4.</w:t>
        </w:r>
        <w:r w:rsidR="00A40753"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6</w:t>
        </w:r>
      </w:hyperlink>
      <w:r w:rsidRPr="00C45FCF">
        <w:rPr>
          <w:rFonts w:ascii="Times New Roman" w:hAnsi="Times New Roman" w:cs="Times New Roman"/>
          <w:sz w:val="26"/>
          <w:szCs w:val="26"/>
        </w:rPr>
        <w:t>.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Pr="00C45FCF">
        <w:rPr>
          <w:rFonts w:ascii="Times New Roman" w:hAnsi="Times New Roman" w:cs="Times New Roman"/>
          <w:sz w:val="26"/>
          <w:szCs w:val="26"/>
        </w:rPr>
        <w:t>Положения</w:t>
      </w:r>
      <w:r w:rsidR="00A40753" w:rsidRPr="00C45FCF">
        <w:rPr>
          <w:rFonts w:ascii="Times New Roman" w:hAnsi="Times New Roman" w:cs="Times New Roman"/>
          <w:sz w:val="26"/>
          <w:szCs w:val="26"/>
        </w:rPr>
        <w:t xml:space="preserve"> обязанностей, обязан: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4" w:name="sub_10082"/>
      <w:bookmarkEnd w:id="33"/>
      <w:r w:rsidRPr="00C45FCF">
        <w:rPr>
          <w:rFonts w:ascii="Times New Roman" w:hAnsi="Times New Roman" w:cs="Times New Roman"/>
          <w:sz w:val="26"/>
          <w:szCs w:val="26"/>
        </w:rPr>
        <w:t>планировать деятельность субъекта внутреннего финансового аудита, в том числе в части проведения аудиторских мероприятий;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5" w:name="sub_10083"/>
      <w:bookmarkEnd w:id="34"/>
      <w:r w:rsidRPr="00C45FCF">
        <w:rPr>
          <w:rFonts w:ascii="Times New Roman" w:hAnsi="Times New Roman" w:cs="Times New Roman"/>
          <w:sz w:val="26"/>
          <w:szCs w:val="26"/>
        </w:rPr>
        <w:t>представлять на утверждение руководителю главного администратора (администратора) бюджетных сре</w:t>
      </w:r>
      <w:proofErr w:type="gramStart"/>
      <w:r w:rsidRPr="00C45FCF">
        <w:rPr>
          <w:rFonts w:ascii="Times New Roman" w:hAnsi="Times New Roman" w:cs="Times New Roman"/>
          <w:sz w:val="26"/>
          <w:szCs w:val="26"/>
        </w:rPr>
        <w:t xml:space="preserve">дств </w:t>
      </w:r>
      <w:r w:rsidR="00897B74" w:rsidRPr="00C45FCF">
        <w:rPr>
          <w:rFonts w:ascii="Times New Roman" w:hAnsi="Times New Roman" w:cs="Times New Roman"/>
          <w:sz w:val="26"/>
          <w:szCs w:val="26"/>
        </w:rPr>
        <w:t xml:space="preserve"> </w:t>
      </w:r>
      <w:r w:rsidRPr="00C45FCF">
        <w:rPr>
          <w:rFonts w:ascii="Times New Roman" w:hAnsi="Times New Roman" w:cs="Times New Roman"/>
          <w:sz w:val="26"/>
          <w:szCs w:val="26"/>
        </w:rPr>
        <w:t>пл</w:t>
      </w:r>
      <w:proofErr w:type="gramEnd"/>
      <w:r w:rsidRPr="00C45FCF">
        <w:rPr>
          <w:rFonts w:ascii="Times New Roman" w:hAnsi="Times New Roman" w:cs="Times New Roman"/>
          <w:sz w:val="26"/>
          <w:szCs w:val="26"/>
        </w:rPr>
        <w:t>ан проведения аудиторских мероприятий;</w:t>
      </w:r>
    </w:p>
    <w:bookmarkEnd w:id="35"/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обеспечивать выполнение плана проведения аудиторских мероприятий;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утверждать программы аудиторских мероприятий;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самостоятельно проводить аудиторское мероприятие в случае, если руководителем субъекта внутреннего финансового аудита является уполномоченное должностное лицо;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рассматривать письменные возражения и предложения субъектов бюджетных процедур, являющихся руководителями структурных подразделений главного администратора (администратора) бюджетных средств, по результатам проведенного аудиторского мероприятия (при наличии);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подписывать заключения, осуществляя контроль полноты отражения результатов проведения аудиторского мероприятия, и представлять заключения руководителю главного администратора (администратора) бюджетных средств;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представлять руководителю главного администратора (администратора) бюджетных средств годовую отчетность о результатах деятельности субъекта внутреннего финансового аудита за отчетный год;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>обеспечивать проведение мониторинга реализации субъектами бюджетных процедур мер по минимизации (устранению) бюджетных рисков и по организации внутреннего финансового контроля, в том числе по устранению выявленных нарушений и (или) недостатков;</w:t>
      </w:r>
    </w:p>
    <w:p w:rsidR="00A40753" w:rsidRPr="00C45FCF" w:rsidRDefault="00A40753" w:rsidP="00C45FC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6" w:name="sub_10811"/>
      <w:r w:rsidRPr="00C45FCF">
        <w:rPr>
          <w:rFonts w:ascii="Times New Roman" w:hAnsi="Times New Roman" w:cs="Times New Roman"/>
          <w:sz w:val="26"/>
          <w:szCs w:val="26"/>
        </w:rPr>
        <w:t xml:space="preserve">обеспечивать </w:t>
      </w:r>
      <w:hyperlink r:id="rId12" w:history="1">
        <w:r w:rsidRPr="00C45FCF">
          <w:rPr>
            <w:rStyle w:val="a6"/>
            <w:rFonts w:ascii="Times New Roman" w:hAnsi="Times New Roman"/>
            <w:color w:val="auto"/>
            <w:sz w:val="26"/>
            <w:szCs w:val="26"/>
          </w:rPr>
          <w:t>ведение</w:t>
        </w:r>
      </w:hyperlink>
      <w:r w:rsidRPr="00C45FCF">
        <w:rPr>
          <w:rFonts w:ascii="Times New Roman" w:hAnsi="Times New Roman" w:cs="Times New Roman"/>
          <w:sz w:val="26"/>
          <w:szCs w:val="26"/>
        </w:rPr>
        <w:t xml:space="preserve"> реестра бюджетных рисков;</w:t>
      </w:r>
    </w:p>
    <w:bookmarkEnd w:id="36"/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5FCF">
        <w:rPr>
          <w:rFonts w:ascii="Times New Roman" w:hAnsi="Times New Roman" w:cs="Times New Roman"/>
          <w:sz w:val="26"/>
          <w:szCs w:val="26"/>
        </w:rPr>
        <w:t xml:space="preserve">принимать необходимые меры по предотвращению и (или) устранению нарушений принципов внутреннего финансового аудита, личной заинтересованности при </w:t>
      </w:r>
      <w:r w:rsidRPr="00BA25BF">
        <w:rPr>
          <w:rFonts w:ascii="Times New Roman" w:hAnsi="Times New Roman" w:cs="Times New Roman"/>
          <w:sz w:val="26"/>
          <w:szCs w:val="26"/>
        </w:rPr>
        <w:t>исполнении должностных обязанностей, которая может привести к конфликту интересов, со стороны должностных лиц (работников) субъекта внутреннего финансового аудита (членов аудиторской группы);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своевременно сообщать руководителю главного администратора (администратора) бюджетных средств о выявленных признаках коррупционных и иных правонарушений.</w:t>
      </w:r>
    </w:p>
    <w:p w:rsidR="00A40753" w:rsidRPr="00BA25BF" w:rsidRDefault="002153EA" w:rsidP="00BA25BF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  <w:bookmarkStart w:id="37" w:name="sub_1300"/>
      <w:r w:rsidRPr="00BA25BF">
        <w:rPr>
          <w:rFonts w:ascii="Times New Roman" w:hAnsi="Times New Roman" w:cs="Times New Roman"/>
          <w:color w:val="auto"/>
          <w:sz w:val="26"/>
          <w:szCs w:val="26"/>
        </w:rPr>
        <w:t>5</w:t>
      </w:r>
      <w:r w:rsidR="00A40753" w:rsidRPr="00BA25BF">
        <w:rPr>
          <w:rFonts w:ascii="Times New Roman" w:hAnsi="Times New Roman" w:cs="Times New Roman"/>
          <w:color w:val="auto"/>
          <w:sz w:val="26"/>
          <w:szCs w:val="26"/>
        </w:rPr>
        <w:t>. Права и обязанности субъектов бюджетных процедур</w:t>
      </w:r>
    </w:p>
    <w:p w:rsidR="00A40753" w:rsidRPr="00BA25BF" w:rsidRDefault="002153EA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8" w:name="sub_1009"/>
      <w:bookmarkEnd w:id="37"/>
      <w:r w:rsidRPr="00BA25BF">
        <w:rPr>
          <w:rFonts w:ascii="Times New Roman" w:hAnsi="Times New Roman" w:cs="Times New Roman"/>
          <w:sz w:val="26"/>
          <w:szCs w:val="26"/>
        </w:rPr>
        <w:t xml:space="preserve">5.1. </w:t>
      </w:r>
      <w:r w:rsidR="00A40753" w:rsidRPr="00BA25BF">
        <w:rPr>
          <w:rFonts w:ascii="Times New Roman" w:hAnsi="Times New Roman" w:cs="Times New Roman"/>
          <w:sz w:val="26"/>
          <w:szCs w:val="26"/>
        </w:rPr>
        <w:t xml:space="preserve"> Субъекты бюджетных процедур имеют право:</w:t>
      </w:r>
    </w:p>
    <w:bookmarkEnd w:id="38"/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ознакомиться с программой аудиторского мероприятия;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получать разъяснения у членов аудиторской группы по вопросам, связанным с проведением аудиторского мероприятия;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lastRenderedPageBreak/>
        <w:t>получать информацию о результатах проведения аудиторского мероприятия (проект заключения, заключение);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представлять письменные возражения и предложения по результатам проведенного аудиторского мероприятия.</w:t>
      </w:r>
    </w:p>
    <w:p w:rsidR="00A40753" w:rsidRPr="00BA25BF" w:rsidRDefault="002153EA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39" w:name="sub_1010"/>
      <w:r w:rsidRPr="00BA25BF">
        <w:rPr>
          <w:rFonts w:ascii="Times New Roman" w:hAnsi="Times New Roman" w:cs="Times New Roman"/>
          <w:sz w:val="26"/>
          <w:szCs w:val="26"/>
        </w:rPr>
        <w:t xml:space="preserve">5.2. </w:t>
      </w:r>
      <w:r w:rsidR="00A40753" w:rsidRPr="00BA25BF">
        <w:rPr>
          <w:rFonts w:ascii="Times New Roman" w:hAnsi="Times New Roman" w:cs="Times New Roman"/>
          <w:sz w:val="26"/>
          <w:szCs w:val="26"/>
        </w:rPr>
        <w:t xml:space="preserve"> Субъекты бюджетных процедур обязаны:</w:t>
      </w:r>
    </w:p>
    <w:bookmarkEnd w:id="39"/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оценивать бюджетные риски и анализировать способы их минимизации, а также анализировать выявленные нарушения и (или) недостатки в целях формирования предложений по ведению реестра бюджетных рисков;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выполнять законные требования руководителя и членов аудиторской группы;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по результатам проведения аудиторских мероприятий реализовывать меры по минимизации (устранению) бюджетных рисков и по организации внутреннего финансового контроля, в том числе по устранению выявленных нарушений и (или) недостатков (при необходимости);</w:t>
      </w:r>
    </w:p>
    <w:p w:rsidR="00A40753" w:rsidRPr="00BA25BF" w:rsidRDefault="00A40753" w:rsidP="00BA25B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осуществлять в присутствии членов аудиторской группы бюджетные процедуры и составляющие эти процедуры операции (действия) по организации (обеспечению выполнения), выполнению бюджетной процедуры и формированию документов, необходимых для выполнения бюджетной процедуры, в случае, если аудиторское мероприятие проводится методом наблюдения и (или) инспектирования.</w:t>
      </w:r>
    </w:p>
    <w:p w:rsidR="008A53E0" w:rsidRPr="00BA25BF" w:rsidRDefault="00802344" w:rsidP="00BA25BF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25BF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873EC" w:rsidRPr="00BA25BF">
        <w:rPr>
          <w:rFonts w:ascii="Times New Roman" w:hAnsi="Times New Roman" w:cs="Times New Roman"/>
          <w:b/>
          <w:sz w:val="26"/>
          <w:szCs w:val="26"/>
        </w:rPr>
        <w:t>П</w:t>
      </w:r>
      <w:r w:rsidR="008A53E0" w:rsidRPr="00BA25BF">
        <w:rPr>
          <w:rFonts w:ascii="Times New Roman" w:hAnsi="Times New Roman" w:cs="Times New Roman"/>
          <w:b/>
          <w:sz w:val="26"/>
          <w:szCs w:val="26"/>
        </w:rPr>
        <w:t>орядок передачи полномочий по осуществлению внутреннего финансового аудита</w:t>
      </w:r>
    </w:p>
    <w:p w:rsidR="009873EC" w:rsidRPr="00C07086" w:rsidRDefault="00BA25BF" w:rsidP="00C07086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.</w:t>
      </w:r>
      <w:r w:rsidRPr="00BA25BF">
        <w:rPr>
          <w:rFonts w:ascii="Times New Roman" w:hAnsi="Times New Roman" w:cs="Times New Roman"/>
          <w:sz w:val="26"/>
          <w:szCs w:val="26"/>
        </w:rPr>
        <w:tab/>
      </w:r>
      <w:r w:rsidRPr="00C07086">
        <w:rPr>
          <w:rFonts w:ascii="Times New Roman" w:hAnsi="Times New Roman" w:cs="Times New Roman"/>
          <w:sz w:val="26"/>
          <w:szCs w:val="26"/>
        </w:rPr>
        <w:t xml:space="preserve">6.1. </w:t>
      </w:r>
      <w:r w:rsidR="009873EC" w:rsidRPr="00C07086">
        <w:rPr>
          <w:rFonts w:ascii="Times New Roman" w:hAnsi="Times New Roman" w:cs="Times New Roman"/>
          <w:sz w:val="26"/>
          <w:szCs w:val="26"/>
        </w:rPr>
        <w:t>Администраторы бюджетных средств</w:t>
      </w:r>
      <w:r w:rsidR="00802344" w:rsidRPr="00C07086">
        <w:rPr>
          <w:rFonts w:ascii="Times New Roman" w:hAnsi="Times New Roman" w:cs="Times New Roman"/>
          <w:sz w:val="26"/>
          <w:szCs w:val="26"/>
        </w:rPr>
        <w:t>, подведомственные администрации Чистоозерного района Новосибирской области (далее – Администрации),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  вправе передать полномочия по осуществлению внутреннего финансового аудита </w:t>
      </w:r>
      <w:r w:rsidR="00802344" w:rsidRPr="00C07086">
        <w:rPr>
          <w:rFonts w:ascii="Times New Roman" w:hAnsi="Times New Roman" w:cs="Times New Roman"/>
          <w:sz w:val="26"/>
          <w:szCs w:val="26"/>
        </w:rPr>
        <w:t>Администрации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 или другому администратору бюджетных средств, находящемуся в ведении </w:t>
      </w:r>
      <w:r w:rsidR="00802344" w:rsidRPr="00C07086">
        <w:rPr>
          <w:rFonts w:ascii="Times New Roman" w:hAnsi="Times New Roman" w:cs="Times New Roman"/>
          <w:sz w:val="26"/>
          <w:szCs w:val="26"/>
        </w:rPr>
        <w:t>Администрации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, </w:t>
      </w:r>
      <w:r w:rsidR="00802344" w:rsidRPr="00C07086">
        <w:rPr>
          <w:rFonts w:ascii="Times New Roman" w:hAnsi="Times New Roman" w:cs="Times New Roman"/>
          <w:sz w:val="26"/>
          <w:szCs w:val="26"/>
        </w:rPr>
        <w:t xml:space="preserve">в случаях и порядке, предусмотренном федеральным стандартом внутреннего финансового аудита "Основания и порядок организации, случаи и порядок передачи полномочий по осуществлению внутреннего финансового аудита", утвержденным приказом </w:t>
      </w:r>
      <w:r w:rsidR="00802344" w:rsidRPr="00C07086">
        <w:rPr>
          <w:rStyle w:val="a7"/>
          <w:rFonts w:ascii="Times New Roman" w:hAnsi="Times New Roman" w:cs="Times New Roman"/>
          <w:b w:val="0"/>
          <w:bCs/>
          <w:color w:val="auto"/>
          <w:sz w:val="26"/>
          <w:szCs w:val="26"/>
        </w:rPr>
        <w:t>Министерства финансов Российской Федерации от 18.12.2019 г. N 237н.</w:t>
      </w:r>
    </w:p>
    <w:p w:rsidR="009873EC" w:rsidRPr="00C07086" w:rsidRDefault="00BA25BF" w:rsidP="00C07086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0" w:name="sub_1162"/>
      <w:r w:rsidRPr="00C07086">
        <w:rPr>
          <w:rFonts w:ascii="Times New Roman" w:hAnsi="Times New Roman" w:cs="Times New Roman"/>
          <w:sz w:val="26"/>
          <w:szCs w:val="26"/>
        </w:rPr>
        <w:t xml:space="preserve">6.2.  </w:t>
      </w:r>
      <w:r w:rsidR="009873EC" w:rsidRPr="00C07086">
        <w:rPr>
          <w:rFonts w:ascii="Times New Roman" w:hAnsi="Times New Roman" w:cs="Times New Roman"/>
          <w:sz w:val="26"/>
          <w:szCs w:val="26"/>
        </w:rPr>
        <w:t>В случае принятия решения о передаче полномочий по осуществлению внутреннего финансового аудита,  руководитель администратора бюджетных средств, передающего полномочия по осуществлению внутреннего финансового аудита, согласовывает передачу указанных полномочий с руководителем главного администратора (администратора) бюджетных средств, которому передаются полномочия по осуществлению внутреннего финансового аудита.</w:t>
      </w:r>
    </w:p>
    <w:p w:rsidR="009873EC" w:rsidRPr="00C07086" w:rsidRDefault="00BA25BF" w:rsidP="00C07086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1" w:name="sub_1059"/>
      <w:bookmarkEnd w:id="40"/>
      <w:r w:rsidRPr="00C07086">
        <w:rPr>
          <w:rFonts w:ascii="Times New Roman" w:hAnsi="Times New Roman" w:cs="Times New Roman"/>
          <w:sz w:val="26"/>
          <w:szCs w:val="26"/>
        </w:rPr>
        <w:t>6.3</w:t>
      </w:r>
      <w:r w:rsidR="009873EC" w:rsidRPr="00C07086">
        <w:rPr>
          <w:rFonts w:ascii="Times New Roman" w:hAnsi="Times New Roman" w:cs="Times New Roman"/>
          <w:sz w:val="26"/>
          <w:szCs w:val="26"/>
        </w:rPr>
        <w:t>.</w:t>
      </w:r>
      <w:r w:rsidRPr="00C07086">
        <w:rPr>
          <w:rFonts w:ascii="Times New Roman" w:hAnsi="Times New Roman" w:cs="Times New Roman"/>
          <w:sz w:val="26"/>
          <w:szCs w:val="26"/>
        </w:rPr>
        <w:t xml:space="preserve"> 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 Субъектом внутреннего финансового аудита администратора бюджетных средств, передавшего полномочия по осуществлению внутреннего финансового аудита с учетом положений </w:t>
      </w:r>
      <w:hyperlink r:id="rId13" w:history="1">
        <w:r w:rsidR="009873EC" w:rsidRPr="00C07086">
          <w:rPr>
            <w:rStyle w:val="a6"/>
            <w:rFonts w:ascii="Times New Roman" w:hAnsi="Times New Roman"/>
            <w:color w:val="auto"/>
            <w:sz w:val="26"/>
            <w:szCs w:val="26"/>
          </w:rPr>
          <w:t>пунктов 3</w:t>
        </w:r>
      </w:hyperlink>
      <w:r w:rsidR="009873EC" w:rsidRPr="00C0708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4" w:history="1">
        <w:r w:rsidR="009873EC" w:rsidRPr="00C07086">
          <w:rPr>
            <w:rStyle w:val="a6"/>
            <w:rFonts w:ascii="Times New Roman" w:hAnsi="Times New Roman"/>
            <w:color w:val="auto"/>
            <w:sz w:val="26"/>
            <w:szCs w:val="26"/>
          </w:rPr>
          <w:t>4 статьи 160.2-1</w:t>
        </w:r>
      </w:hyperlink>
      <w:r w:rsidR="009873EC" w:rsidRPr="00C0708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является субъект внутреннего финансового аудита главного администратора (администратора) бюджетных средств, принявшего полномочия по осуществлению внутреннего финансового аудита (далее - субъект внутреннего финансового аудита, принявший полномочия).</w:t>
      </w:r>
    </w:p>
    <w:p w:rsidR="009873EC" w:rsidRPr="00C07086" w:rsidRDefault="00BA25BF" w:rsidP="00C07086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2" w:name="sub_1060"/>
      <w:bookmarkEnd w:id="41"/>
      <w:r w:rsidRPr="00C07086">
        <w:rPr>
          <w:rFonts w:ascii="Times New Roman" w:hAnsi="Times New Roman" w:cs="Times New Roman"/>
          <w:sz w:val="26"/>
          <w:szCs w:val="26"/>
        </w:rPr>
        <w:lastRenderedPageBreak/>
        <w:t>6.4</w:t>
      </w:r>
      <w:r w:rsidR="009873EC" w:rsidRPr="00C07086">
        <w:rPr>
          <w:rFonts w:ascii="Times New Roman" w:hAnsi="Times New Roman" w:cs="Times New Roman"/>
          <w:sz w:val="26"/>
          <w:szCs w:val="26"/>
        </w:rPr>
        <w:t>.</w:t>
      </w:r>
      <w:r w:rsidRPr="00C07086">
        <w:rPr>
          <w:rFonts w:ascii="Times New Roman" w:hAnsi="Times New Roman" w:cs="Times New Roman"/>
          <w:sz w:val="26"/>
          <w:szCs w:val="26"/>
        </w:rPr>
        <w:t xml:space="preserve"> 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 Решение о передаче полномочий по осуществлению внутреннего финансового аудита оформляется (согласовывается) одним из следующих способов:</w:t>
      </w:r>
    </w:p>
    <w:p w:rsidR="009873EC" w:rsidRPr="00C07086" w:rsidRDefault="009873EC" w:rsidP="00C0708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3" w:name="sub_1061"/>
      <w:bookmarkEnd w:id="42"/>
      <w:r w:rsidRPr="00C07086">
        <w:rPr>
          <w:rFonts w:ascii="Times New Roman" w:hAnsi="Times New Roman" w:cs="Times New Roman"/>
          <w:sz w:val="26"/>
          <w:szCs w:val="26"/>
        </w:rPr>
        <w:t>а) подписание соглашения о передаче полномочий администратора бюджетных средств по осуществлению внутреннего финансового аудита;</w:t>
      </w:r>
    </w:p>
    <w:p w:rsidR="009873EC" w:rsidRPr="00C07086" w:rsidRDefault="009873EC" w:rsidP="00C0708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4" w:name="sub_1062"/>
      <w:bookmarkEnd w:id="43"/>
      <w:r w:rsidRPr="00C07086">
        <w:rPr>
          <w:rFonts w:ascii="Times New Roman" w:hAnsi="Times New Roman" w:cs="Times New Roman"/>
          <w:sz w:val="26"/>
          <w:szCs w:val="26"/>
        </w:rPr>
        <w:t>б) оформление служебных писем о согласовании передачи полномочий по осуществлению внутреннего финансового аудита, в том числе их визирование (подписание) руководителем главного администратора (администратора) бюджетных средств, принимающего полномочия по осуществлению внутреннего финансового аудита и руководителем администратора бюджетных средств, передающего указанные полномочия;</w:t>
      </w:r>
    </w:p>
    <w:p w:rsidR="009873EC" w:rsidRPr="00C07086" w:rsidRDefault="009873EC" w:rsidP="00C0708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45" w:name="sub_1063"/>
      <w:bookmarkEnd w:id="44"/>
      <w:r w:rsidRPr="00C07086">
        <w:rPr>
          <w:rFonts w:ascii="Times New Roman" w:hAnsi="Times New Roman" w:cs="Times New Roman"/>
          <w:sz w:val="26"/>
          <w:szCs w:val="26"/>
        </w:rPr>
        <w:t>в) оформление документа с грифом (листом) согласования или протокола о передаче администратором бюджетных средств полномочий по осуществлению внутреннего финансового аудита.</w:t>
      </w:r>
    </w:p>
    <w:bookmarkEnd w:id="45"/>
    <w:p w:rsidR="00802344" w:rsidRPr="00C07086" w:rsidRDefault="00BA25BF" w:rsidP="00C07086">
      <w:pPr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07086">
        <w:rPr>
          <w:rFonts w:ascii="Times New Roman" w:hAnsi="Times New Roman" w:cs="Times New Roman"/>
          <w:sz w:val="26"/>
          <w:szCs w:val="26"/>
        </w:rPr>
        <w:t>6.5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. В случае принятия решения о передаче полномочий по осуществлению внутреннего финансового аудита ведомственный (внутренний) акт главного администратора (администратора) бюджетных средств, принявшего полномочия по осуществлению внутреннего финансового аудита, должен содержать положения, касающиеся принятия и </w:t>
      </w:r>
      <w:proofErr w:type="gramStart"/>
      <w:r w:rsidR="009873EC" w:rsidRPr="00C07086">
        <w:rPr>
          <w:rFonts w:ascii="Times New Roman" w:hAnsi="Times New Roman" w:cs="Times New Roman"/>
          <w:sz w:val="26"/>
          <w:szCs w:val="26"/>
        </w:rPr>
        <w:t>исполнения</w:t>
      </w:r>
      <w:proofErr w:type="gramEnd"/>
      <w:r w:rsidR="009873EC" w:rsidRPr="00C07086">
        <w:rPr>
          <w:rFonts w:ascii="Times New Roman" w:hAnsi="Times New Roman" w:cs="Times New Roman"/>
          <w:sz w:val="26"/>
          <w:szCs w:val="26"/>
        </w:rPr>
        <w:t xml:space="preserve"> переданных от администратора бюджетных средств полномочий по осуществлению внутреннего финансового аудита</w:t>
      </w:r>
      <w:r w:rsidR="00802344" w:rsidRPr="00C07086">
        <w:rPr>
          <w:rFonts w:ascii="Times New Roman" w:hAnsi="Times New Roman" w:cs="Times New Roman"/>
          <w:sz w:val="26"/>
          <w:szCs w:val="26"/>
        </w:rPr>
        <w:t>.</w:t>
      </w:r>
      <w:r w:rsidR="009873EC" w:rsidRPr="00C070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25BF" w:rsidRPr="00BA25BF" w:rsidRDefault="00BA25BF" w:rsidP="00BA25BF">
      <w:pPr>
        <w:pStyle w:val="headertexttopleveltextcenter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1"/>
          <w:sz w:val="26"/>
          <w:szCs w:val="26"/>
        </w:rPr>
      </w:pPr>
      <w:r w:rsidRPr="00BA25BF">
        <w:rPr>
          <w:b/>
          <w:spacing w:val="1"/>
          <w:sz w:val="26"/>
          <w:szCs w:val="26"/>
        </w:rPr>
        <w:t>7. Заключительные положения</w:t>
      </w:r>
    </w:p>
    <w:p w:rsidR="00BA25BF" w:rsidRPr="00BA25BF" w:rsidRDefault="00BA25BF" w:rsidP="00BA25BF">
      <w:pPr>
        <w:pStyle w:val="headertexttopleveltextcent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1"/>
          <w:sz w:val="26"/>
          <w:szCs w:val="26"/>
        </w:rPr>
      </w:pPr>
    </w:p>
    <w:p w:rsidR="00BA25BF" w:rsidRPr="00BA25BF" w:rsidRDefault="00BA25BF" w:rsidP="00BA25BF">
      <w:pPr>
        <w:shd w:val="clear" w:color="auto" w:fill="FFFFFF" w:themeFill="background1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7.1. Положение пересматривается и уточняется по мере необходимости. Изменения Положения утверждаются постановлением администрации Чистоозерного района Новосибирской области</w:t>
      </w:r>
    </w:p>
    <w:p w:rsidR="00BA25BF" w:rsidRPr="00BA25BF" w:rsidRDefault="00BA25BF" w:rsidP="00BA25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BA25BF">
        <w:rPr>
          <w:sz w:val="26"/>
          <w:szCs w:val="26"/>
        </w:rPr>
        <w:t xml:space="preserve">7.2. В случае возникновения несоответствия Положения федеральным стандартам внутреннего финансового аудита,  </w:t>
      </w:r>
      <w:r w:rsidR="00325805" w:rsidRPr="00BA25BF">
        <w:rPr>
          <w:sz w:val="26"/>
          <w:szCs w:val="26"/>
        </w:rPr>
        <w:t xml:space="preserve">подлежат применению положения </w:t>
      </w:r>
      <w:r w:rsidR="00325805">
        <w:rPr>
          <w:sz w:val="26"/>
          <w:szCs w:val="26"/>
        </w:rPr>
        <w:t xml:space="preserve">федерального стандарта, а в Положение вносятся </w:t>
      </w:r>
      <w:r w:rsidRPr="00BA25BF">
        <w:rPr>
          <w:sz w:val="26"/>
          <w:szCs w:val="26"/>
        </w:rPr>
        <w:t>соответствующи</w:t>
      </w:r>
      <w:r w:rsidR="00325805">
        <w:rPr>
          <w:sz w:val="26"/>
          <w:szCs w:val="26"/>
        </w:rPr>
        <w:t>е</w:t>
      </w:r>
      <w:r w:rsidRPr="00BA25BF">
        <w:rPr>
          <w:sz w:val="26"/>
          <w:szCs w:val="26"/>
        </w:rPr>
        <w:t xml:space="preserve"> изменени</w:t>
      </w:r>
      <w:r w:rsidR="00325805">
        <w:rPr>
          <w:sz w:val="26"/>
          <w:szCs w:val="26"/>
        </w:rPr>
        <w:t>я</w:t>
      </w:r>
      <w:r w:rsidRPr="00BA25BF">
        <w:rPr>
          <w:sz w:val="26"/>
          <w:szCs w:val="26"/>
        </w:rPr>
        <w:t>.</w:t>
      </w:r>
    </w:p>
    <w:p w:rsidR="00BA25BF" w:rsidRPr="00EF59CF" w:rsidRDefault="00BA25BF" w:rsidP="00BA25BF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DA1804" w:rsidRPr="00BA25BF" w:rsidRDefault="00DA1804" w:rsidP="00C45FCF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A25BF">
        <w:rPr>
          <w:rFonts w:ascii="Times New Roman" w:hAnsi="Times New Roman" w:cs="Times New Roman"/>
          <w:sz w:val="26"/>
          <w:szCs w:val="26"/>
        </w:rPr>
        <w:t>________________</w:t>
      </w:r>
    </w:p>
    <w:p w:rsidR="00DA1804" w:rsidRPr="00C45FCF" w:rsidRDefault="00DA1804" w:rsidP="00C45FCF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DA1804" w:rsidRPr="00C45FCF" w:rsidRDefault="00DA1804" w:rsidP="00C45FCF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F16216" w:rsidRPr="00C45FCF" w:rsidRDefault="00F16216" w:rsidP="00C45FCF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F16216" w:rsidRPr="00C45FCF" w:rsidSect="000D5D03">
      <w:pgSz w:w="11906" w:h="16838"/>
      <w:pgMar w:top="851" w:right="851" w:bottom="851" w:left="1418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77EA0"/>
    <w:multiLevelType w:val="hybridMultilevel"/>
    <w:tmpl w:val="B45A8EE0"/>
    <w:lvl w:ilvl="0" w:tplc="FABEF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1804"/>
    <w:rsid w:val="00007134"/>
    <w:rsid w:val="00016B58"/>
    <w:rsid w:val="00024725"/>
    <w:rsid w:val="00057D07"/>
    <w:rsid w:val="000B4EC0"/>
    <w:rsid w:val="000D5D03"/>
    <w:rsid w:val="000F40EE"/>
    <w:rsid w:val="000F7A4A"/>
    <w:rsid w:val="0015685A"/>
    <w:rsid w:val="00157D59"/>
    <w:rsid w:val="001773DF"/>
    <w:rsid w:val="00187350"/>
    <w:rsid w:val="00197BBF"/>
    <w:rsid w:val="002135EE"/>
    <w:rsid w:val="002153EA"/>
    <w:rsid w:val="00262ABC"/>
    <w:rsid w:val="00297F1F"/>
    <w:rsid w:val="002C1042"/>
    <w:rsid w:val="002C382F"/>
    <w:rsid w:val="002F1712"/>
    <w:rsid w:val="00322D41"/>
    <w:rsid w:val="00325805"/>
    <w:rsid w:val="0039530A"/>
    <w:rsid w:val="003D4039"/>
    <w:rsid w:val="003F5347"/>
    <w:rsid w:val="00504665"/>
    <w:rsid w:val="0050682E"/>
    <w:rsid w:val="00517F3A"/>
    <w:rsid w:val="00523F29"/>
    <w:rsid w:val="005336D2"/>
    <w:rsid w:val="005A0AF1"/>
    <w:rsid w:val="005A75A4"/>
    <w:rsid w:val="00602E33"/>
    <w:rsid w:val="00691654"/>
    <w:rsid w:val="006968B0"/>
    <w:rsid w:val="00697173"/>
    <w:rsid w:val="006A50C9"/>
    <w:rsid w:val="006C137B"/>
    <w:rsid w:val="006D2577"/>
    <w:rsid w:val="00700305"/>
    <w:rsid w:val="00752F40"/>
    <w:rsid w:val="00782DB9"/>
    <w:rsid w:val="007C66F0"/>
    <w:rsid w:val="007E0833"/>
    <w:rsid w:val="007E7245"/>
    <w:rsid w:val="00802344"/>
    <w:rsid w:val="00804892"/>
    <w:rsid w:val="008243E7"/>
    <w:rsid w:val="00844456"/>
    <w:rsid w:val="00897B74"/>
    <w:rsid w:val="008A53E0"/>
    <w:rsid w:val="008A5BDB"/>
    <w:rsid w:val="008E66BD"/>
    <w:rsid w:val="0092220C"/>
    <w:rsid w:val="00974F18"/>
    <w:rsid w:val="009873EC"/>
    <w:rsid w:val="0099295C"/>
    <w:rsid w:val="009B0B2C"/>
    <w:rsid w:val="009F6FC8"/>
    <w:rsid w:val="009F7BD5"/>
    <w:rsid w:val="00A14C05"/>
    <w:rsid w:val="00A40753"/>
    <w:rsid w:val="00AC6529"/>
    <w:rsid w:val="00AD04D6"/>
    <w:rsid w:val="00AF0A5C"/>
    <w:rsid w:val="00B24BF1"/>
    <w:rsid w:val="00B377E0"/>
    <w:rsid w:val="00B82FE0"/>
    <w:rsid w:val="00B92DBF"/>
    <w:rsid w:val="00BA1EEF"/>
    <w:rsid w:val="00BA25BF"/>
    <w:rsid w:val="00BC5BAF"/>
    <w:rsid w:val="00BD63EE"/>
    <w:rsid w:val="00BD727A"/>
    <w:rsid w:val="00BE70A7"/>
    <w:rsid w:val="00BF68F6"/>
    <w:rsid w:val="00C07086"/>
    <w:rsid w:val="00C12B56"/>
    <w:rsid w:val="00C13364"/>
    <w:rsid w:val="00C30A7D"/>
    <w:rsid w:val="00C45FCF"/>
    <w:rsid w:val="00C52FCB"/>
    <w:rsid w:val="00C6732D"/>
    <w:rsid w:val="00C944B3"/>
    <w:rsid w:val="00CA0D46"/>
    <w:rsid w:val="00CB60F3"/>
    <w:rsid w:val="00CC49F1"/>
    <w:rsid w:val="00D43ED9"/>
    <w:rsid w:val="00D47A3A"/>
    <w:rsid w:val="00D538A9"/>
    <w:rsid w:val="00D6451C"/>
    <w:rsid w:val="00DA1804"/>
    <w:rsid w:val="00E16C4F"/>
    <w:rsid w:val="00EA61D7"/>
    <w:rsid w:val="00EC5BFC"/>
    <w:rsid w:val="00ED0979"/>
    <w:rsid w:val="00ED44A6"/>
    <w:rsid w:val="00ED532F"/>
    <w:rsid w:val="00EE32A4"/>
    <w:rsid w:val="00F02EEF"/>
    <w:rsid w:val="00F16216"/>
    <w:rsid w:val="00F16E5B"/>
    <w:rsid w:val="00F20908"/>
    <w:rsid w:val="00F30A48"/>
    <w:rsid w:val="00F34E50"/>
    <w:rsid w:val="00F359A2"/>
    <w:rsid w:val="00F84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0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1EE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80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DA18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DA1804"/>
    <w:rPr>
      <w:i/>
      <w:iCs/>
    </w:rPr>
  </w:style>
  <w:style w:type="paragraph" w:customStyle="1" w:styleId="default">
    <w:name w:val="default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j">
    <w:name w:val="pj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E0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97F1F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BA1EE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BA1EEF"/>
    <w:rPr>
      <w:b/>
      <w:color w:val="26282F"/>
    </w:rPr>
  </w:style>
  <w:style w:type="paragraph" w:customStyle="1" w:styleId="headertexttopleveltextcentertext">
    <w:name w:val="headertext topleveltext centertext"/>
    <w:basedOn w:val="a"/>
    <w:rsid w:val="00BA2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BA2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353464/24" TargetMode="External"/><Relationship Id="rId13" Type="http://schemas.openxmlformats.org/officeDocument/2006/relationships/hyperlink" Target="http://ivo.garant.ru/document/redirect/12112604/160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1586636/1065" TargetMode="External"/><Relationship Id="rId12" Type="http://schemas.openxmlformats.org/officeDocument/2006/relationships/hyperlink" Target="http://ivo.garant.ru/document/redirect/74409774/10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2112604/264015" TargetMode="External"/><Relationship Id="rId11" Type="http://schemas.openxmlformats.org/officeDocument/2006/relationships/hyperlink" Target="http://ivo.garant.ru/document/redirect/12164203/133" TargetMode="External"/><Relationship Id="rId5" Type="http://schemas.openxmlformats.org/officeDocument/2006/relationships/hyperlink" Target="http://ivo.garant.ru/document/redirect/12112604/160210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/redirect/71150478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12604/264016" TargetMode="External"/><Relationship Id="rId14" Type="http://schemas.openxmlformats.org/officeDocument/2006/relationships/hyperlink" Target="http://ivo.garant.ru/document/redirect/12112604/1602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12</Pages>
  <Words>4815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2020-10-19T07:07:00Z</cp:lastPrinted>
  <dcterms:created xsi:type="dcterms:W3CDTF">2020-10-12T05:40:00Z</dcterms:created>
  <dcterms:modified xsi:type="dcterms:W3CDTF">2020-10-19T07:08:00Z</dcterms:modified>
</cp:coreProperties>
</file>