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349" w:rsidRPr="00F60209" w:rsidRDefault="00A13349" w:rsidP="00A13349">
      <w:pPr>
        <w:pStyle w:val="ConsPlusNormal"/>
        <w:jc w:val="right"/>
        <w:outlineLvl w:val="0"/>
        <w:rPr>
          <w:rFonts w:ascii="Times New Roman" w:hAnsi="Times New Roman" w:cs="Times New Roman"/>
          <w:sz w:val="24"/>
          <w:szCs w:val="24"/>
        </w:rPr>
      </w:pPr>
      <w:r w:rsidRPr="00F60209">
        <w:rPr>
          <w:rFonts w:ascii="Times New Roman" w:hAnsi="Times New Roman" w:cs="Times New Roman"/>
          <w:sz w:val="24"/>
          <w:szCs w:val="24"/>
        </w:rPr>
        <w:t>Приложение</w:t>
      </w:r>
      <w:r w:rsidR="004F19C0" w:rsidRPr="00F60209">
        <w:rPr>
          <w:rFonts w:ascii="Times New Roman" w:hAnsi="Times New Roman" w:cs="Times New Roman"/>
          <w:sz w:val="24"/>
          <w:szCs w:val="24"/>
        </w:rPr>
        <w:t xml:space="preserve"> № 2</w:t>
      </w:r>
    </w:p>
    <w:p w:rsidR="00A13349" w:rsidRPr="00F60209" w:rsidRDefault="00A13349" w:rsidP="00A13349">
      <w:pPr>
        <w:pStyle w:val="ConsPlusNormal"/>
        <w:jc w:val="right"/>
        <w:rPr>
          <w:rFonts w:ascii="Times New Roman" w:hAnsi="Times New Roman" w:cs="Times New Roman"/>
          <w:sz w:val="24"/>
          <w:szCs w:val="24"/>
        </w:rPr>
      </w:pPr>
      <w:r w:rsidRPr="00F60209">
        <w:rPr>
          <w:rFonts w:ascii="Times New Roman" w:hAnsi="Times New Roman" w:cs="Times New Roman"/>
          <w:sz w:val="24"/>
          <w:szCs w:val="24"/>
        </w:rPr>
        <w:t>к постановлению администрации</w:t>
      </w:r>
    </w:p>
    <w:p w:rsidR="00A13349" w:rsidRPr="00F60209" w:rsidRDefault="00A13349" w:rsidP="00A13349">
      <w:pPr>
        <w:pStyle w:val="ConsPlusNormal"/>
        <w:jc w:val="right"/>
        <w:rPr>
          <w:rFonts w:ascii="Times New Roman" w:hAnsi="Times New Roman" w:cs="Times New Roman"/>
          <w:sz w:val="24"/>
          <w:szCs w:val="24"/>
        </w:rPr>
      </w:pPr>
      <w:r w:rsidRPr="00F60209">
        <w:rPr>
          <w:rFonts w:ascii="Times New Roman" w:hAnsi="Times New Roman" w:cs="Times New Roman"/>
          <w:sz w:val="24"/>
          <w:szCs w:val="24"/>
        </w:rPr>
        <w:t>Чистоозерного района</w:t>
      </w:r>
    </w:p>
    <w:p w:rsidR="00A13349" w:rsidRPr="00F60209" w:rsidRDefault="00A13349" w:rsidP="00A13349">
      <w:pPr>
        <w:pStyle w:val="ConsPlusNormal"/>
        <w:jc w:val="right"/>
        <w:rPr>
          <w:rFonts w:ascii="Times New Roman" w:hAnsi="Times New Roman" w:cs="Times New Roman"/>
          <w:sz w:val="24"/>
          <w:szCs w:val="24"/>
        </w:rPr>
      </w:pPr>
      <w:r w:rsidRPr="00F60209">
        <w:rPr>
          <w:rFonts w:ascii="Times New Roman" w:hAnsi="Times New Roman" w:cs="Times New Roman"/>
          <w:sz w:val="24"/>
          <w:szCs w:val="24"/>
        </w:rPr>
        <w:t>Новосибирской области</w:t>
      </w:r>
    </w:p>
    <w:p w:rsidR="004F19C0" w:rsidRPr="00F60209" w:rsidRDefault="00A13349" w:rsidP="00A13349">
      <w:pPr>
        <w:pStyle w:val="ConsPlusNormal"/>
        <w:jc w:val="right"/>
        <w:rPr>
          <w:rFonts w:ascii="Times New Roman" w:hAnsi="Times New Roman" w:cs="Times New Roman"/>
          <w:sz w:val="24"/>
          <w:szCs w:val="24"/>
        </w:rPr>
      </w:pPr>
      <w:r w:rsidRPr="00F60209">
        <w:rPr>
          <w:rFonts w:ascii="Times New Roman" w:hAnsi="Times New Roman" w:cs="Times New Roman"/>
          <w:sz w:val="24"/>
          <w:szCs w:val="24"/>
        </w:rPr>
        <w:t xml:space="preserve">от  </w:t>
      </w:r>
      <w:r w:rsidR="007F7236" w:rsidRPr="00F60209">
        <w:rPr>
          <w:rFonts w:ascii="Times New Roman" w:hAnsi="Times New Roman" w:cs="Times New Roman"/>
          <w:sz w:val="24"/>
          <w:szCs w:val="24"/>
        </w:rPr>
        <w:t xml:space="preserve">  </w:t>
      </w:r>
      <w:r w:rsidR="0066297F" w:rsidRPr="00F60209">
        <w:rPr>
          <w:rFonts w:ascii="Times New Roman" w:hAnsi="Times New Roman" w:cs="Times New Roman"/>
          <w:sz w:val="24"/>
          <w:szCs w:val="24"/>
        </w:rPr>
        <w:t>1</w:t>
      </w:r>
      <w:r w:rsidR="00270D53" w:rsidRPr="00F60209">
        <w:rPr>
          <w:rFonts w:ascii="Times New Roman" w:hAnsi="Times New Roman" w:cs="Times New Roman"/>
          <w:sz w:val="24"/>
          <w:szCs w:val="24"/>
        </w:rPr>
        <w:t>2</w:t>
      </w:r>
      <w:r w:rsidR="00C27EE0" w:rsidRPr="00F60209">
        <w:rPr>
          <w:rFonts w:ascii="Times New Roman" w:hAnsi="Times New Roman" w:cs="Times New Roman"/>
          <w:sz w:val="24"/>
          <w:szCs w:val="24"/>
        </w:rPr>
        <w:t>.</w:t>
      </w:r>
      <w:r w:rsidR="0066297F" w:rsidRPr="00F60209">
        <w:rPr>
          <w:rFonts w:ascii="Times New Roman" w:hAnsi="Times New Roman" w:cs="Times New Roman"/>
          <w:sz w:val="24"/>
          <w:szCs w:val="24"/>
        </w:rPr>
        <w:t>1</w:t>
      </w:r>
      <w:r w:rsidR="00C27EE0" w:rsidRPr="00F60209">
        <w:rPr>
          <w:rFonts w:ascii="Times New Roman" w:hAnsi="Times New Roman" w:cs="Times New Roman"/>
          <w:sz w:val="24"/>
          <w:szCs w:val="24"/>
        </w:rPr>
        <w:t>0.20</w:t>
      </w:r>
      <w:r w:rsidR="007F7236" w:rsidRPr="00F60209">
        <w:rPr>
          <w:rFonts w:ascii="Times New Roman" w:hAnsi="Times New Roman" w:cs="Times New Roman"/>
          <w:sz w:val="24"/>
          <w:szCs w:val="24"/>
        </w:rPr>
        <w:t>20</w:t>
      </w:r>
      <w:r w:rsidR="00C27EE0" w:rsidRPr="00F60209">
        <w:rPr>
          <w:rFonts w:ascii="Times New Roman" w:hAnsi="Times New Roman" w:cs="Times New Roman"/>
          <w:sz w:val="24"/>
          <w:szCs w:val="24"/>
        </w:rPr>
        <w:t xml:space="preserve"> г.</w:t>
      </w:r>
      <w:r w:rsidRPr="00F60209">
        <w:rPr>
          <w:rFonts w:ascii="Times New Roman" w:hAnsi="Times New Roman" w:cs="Times New Roman"/>
          <w:sz w:val="24"/>
          <w:szCs w:val="24"/>
        </w:rPr>
        <w:t xml:space="preserve">  N </w:t>
      </w:r>
      <w:r w:rsidR="00270D53" w:rsidRPr="00F60209">
        <w:rPr>
          <w:rFonts w:ascii="Times New Roman" w:hAnsi="Times New Roman" w:cs="Times New Roman"/>
          <w:sz w:val="24"/>
          <w:szCs w:val="24"/>
        </w:rPr>
        <w:t>6</w:t>
      </w:r>
      <w:r w:rsidR="0066297F" w:rsidRPr="00F60209">
        <w:rPr>
          <w:rFonts w:ascii="Times New Roman" w:hAnsi="Times New Roman" w:cs="Times New Roman"/>
          <w:sz w:val="24"/>
          <w:szCs w:val="24"/>
        </w:rPr>
        <w:t>70</w:t>
      </w:r>
      <w:r w:rsidRPr="00F60209">
        <w:rPr>
          <w:rFonts w:ascii="Times New Roman" w:hAnsi="Times New Roman" w:cs="Times New Roman"/>
          <w:sz w:val="24"/>
          <w:szCs w:val="24"/>
        </w:rPr>
        <w:t xml:space="preserve"> </w:t>
      </w:r>
    </w:p>
    <w:p w:rsidR="00302974" w:rsidRDefault="00302974" w:rsidP="00A13349">
      <w:pPr>
        <w:pStyle w:val="ConsPlusNormal"/>
        <w:jc w:val="right"/>
        <w:rPr>
          <w:rFonts w:ascii="Times New Roman" w:hAnsi="Times New Roman" w:cs="Times New Roman"/>
          <w:sz w:val="20"/>
          <w:szCs w:val="20"/>
        </w:rPr>
      </w:pPr>
    </w:p>
    <w:p w:rsidR="00A13349" w:rsidRPr="00F60209" w:rsidRDefault="00A13349" w:rsidP="00A13349">
      <w:pPr>
        <w:pStyle w:val="ConsPlusNormal"/>
        <w:jc w:val="right"/>
        <w:rPr>
          <w:rFonts w:ascii="Times New Roman" w:hAnsi="Times New Roman" w:cs="Times New Roman"/>
          <w:sz w:val="20"/>
          <w:szCs w:val="20"/>
        </w:rPr>
      </w:pPr>
      <w:r w:rsidRPr="00F60209">
        <w:rPr>
          <w:rFonts w:ascii="Times New Roman" w:hAnsi="Times New Roman" w:cs="Times New Roman"/>
          <w:sz w:val="20"/>
          <w:szCs w:val="20"/>
        </w:rPr>
        <w:tab/>
      </w:r>
    </w:p>
    <w:p w:rsidR="00381233" w:rsidRDefault="00381233" w:rsidP="0066297F">
      <w:pPr>
        <w:pStyle w:val="ConsPlusTitle"/>
        <w:jc w:val="center"/>
        <w:rPr>
          <w:rFonts w:ascii="Times New Roman" w:hAnsi="Times New Roman" w:cs="Times New Roman"/>
          <w:sz w:val="26"/>
          <w:szCs w:val="26"/>
        </w:rPr>
      </w:pPr>
      <w:bookmarkStart w:id="0" w:name="Par31"/>
      <w:bookmarkEnd w:id="0"/>
    </w:p>
    <w:p w:rsidR="0066297F" w:rsidRPr="00F60209" w:rsidRDefault="0066297F" w:rsidP="0066297F">
      <w:pPr>
        <w:pStyle w:val="ConsPlusTitle"/>
        <w:jc w:val="center"/>
        <w:rPr>
          <w:rFonts w:ascii="Times New Roman" w:hAnsi="Times New Roman" w:cs="Times New Roman"/>
          <w:sz w:val="26"/>
          <w:szCs w:val="26"/>
        </w:rPr>
      </w:pPr>
      <w:r w:rsidRPr="00F60209">
        <w:rPr>
          <w:rFonts w:ascii="Times New Roman" w:hAnsi="Times New Roman" w:cs="Times New Roman"/>
          <w:sz w:val="26"/>
          <w:szCs w:val="26"/>
        </w:rPr>
        <w:t>ПОРЯДОК</w:t>
      </w:r>
    </w:p>
    <w:p w:rsidR="0066297F" w:rsidRPr="00F60209" w:rsidRDefault="0066297F" w:rsidP="0066297F">
      <w:pPr>
        <w:pStyle w:val="ConsPlusTitle"/>
        <w:jc w:val="center"/>
        <w:rPr>
          <w:rFonts w:ascii="Times New Roman" w:hAnsi="Times New Roman" w:cs="Times New Roman"/>
          <w:sz w:val="26"/>
          <w:szCs w:val="26"/>
        </w:rPr>
      </w:pPr>
      <w:r w:rsidRPr="00F60209">
        <w:rPr>
          <w:rFonts w:ascii="Times New Roman" w:hAnsi="Times New Roman" w:cs="Times New Roman"/>
          <w:sz w:val="26"/>
          <w:szCs w:val="26"/>
        </w:rPr>
        <w:t>ОСУЩЕСТВЛЕНИЯ ВНУТРЕННЕГО ФИНАНСОВОГО</w:t>
      </w:r>
      <w:r w:rsidR="00C576F2" w:rsidRPr="00F60209">
        <w:rPr>
          <w:rFonts w:ascii="Times New Roman" w:hAnsi="Times New Roman" w:cs="Times New Roman"/>
          <w:sz w:val="26"/>
          <w:szCs w:val="26"/>
        </w:rPr>
        <w:t xml:space="preserve"> </w:t>
      </w:r>
      <w:r w:rsidRPr="00F60209">
        <w:rPr>
          <w:rFonts w:ascii="Times New Roman" w:hAnsi="Times New Roman" w:cs="Times New Roman"/>
          <w:sz w:val="26"/>
          <w:szCs w:val="26"/>
        </w:rPr>
        <w:t>АУДИТА</w:t>
      </w:r>
    </w:p>
    <w:p w:rsidR="004F19C0" w:rsidRPr="00F60209" w:rsidRDefault="004F19C0" w:rsidP="004F19C0">
      <w:pPr>
        <w:pStyle w:val="ConsPlusNormal"/>
        <w:rPr>
          <w:rFonts w:ascii="Times New Roman" w:hAnsi="Times New Roman" w:cs="Times New Roman"/>
          <w:sz w:val="28"/>
          <w:szCs w:val="28"/>
        </w:rPr>
      </w:pPr>
    </w:p>
    <w:p w:rsidR="00A13349" w:rsidRPr="00F60209" w:rsidRDefault="00A13349" w:rsidP="00A13349">
      <w:pPr>
        <w:pStyle w:val="ConsPlusNormal"/>
        <w:jc w:val="center"/>
        <w:outlineLvl w:val="1"/>
        <w:rPr>
          <w:rFonts w:ascii="Times New Roman" w:hAnsi="Times New Roman" w:cs="Times New Roman"/>
          <w:b/>
          <w:sz w:val="28"/>
          <w:szCs w:val="28"/>
        </w:rPr>
      </w:pPr>
      <w:r w:rsidRPr="00F60209">
        <w:rPr>
          <w:rFonts w:ascii="Times New Roman" w:hAnsi="Times New Roman" w:cs="Times New Roman"/>
          <w:b/>
          <w:sz w:val="28"/>
          <w:szCs w:val="28"/>
        </w:rPr>
        <w:t>1. Общие положения</w:t>
      </w:r>
    </w:p>
    <w:p w:rsidR="0066297F" w:rsidRPr="00F60209" w:rsidRDefault="00A13349" w:rsidP="00B00D77">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 xml:space="preserve">1.1. </w:t>
      </w:r>
      <w:r w:rsidR="0066297F" w:rsidRPr="00F60209">
        <w:rPr>
          <w:rFonts w:ascii="Times New Roman" w:hAnsi="Times New Roman" w:cs="Times New Roman"/>
          <w:sz w:val="26"/>
          <w:szCs w:val="26"/>
        </w:rPr>
        <w:t>Настоящий Порядок устанавливает правила осуществления администрацией Чистоозерного района Новосибирской области на основе функциональной независимости внутреннего финансового аудита в соответствии с Бюджетным кодексом Российской Федерации.</w:t>
      </w:r>
    </w:p>
    <w:p w:rsidR="0066297F" w:rsidRPr="00F60209" w:rsidRDefault="0066297F" w:rsidP="00B00D77">
      <w:pPr>
        <w:pStyle w:val="ConsPlusNormal"/>
        <w:spacing w:before="240"/>
        <w:ind w:firstLine="539"/>
        <w:jc w:val="both"/>
        <w:rPr>
          <w:rFonts w:ascii="Times New Roman" w:hAnsi="Times New Roman" w:cs="Times New Roman"/>
          <w:sz w:val="26"/>
          <w:szCs w:val="26"/>
        </w:rPr>
      </w:pPr>
      <w:r w:rsidRPr="00F60209">
        <w:rPr>
          <w:rFonts w:ascii="Times New Roman" w:hAnsi="Times New Roman" w:cs="Times New Roman"/>
          <w:sz w:val="26"/>
          <w:szCs w:val="26"/>
        </w:rPr>
        <w:t xml:space="preserve">1.2. </w:t>
      </w:r>
      <w:r w:rsidR="00A13349" w:rsidRPr="00F60209">
        <w:rPr>
          <w:rFonts w:ascii="Times New Roman" w:hAnsi="Times New Roman" w:cs="Times New Roman"/>
          <w:sz w:val="26"/>
          <w:szCs w:val="26"/>
        </w:rPr>
        <w:t xml:space="preserve">Порядок осуществления внутреннего финансового </w:t>
      </w:r>
      <w:r w:rsidRPr="00F60209">
        <w:rPr>
          <w:rFonts w:ascii="Times New Roman" w:hAnsi="Times New Roman" w:cs="Times New Roman"/>
          <w:sz w:val="26"/>
          <w:szCs w:val="26"/>
        </w:rPr>
        <w:t>аудита</w:t>
      </w:r>
      <w:r w:rsidR="00A13349" w:rsidRPr="00F60209">
        <w:rPr>
          <w:rFonts w:ascii="Times New Roman" w:hAnsi="Times New Roman" w:cs="Times New Roman"/>
          <w:sz w:val="26"/>
          <w:szCs w:val="26"/>
        </w:rPr>
        <w:t xml:space="preserve"> (далее - Порядок) разработан </w:t>
      </w:r>
      <w:r w:rsidR="002D6E4C" w:rsidRPr="00F60209">
        <w:rPr>
          <w:rFonts w:ascii="Times New Roman" w:hAnsi="Times New Roman" w:cs="Times New Roman"/>
          <w:sz w:val="26"/>
          <w:szCs w:val="26"/>
        </w:rPr>
        <w:t xml:space="preserve">в целях реализации решения об образовании субъекта внутреннего финансового аудита, </w:t>
      </w:r>
      <w:r w:rsidR="00A13349" w:rsidRPr="00F60209">
        <w:rPr>
          <w:rFonts w:ascii="Times New Roman" w:hAnsi="Times New Roman" w:cs="Times New Roman"/>
          <w:sz w:val="26"/>
          <w:szCs w:val="26"/>
        </w:rPr>
        <w:t xml:space="preserve">в соответствии с Бюджетным </w:t>
      </w:r>
      <w:hyperlink r:id="rId8" w:history="1">
        <w:r w:rsidR="00A13349" w:rsidRPr="00F60209">
          <w:rPr>
            <w:rFonts w:ascii="Times New Roman" w:hAnsi="Times New Roman" w:cs="Times New Roman"/>
            <w:sz w:val="26"/>
            <w:szCs w:val="26"/>
          </w:rPr>
          <w:t>кодексом</w:t>
        </w:r>
      </w:hyperlink>
      <w:r w:rsidR="00A13349" w:rsidRPr="00F60209">
        <w:rPr>
          <w:rFonts w:ascii="Times New Roman" w:hAnsi="Times New Roman" w:cs="Times New Roman"/>
          <w:sz w:val="26"/>
          <w:szCs w:val="26"/>
        </w:rPr>
        <w:t xml:space="preserve"> Российской Федерации, </w:t>
      </w:r>
      <w:r w:rsidR="007F7236" w:rsidRPr="00F60209">
        <w:rPr>
          <w:rFonts w:ascii="Times New Roman" w:hAnsi="Times New Roman" w:cs="Times New Roman"/>
          <w:bCs/>
          <w:sz w:val="26"/>
          <w:szCs w:val="26"/>
        </w:rPr>
        <w:t xml:space="preserve">федеральными стандартами внутреннего, </w:t>
      </w:r>
      <w:r w:rsidRPr="00F60209">
        <w:rPr>
          <w:rFonts w:ascii="Times New Roman" w:hAnsi="Times New Roman" w:cs="Times New Roman"/>
          <w:bCs/>
          <w:sz w:val="26"/>
          <w:szCs w:val="26"/>
        </w:rPr>
        <w:t>установленн</w:t>
      </w:r>
      <w:r w:rsidR="007F7236" w:rsidRPr="00F60209">
        <w:rPr>
          <w:rFonts w:ascii="Times New Roman" w:hAnsi="Times New Roman" w:cs="Times New Roman"/>
          <w:bCs/>
          <w:sz w:val="26"/>
          <w:szCs w:val="26"/>
        </w:rPr>
        <w:t xml:space="preserve">ыми согласно пункту </w:t>
      </w:r>
      <w:r w:rsidRPr="00F60209">
        <w:rPr>
          <w:rFonts w:ascii="Times New Roman" w:hAnsi="Times New Roman" w:cs="Times New Roman"/>
          <w:bCs/>
          <w:sz w:val="26"/>
          <w:szCs w:val="26"/>
        </w:rPr>
        <w:t>5</w:t>
      </w:r>
      <w:r w:rsidR="007F7236" w:rsidRPr="00F60209">
        <w:rPr>
          <w:rFonts w:ascii="Times New Roman" w:hAnsi="Times New Roman" w:cs="Times New Roman"/>
          <w:bCs/>
          <w:sz w:val="26"/>
          <w:szCs w:val="26"/>
        </w:rPr>
        <w:t xml:space="preserve"> </w:t>
      </w:r>
      <w:r w:rsidR="00836511">
        <w:rPr>
          <w:rFonts w:ascii="Times New Roman" w:hAnsi="Times New Roman" w:cs="Times New Roman"/>
          <w:bCs/>
          <w:sz w:val="26"/>
          <w:szCs w:val="26"/>
        </w:rPr>
        <w:t xml:space="preserve">                        </w:t>
      </w:r>
      <w:r w:rsidR="007F7236" w:rsidRPr="00F60209">
        <w:rPr>
          <w:rFonts w:ascii="Times New Roman" w:hAnsi="Times New Roman" w:cs="Times New Roman"/>
          <w:bCs/>
          <w:sz w:val="26"/>
          <w:szCs w:val="26"/>
        </w:rPr>
        <w:t xml:space="preserve">статьи </w:t>
      </w:r>
      <w:r w:rsidRPr="00F60209">
        <w:rPr>
          <w:rFonts w:ascii="Times New Roman" w:hAnsi="Times New Roman" w:cs="Times New Roman"/>
          <w:bCs/>
          <w:sz w:val="26"/>
          <w:szCs w:val="26"/>
        </w:rPr>
        <w:t>1</w:t>
      </w:r>
      <w:r w:rsidR="007F7236" w:rsidRPr="00F60209">
        <w:rPr>
          <w:rFonts w:ascii="Times New Roman" w:hAnsi="Times New Roman" w:cs="Times New Roman"/>
          <w:bCs/>
          <w:sz w:val="26"/>
          <w:szCs w:val="26"/>
        </w:rPr>
        <w:t>6</w:t>
      </w:r>
      <w:r w:rsidRPr="00F60209">
        <w:rPr>
          <w:rFonts w:ascii="Times New Roman" w:hAnsi="Times New Roman" w:cs="Times New Roman"/>
          <w:bCs/>
          <w:sz w:val="26"/>
          <w:szCs w:val="26"/>
        </w:rPr>
        <w:t>0</w:t>
      </w:r>
      <w:r w:rsidR="007F7236" w:rsidRPr="00F60209">
        <w:rPr>
          <w:rFonts w:ascii="Times New Roman" w:hAnsi="Times New Roman" w:cs="Times New Roman"/>
          <w:bCs/>
          <w:sz w:val="26"/>
          <w:szCs w:val="26"/>
        </w:rPr>
        <w:t>.2</w:t>
      </w:r>
      <w:r w:rsidRPr="00F60209">
        <w:rPr>
          <w:rFonts w:ascii="Times New Roman" w:hAnsi="Times New Roman" w:cs="Times New Roman"/>
          <w:bCs/>
          <w:sz w:val="26"/>
          <w:szCs w:val="26"/>
        </w:rPr>
        <w:t>-1</w:t>
      </w:r>
      <w:r w:rsidR="007F7236" w:rsidRPr="00F60209">
        <w:rPr>
          <w:rFonts w:ascii="Times New Roman" w:hAnsi="Times New Roman" w:cs="Times New Roman"/>
          <w:bCs/>
          <w:sz w:val="26"/>
          <w:szCs w:val="26"/>
        </w:rPr>
        <w:t xml:space="preserve"> Бюджетного кодекса Российской Федерации</w:t>
      </w:r>
      <w:r w:rsidR="002D6E4C" w:rsidRPr="00F60209">
        <w:rPr>
          <w:rFonts w:ascii="Times New Roman" w:hAnsi="Times New Roman" w:cs="Times New Roman"/>
          <w:sz w:val="26"/>
          <w:szCs w:val="26"/>
        </w:rPr>
        <w:t xml:space="preserve">, содержит положения, определяющие особенности применения федеральных стандартов внутреннего финансового аудита, </w:t>
      </w:r>
      <w:r w:rsidRPr="00F60209">
        <w:rPr>
          <w:rFonts w:ascii="Times New Roman" w:hAnsi="Times New Roman" w:cs="Times New Roman"/>
          <w:sz w:val="26"/>
          <w:szCs w:val="26"/>
        </w:rPr>
        <w:t>определяет</w:t>
      </w:r>
      <w:r w:rsidR="00A13349" w:rsidRPr="00F60209">
        <w:rPr>
          <w:rFonts w:ascii="Times New Roman" w:hAnsi="Times New Roman" w:cs="Times New Roman"/>
          <w:sz w:val="26"/>
          <w:szCs w:val="26"/>
        </w:rPr>
        <w:t xml:space="preserve"> порядок </w:t>
      </w:r>
      <w:r w:rsidR="00D75528" w:rsidRPr="00F60209">
        <w:rPr>
          <w:rFonts w:ascii="Times New Roman" w:hAnsi="Times New Roman" w:cs="Times New Roman"/>
          <w:sz w:val="26"/>
          <w:szCs w:val="26"/>
        </w:rPr>
        <w:t>планирования</w:t>
      </w:r>
      <w:r w:rsidRPr="00F60209">
        <w:rPr>
          <w:rFonts w:ascii="Times New Roman" w:hAnsi="Times New Roman" w:cs="Times New Roman"/>
          <w:sz w:val="26"/>
          <w:szCs w:val="26"/>
        </w:rPr>
        <w:t>,</w:t>
      </w:r>
      <w:r w:rsidR="00D75528" w:rsidRPr="00F60209">
        <w:rPr>
          <w:rFonts w:ascii="Times New Roman" w:hAnsi="Times New Roman" w:cs="Times New Roman"/>
          <w:sz w:val="26"/>
          <w:szCs w:val="26"/>
        </w:rPr>
        <w:t xml:space="preserve"> проведения</w:t>
      </w:r>
      <w:r w:rsidRPr="00F60209">
        <w:rPr>
          <w:rFonts w:ascii="Times New Roman" w:hAnsi="Times New Roman" w:cs="Times New Roman"/>
          <w:sz w:val="26"/>
          <w:szCs w:val="26"/>
        </w:rPr>
        <w:t>, реализации результатов внутреннего финансового аудита</w:t>
      </w:r>
      <w:r w:rsidR="002D6E4C" w:rsidRPr="00F60209">
        <w:rPr>
          <w:rFonts w:ascii="Times New Roman" w:hAnsi="Times New Roman" w:cs="Times New Roman"/>
          <w:sz w:val="26"/>
          <w:szCs w:val="26"/>
        </w:rPr>
        <w:t xml:space="preserve"> в  администрации Чистоозерного района Новосибирской области</w:t>
      </w:r>
      <w:r w:rsidRPr="00F60209">
        <w:rPr>
          <w:rFonts w:ascii="Times New Roman" w:hAnsi="Times New Roman" w:cs="Times New Roman"/>
          <w:sz w:val="26"/>
          <w:szCs w:val="26"/>
        </w:rPr>
        <w:t>.</w:t>
      </w:r>
    </w:p>
    <w:p w:rsidR="0066297F" w:rsidRPr="00F60209" w:rsidRDefault="0066297F" w:rsidP="00B00D77">
      <w:pPr>
        <w:pStyle w:val="ConsPlusNormal"/>
        <w:spacing w:before="240"/>
        <w:ind w:firstLine="540"/>
        <w:jc w:val="both"/>
        <w:rPr>
          <w:rFonts w:ascii="Times New Roman" w:hAnsi="Times New Roman" w:cs="Times New Roman"/>
          <w:sz w:val="26"/>
          <w:szCs w:val="26"/>
          <w:highlight w:val="yellow"/>
        </w:rPr>
      </w:pPr>
      <w:r w:rsidRPr="00F60209">
        <w:rPr>
          <w:rFonts w:ascii="Times New Roman" w:hAnsi="Times New Roman" w:cs="Times New Roman"/>
          <w:sz w:val="26"/>
          <w:szCs w:val="26"/>
        </w:rPr>
        <w:t>1.3. Внутренний финансовый аудит осуществляет главный специалист по внутреннему финансовому контролю администрации Чистоозерного района Новосибирской области (далее – субъект внутреннего финансового аудита), наделенный полномочиями по осуществлению</w:t>
      </w:r>
      <w:r w:rsidR="00381233">
        <w:rPr>
          <w:rFonts w:ascii="Times New Roman" w:hAnsi="Times New Roman" w:cs="Times New Roman"/>
          <w:sz w:val="26"/>
          <w:szCs w:val="26"/>
        </w:rPr>
        <w:t xml:space="preserve"> внутреннего финансового аудита</w:t>
      </w:r>
      <w:r w:rsidRPr="00F60209">
        <w:rPr>
          <w:rFonts w:ascii="Times New Roman" w:hAnsi="Times New Roman" w:cs="Times New Roman"/>
          <w:sz w:val="26"/>
          <w:szCs w:val="26"/>
        </w:rPr>
        <w:t>.</w:t>
      </w:r>
      <w:r w:rsidRPr="00F60209">
        <w:rPr>
          <w:rFonts w:ascii="Times New Roman" w:hAnsi="Times New Roman" w:cs="Times New Roman"/>
          <w:sz w:val="26"/>
          <w:szCs w:val="26"/>
          <w:highlight w:val="yellow"/>
        </w:rPr>
        <w:t xml:space="preserve"> </w:t>
      </w:r>
    </w:p>
    <w:p w:rsidR="006A0FC9" w:rsidRPr="00F60209" w:rsidRDefault="006A0FC9" w:rsidP="00B00D77">
      <w:pPr>
        <w:shd w:val="clear" w:color="auto" w:fill="FFFFFF" w:themeFill="background1"/>
        <w:autoSpaceDE w:val="0"/>
        <w:autoSpaceDN w:val="0"/>
        <w:adjustRightInd w:val="0"/>
        <w:spacing w:before="240"/>
        <w:ind w:firstLine="540"/>
        <w:jc w:val="both"/>
        <w:rPr>
          <w:sz w:val="26"/>
          <w:szCs w:val="26"/>
        </w:rPr>
      </w:pPr>
      <w:r w:rsidRPr="00F60209">
        <w:rPr>
          <w:sz w:val="26"/>
          <w:szCs w:val="26"/>
        </w:rPr>
        <w:t>1.4. Объектами внутреннего финансового аудита являются бюджетные процедуры и (или) составляющие эту процедуру операции (действия) по выполнению бюджетной процедуры.</w:t>
      </w:r>
    </w:p>
    <w:p w:rsidR="006A0FC9" w:rsidRPr="00F60209" w:rsidRDefault="006A0FC9" w:rsidP="00B00D77">
      <w:pPr>
        <w:spacing w:before="240"/>
        <w:ind w:firstLine="539"/>
        <w:jc w:val="both"/>
        <w:rPr>
          <w:sz w:val="26"/>
          <w:szCs w:val="26"/>
        </w:rPr>
      </w:pPr>
      <w:r w:rsidRPr="00F60209">
        <w:rPr>
          <w:rStyle w:val="aa"/>
          <w:b w:val="0"/>
          <w:bCs/>
          <w:color w:val="auto"/>
          <w:sz w:val="26"/>
          <w:szCs w:val="26"/>
        </w:rPr>
        <w:t>1.5. Субъекты бюджетных процедур</w:t>
      </w:r>
      <w:r w:rsidRPr="00F60209">
        <w:rPr>
          <w:sz w:val="26"/>
          <w:szCs w:val="26"/>
        </w:rPr>
        <w:t xml:space="preserve"> - руководитель (заместители руководителя), руководители и должностные лица (работники) структурных подразделений главного администратора (администратора) бюджетных средств, которые организуют (обеспечивают выполнение), выполняют бюджетные процедуры.</w:t>
      </w:r>
    </w:p>
    <w:p w:rsidR="0066297F" w:rsidRPr="00F60209" w:rsidRDefault="005E0074" w:rsidP="008943D5">
      <w:pPr>
        <w:pStyle w:val="ConsPlusNormal"/>
        <w:tabs>
          <w:tab w:val="left" w:pos="1792"/>
        </w:tabs>
        <w:spacing w:before="240"/>
        <w:ind w:firstLine="539"/>
        <w:jc w:val="both"/>
        <w:rPr>
          <w:rFonts w:ascii="Times New Roman" w:hAnsi="Times New Roman" w:cs="Times New Roman"/>
          <w:sz w:val="26"/>
          <w:szCs w:val="26"/>
        </w:rPr>
      </w:pPr>
      <w:r w:rsidRPr="00F60209">
        <w:rPr>
          <w:rFonts w:ascii="Times New Roman" w:hAnsi="Times New Roman" w:cs="Times New Roman"/>
          <w:sz w:val="26"/>
          <w:szCs w:val="26"/>
        </w:rPr>
        <w:t>1.6. В целях настоящего Порядка применяются термины в значениях, определенных федеральным стандартом внутреннего финансового аудита "Определения, принципы и задачи внутреннего финансового аудита".</w:t>
      </w:r>
    </w:p>
    <w:p w:rsidR="00A13349" w:rsidRPr="00F60209" w:rsidRDefault="00A367C5" w:rsidP="00302974">
      <w:pPr>
        <w:pStyle w:val="ConsPlusTitle"/>
        <w:spacing w:before="240"/>
        <w:jc w:val="center"/>
        <w:outlineLvl w:val="2"/>
        <w:rPr>
          <w:rFonts w:ascii="Times New Roman" w:hAnsi="Times New Roman" w:cs="Times New Roman"/>
          <w:sz w:val="26"/>
          <w:szCs w:val="26"/>
        </w:rPr>
      </w:pPr>
      <w:r w:rsidRPr="00F60209">
        <w:rPr>
          <w:rFonts w:ascii="Times New Roman" w:hAnsi="Times New Roman" w:cs="Times New Roman"/>
          <w:sz w:val="26"/>
          <w:szCs w:val="26"/>
        </w:rPr>
        <w:t xml:space="preserve">2. </w:t>
      </w:r>
      <w:r w:rsidR="00906829" w:rsidRPr="00F60209">
        <w:rPr>
          <w:rFonts w:ascii="Times New Roman" w:hAnsi="Times New Roman" w:cs="Times New Roman"/>
          <w:sz w:val="26"/>
          <w:szCs w:val="26"/>
        </w:rPr>
        <w:t xml:space="preserve">Годовое планирование аудиторских мероприятий </w:t>
      </w:r>
    </w:p>
    <w:p w:rsidR="00A367C5" w:rsidRPr="00F60209" w:rsidRDefault="00A367C5" w:rsidP="00A367C5">
      <w:pPr>
        <w:spacing w:before="240"/>
        <w:ind w:firstLine="708"/>
        <w:jc w:val="both"/>
        <w:rPr>
          <w:sz w:val="26"/>
          <w:szCs w:val="26"/>
        </w:rPr>
      </w:pPr>
      <w:r w:rsidRPr="00F60209">
        <w:rPr>
          <w:sz w:val="26"/>
          <w:szCs w:val="26"/>
        </w:rPr>
        <w:t xml:space="preserve">2.1.  Порядок планирования и проведения аудиторских мероприятий определены федеральным стандартом внутреннего финансового аудита "Планирование и проведение внутреннего финансового аудита", утвержденным </w:t>
      </w:r>
      <w:hyperlink w:anchor="sub_0" w:history="1">
        <w:r w:rsidRPr="00F60209">
          <w:rPr>
            <w:rStyle w:val="ac"/>
            <w:color w:val="auto"/>
            <w:sz w:val="26"/>
            <w:szCs w:val="26"/>
          </w:rPr>
          <w:t>приказом</w:t>
        </w:r>
      </w:hyperlink>
      <w:r w:rsidRPr="00F60209">
        <w:rPr>
          <w:rStyle w:val="aa"/>
          <w:b w:val="0"/>
          <w:bCs/>
          <w:color w:val="auto"/>
          <w:sz w:val="26"/>
          <w:szCs w:val="26"/>
        </w:rPr>
        <w:t xml:space="preserve"> Министерства финансов Российской Федерации от 05 августа 2020 г. N 160н.</w:t>
      </w:r>
    </w:p>
    <w:p w:rsidR="00A367C5" w:rsidRPr="00F60209" w:rsidRDefault="00A367C5" w:rsidP="00A367C5">
      <w:pPr>
        <w:pStyle w:val="ConsPlusTitle"/>
        <w:jc w:val="center"/>
        <w:outlineLvl w:val="2"/>
        <w:rPr>
          <w:rFonts w:ascii="Times New Roman" w:hAnsi="Times New Roman" w:cs="Times New Roman"/>
          <w:sz w:val="26"/>
          <w:szCs w:val="26"/>
        </w:rPr>
      </w:pPr>
    </w:p>
    <w:p w:rsidR="00CA3CA5" w:rsidRPr="00F60209" w:rsidRDefault="00656CDE" w:rsidP="00CA3CA5">
      <w:pPr>
        <w:pStyle w:val="ConsPlusNormal"/>
        <w:ind w:firstLine="540"/>
        <w:jc w:val="both"/>
        <w:rPr>
          <w:rFonts w:ascii="Times New Roman" w:hAnsi="Times New Roman" w:cs="Times New Roman"/>
          <w:sz w:val="26"/>
          <w:szCs w:val="26"/>
        </w:rPr>
      </w:pPr>
      <w:bookmarkStart w:id="1" w:name="Par54"/>
      <w:bookmarkEnd w:id="1"/>
      <w:r w:rsidRPr="00F60209">
        <w:rPr>
          <w:rFonts w:ascii="Times New Roman" w:hAnsi="Times New Roman" w:cs="Times New Roman"/>
          <w:sz w:val="26"/>
          <w:szCs w:val="26"/>
        </w:rPr>
        <w:lastRenderedPageBreak/>
        <w:t>2.</w:t>
      </w:r>
      <w:r w:rsidR="004D75CA" w:rsidRPr="00F60209">
        <w:rPr>
          <w:rFonts w:ascii="Times New Roman" w:hAnsi="Times New Roman" w:cs="Times New Roman"/>
          <w:sz w:val="26"/>
          <w:szCs w:val="26"/>
        </w:rPr>
        <w:t>2</w:t>
      </w:r>
      <w:r w:rsidRPr="00F60209">
        <w:rPr>
          <w:rFonts w:ascii="Times New Roman" w:hAnsi="Times New Roman" w:cs="Times New Roman"/>
          <w:sz w:val="26"/>
          <w:szCs w:val="26"/>
        </w:rPr>
        <w:t xml:space="preserve">. </w:t>
      </w:r>
      <w:r w:rsidR="00CA3CA5" w:rsidRPr="00F60209">
        <w:rPr>
          <w:rFonts w:ascii="Times New Roman" w:hAnsi="Times New Roman" w:cs="Times New Roman"/>
          <w:sz w:val="26"/>
          <w:szCs w:val="26"/>
        </w:rPr>
        <w:t>Планирование аудиторских мероприятий в целях составления плана проведения аудиторских мероприятий включает следующие этапы:</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формирование данных для составления проекта плана проведения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составление проекта плана проведения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утверждение плана проведения аудиторских мероприятий.</w:t>
      </w:r>
    </w:p>
    <w:p w:rsidR="00CA3CA5" w:rsidRPr="00F60209" w:rsidRDefault="00656CDE"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3</w:t>
      </w:r>
      <w:r w:rsidR="00CA3CA5" w:rsidRPr="00F60209">
        <w:rPr>
          <w:rFonts w:ascii="Times New Roman" w:hAnsi="Times New Roman" w:cs="Times New Roman"/>
          <w:sz w:val="26"/>
          <w:szCs w:val="26"/>
        </w:rPr>
        <w:t>. При формировании данных для составления проекта плана проведения аудиторских мероприятий учитываются: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возможность осуществления внутреннего финансового аудита в соответствии с установленными федеральным стандартом внутреннего финансового аудита "Определения, принципы и задачи внутреннего финансового аудита" принципами внутреннего финансового аудита, в том числе принципом функциональной независимости;</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степень обеспеченности ресурсами (временными, трудовыми, материальными, финансовыми и иными ресурсами, которые способны оказать влияние на качество осуществления внутреннего финансового аудита);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возможность (необходимость) привлечения к проведению аудиторских мероприятий должностных лиц (работников) главного администратора (администратора) бюджетных средств и (или) экспертов;</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необходимость резервирования времени и трудовых ресурсов на проведение внеплановых аудиторских мероприятий исходя из данных о внеплановых аудиторских мероприятиях, проведенных в годы, предшествующие году составления проекта плана проведения аудиторских мероприятий (1 - 2 года);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необходимость резервирования времени на осуществление должностными лицами (работниками) субъекта внутреннего финансового аудита профессионального развития в целях поддержания и повышения уровня квалификации, необходимого для осуществления внутреннего финансового аудита;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решения руководителя главного администратора (администратора) бюджетных средств о необходимости проведения плановых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bookmarkStart w:id="2" w:name="Par55"/>
      <w:bookmarkEnd w:id="2"/>
      <w:r w:rsidRPr="00F60209">
        <w:rPr>
          <w:rFonts w:ascii="Times New Roman" w:hAnsi="Times New Roman" w:cs="Times New Roman"/>
          <w:sz w:val="26"/>
          <w:szCs w:val="26"/>
        </w:rPr>
        <w:t>решения руководителя главного администратора (администратора) бюджетных средств, в том числе принятые по результатам подведения итогов деятельности главного администратора (администратора) бюджетных средств за отчетный год и определения целей и задач на текущий год и плановый период, а также взаимосвязанные с организацией (обеспечением выполнения), выполнением бюджетных процедур;</w:t>
      </w:r>
    </w:p>
    <w:p w:rsidR="00CA3CA5" w:rsidRPr="00F60209" w:rsidRDefault="00CA3CA5" w:rsidP="00CA3CA5">
      <w:pPr>
        <w:pStyle w:val="ConsPlusNormal"/>
        <w:ind w:firstLine="540"/>
        <w:jc w:val="both"/>
        <w:rPr>
          <w:rFonts w:ascii="Times New Roman" w:hAnsi="Times New Roman" w:cs="Times New Roman"/>
          <w:sz w:val="26"/>
          <w:szCs w:val="26"/>
        </w:rPr>
      </w:pPr>
      <w:bookmarkStart w:id="3" w:name="Par56"/>
      <w:bookmarkEnd w:id="3"/>
      <w:r w:rsidRPr="00F60209">
        <w:rPr>
          <w:rFonts w:ascii="Times New Roman" w:hAnsi="Times New Roman" w:cs="Times New Roman"/>
          <w:sz w:val="26"/>
          <w:szCs w:val="26"/>
        </w:rPr>
        <w:t>информация, поступившая главному администратору (администратору) бюджетных средств и указанная в актах, заключениях, представлениях и предписаниях органов государственного (муниципального) финансового контроля, а также информация о типовых нарушениях и (или) недостатках, выявленных органами государственного (муниципального) финансового контроля;</w:t>
      </w:r>
    </w:p>
    <w:p w:rsidR="00656CDE"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информация, содержащаяся в реестре бюджетных рисков, в том числе о значимых бюджетных рисках</w:t>
      </w:r>
      <w:r w:rsidR="00656CDE" w:rsidRPr="00F60209">
        <w:rPr>
          <w:rFonts w:ascii="Times New Roman" w:hAnsi="Times New Roman" w:cs="Times New Roman"/>
          <w:sz w:val="26"/>
          <w:szCs w:val="26"/>
        </w:rPr>
        <w:t>;</w:t>
      </w:r>
      <w:r w:rsidRPr="00F60209">
        <w:rPr>
          <w:rFonts w:ascii="Times New Roman" w:hAnsi="Times New Roman" w:cs="Times New Roman"/>
          <w:sz w:val="26"/>
          <w:szCs w:val="26"/>
        </w:rPr>
        <w:t xml:space="preserve"> </w:t>
      </w:r>
      <w:bookmarkStart w:id="4" w:name="Par58"/>
      <w:bookmarkEnd w:id="4"/>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информация о надежности осуществляемого в главном администраторе (администраторе) бюджетных средств внутреннего финансового контроля;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информация о достоверности бюджетной отчетности, в том числе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 а также результаты внешней проверки бюджетной отчетности главных администраторов бюджетных средств, проведенной органом внешнего государственного (муниципального) финансового контроля;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 xml:space="preserve">результаты мониторинга качества финансового менеджмента, проведенного в </w:t>
      </w:r>
      <w:r w:rsidRPr="00F60209">
        <w:rPr>
          <w:rFonts w:ascii="Times New Roman" w:hAnsi="Times New Roman" w:cs="Times New Roman"/>
          <w:sz w:val="26"/>
          <w:szCs w:val="26"/>
        </w:rPr>
        <w:lastRenderedPageBreak/>
        <w:t>отношении главного администратора (администратора) бюджетных средств, в том числе достижение этим главным администратором (администратором) бюджетных средств значений, включая целевые значения, показателей качества финансового менеджмента (далее - 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пунктом 6 статьи 160.2-1 Бюджетного кодекса Российской Федерации;</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результаты ранее проведенных аудиторских мероприятий, отраженных в заключениях;</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результаты мониторинга реализации мер по минимизации (устранению) бюджетных рисков, проводимого должностными лицами (работниками) субъекта внутреннего финансового аудита в соответствии с пунктами 22 - 24 федерального стандарта внутреннего финансового аудита "Реализация результатов в</w:t>
      </w:r>
      <w:r w:rsidR="00656CDE" w:rsidRPr="00F60209">
        <w:rPr>
          <w:rFonts w:ascii="Times New Roman" w:hAnsi="Times New Roman" w:cs="Times New Roman"/>
          <w:sz w:val="26"/>
          <w:szCs w:val="26"/>
        </w:rPr>
        <w:t>нутреннего финансового аудита"</w:t>
      </w:r>
      <w:r w:rsidRPr="00F60209">
        <w:rPr>
          <w:rFonts w:ascii="Times New Roman" w:hAnsi="Times New Roman" w:cs="Times New Roman"/>
          <w:sz w:val="26"/>
          <w:szCs w:val="26"/>
        </w:rPr>
        <w:t>;</w:t>
      </w:r>
    </w:p>
    <w:p w:rsidR="00CA3CA5" w:rsidRPr="00F60209" w:rsidRDefault="00CA3CA5" w:rsidP="00CA3CA5">
      <w:pPr>
        <w:pStyle w:val="ConsPlusNormal"/>
        <w:ind w:firstLine="540"/>
        <w:jc w:val="both"/>
        <w:rPr>
          <w:rFonts w:ascii="Times New Roman" w:hAnsi="Times New Roman" w:cs="Times New Roman"/>
          <w:sz w:val="26"/>
          <w:szCs w:val="26"/>
        </w:rPr>
      </w:pPr>
      <w:bookmarkStart w:id="5" w:name="Par66"/>
      <w:bookmarkEnd w:id="5"/>
      <w:r w:rsidRPr="00F60209">
        <w:rPr>
          <w:rFonts w:ascii="Times New Roman" w:hAnsi="Times New Roman" w:cs="Times New Roman"/>
          <w:sz w:val="26"/>
          <w:szCs w:val="26"/>
        </w:rPr>
        <w:t>информация, отраженная в годовой отчетности о результатах деятельности субъекта внутреннего финансового аудита;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о необходимости проведения плановых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bookmarkStart w:id="6" w:name="Par68"/>
      <w:bookmarkEnd w:id="6"/>
      <w:r w:rsidRPr="00F60209">
        <w:rPr>
          <w:rFonts w:ascii="Times New Roman" w:hAnsi="Times New Roman" w:cs="Times New Roman"/>
          <w:sz w:val="26"/>
          <w:szCs w:val="26"/>
        </w:rPr>
        <w:t>информация субъектов бюджетных процедур о выявленных при совершении контрольных действий нарушениях и (или) недостатках;</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информация о выявленных бюджетных рисках, но не включенных ранее в реестр бюджетных рисков, в том числе о причинах и возможных последствиях реализации этих бюджетных рисков, а также о рисках,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наличие (отсутствие) изменений в деятельности главного администратора (администратора) бюджетных средств, в том числе в его организационной структуре (например, изменение типа учреждения, реорганизация юридического лица (слияние, присоединение, разделение, выделение, преобразование), изменение полномочий (видов деятельности), создание (ликвидация) обособленных структурных подразделений);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объем бюджетных полномочий, самостоятельно осуществляемых главным администратором (администратором) бюджетных средств в соответствии со статьями 158, 160.1, 160.2 и 162 Бюджетного кодекса Российской Федерации (Собрание законодательства Российской Федерации, 1998, N 31, ст. 3823; 2019, N 30, ст. 4101) и принятыми нормативными правовыми актами (муниципальными правовыми актами), регулирующими бюджетные правоотношения;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передача главным администратором (администратором) бюджетных средств своих отдельных полномочий, в том числе бюджетных полномочий, полномочий государственного (муниципального) заказчика и полномочий, указанных в пункте 6 статьи 264.1 Бюджетного кодекса Российской Федерации (Собрание законодательства Российской Федерации, 1998, N 31, ст. 3823; 2019, N 30, ст. 4101);</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объем бюджетных ассигнований, предусмотренный по направлению расходов бюджета, источников финансирования дефицита бюджета, либо объем поступлений в бюджет по доходному источнику, закрепленному за главным администратором (администратором) бюджетных средств (за исключением поступлений в бюджет в соответствии с законодательством Российской Федерации о налогах и сборах, законодательством Российской Федерации о таможенном регулировании);</w:t>
      </w:r>
    </w:p>
    <w:p w:rsidR="00CA3CA5" w:rsidRPr="00F60209" w:rsidRDefault="00CA3CA5" w:rsidP="00CA3CA5">
      <w:pPr>
        <w:pStyle w:val="ConsPlusNormal"/>
        <w:ind w:firstLine="540"/>
        <w:jc w:val="both"/>
        <w:rPr>
          <w:rFonts w:ascii="Times New Roman" w:hAnsi="Times New Roman" w:cs="Times New Roman"/>
          <w:sz w:val="26"/>
          <w:szCs w:val="26"/>
        </w:rPr>
      </w:pPr>
      <w:bookmarkStart w:id="7" w:name="Par74"/>
      <w:bookmarkEnd w:id="7"/>
      <w:r w:rsidRPr="00F60209">
        <w:rPr>
          <w:rFonts w:ascii="Times New Roman" w:hAnsi="Times New Roman" w:cs="Times New Roman"/>
          <w:sz w:val="26"/>
          <w:szCs w:val="26"/>
        </w:rPr>
        <w:t xml:space="preserve">информация об опыте и квалификации субъектов бюджетных процедур, а также информация о кадровых изменениях (например, организационно-штатные мероприятия, изменение организационных или технологических условий труда), которые способны оказать влияние на качество организации (обеспечения выполнения), выполнения </w:t>
      </w:r>
      <w:r w:rsidRPr="00F60209">
        <w:rPr>
          <w:rFonts w:ascii="Times New Roman" w:hAnsi="Times New Roman" w:cs="Times New Roman"/>
          <w:sz w:val="26"/>
          <w:szCs w:val="26"/>
        </w:rPr>
        <w:lastRenderedPageBreak/>
        <w:t>бюджетной процедуры;</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информация об изменениях положений законодательства Российской Федерации, регулирующего осуществление операций (действий) по выполнению бюджетных процедур;</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иная информация, необходимая субъекту внутреннего финансового аудита для составления проекта плана проведения аудиторских мероприятий.</w:t>
      </w:r>
    </w:p>
    <w:p w:rsidR="00CA3CA5" w:rsidRPr="00F60209" w:rsidRDefault="008B06F3"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4</w:t>
      </w:r>
      <w:r w:rsidR="00CA3CA5" w:rsidRPr="00F60209">
        <w:rPr>
          <w:rFonts w:ascii="Times New Roman" w:hAnsi="Times New Roman" w:cs="Times New Roman"/>
          <w:sz w:val="26"/>
          <w:szCs w:val="26"/>
        </w:rPr>
        <w:t xml:space="preserve">. Должностными лицами (работниками) субъекта внутреннего финансового аудита проводится анализ данных для составления проекта плана проведения аудиторских мероприятий, указанных в </w:t>
      </w:r>
      <w:hyperlink w:anchor="Par48" w:tooltip="4. При формировании данных для составления проекта плана проведения аудиторских мероприятий учитываются:" w:history="1">
        <w:r w:rsidR="00CA3CA5" w:rsidRPr="00F60209">
          <w:rPr>
            <w:rFonts w:ascii="Times New Roman" w:hAnsi="Times New Roman" w:cs="Times New Roman"/>
            <w:sz w:val="26"/>
            <w:szCs w:val="26"/>
          </w:rPr>
          <w:t>пункте 4</w:t>
        </w:r>
      </w:hyperlink>
      <w:r w:rsidR="00CA3CA5" w:rsidRPr="00F60209">
        <w:rPr>
          <w:rFonts w:ascii="Times New Roman" w:hAnsi="Times New Roman" w:cs="Times New Roman"/>
          <w:sz w:val="26"/>
          <w:szCs w:val="26"/>
        </w:rPr>
        <w:t xml:space="preserve"> </w:t>
      </w:r>
      <w:r w:rsidRPr="00F60209">
        <w:rPr>
          <w:rFonts w:ascii="Times New Roman" w:hAnsi="Times New Roman" w:cs="Times New Roman"/>
          <w:sz w:val="26"/>
          <w:szCs w:val="26"/>
        </w:rPr>
        <w:t>федерального</w:t>
      </w:r>
      <w:r w:rsidR="00CA3CA5" w:rsidRPr="00F60209">
        <w:rPr>
          <w:rFonts w:ascii="Times New Roman" w:hAnsi="Times New Roman" w:cs="Times New Roman"/>
          <w:sz w:val="26"/>
          <w:szCs w:val="26"/>
        </w:rPr>
        <w:t xml:space="preserve"> Стандарта, по результатам которого определяются приоритетные в очередном финансовом году темы аудиторских мероприятий, возможные сроки окончания этих мероприятий и составляется проект плана проведения аудиторских мероприятий.</w:t>
      </w:r>
    </w:p>
    <w:p w:rsidR="00CA3CA5" w:rsidRPr="00F60209" w:rsidRDefault="008B06F3"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5</w:t>
      </w:r>
      <w:r w:rsidR="00CA3CA5" w:rsidRPr="00F60209">
        <w:rPr>
          <w:rFonts w:ascii="Times New Roman" w:hAnsi="Times New Roman" w:cs="Times New Roman"/>
          <w:sz w:val="26"/>
          <w:szCs w:val="26"/>
        </w:rPr>
        <w:t>. По решению руководителя субъекта внутреннего финансового аудита проект плана проведения аудиторских мероприятий может быть направлен субъектам бюджетных процедур, являющимся руководителями структурных подразделений главного администратора (администратора) бюджетных средств, в целях представления ими предложений о проведении плановых аудиторских мероприятий, в том числе предложений об уточнении тем и сроков окончания аудиторских мероприятий.</w:t>
      </w:r>
    </w:p>
    <w:p w:rsidR="00CA3CA5" w:rsidRPr="00F60209" w:rsidRDefault="008B06F3"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6</w:t>
      </w:r>
      <w:r w:rsidR="00CA3CA5" w:rsidRPr="00F60209">
        <w:rPr>
          <w:rFonts w:ascii="Times New Roman" w:hAnsi="Times New Roman" w:cs="Times New Roman"/>
          <w:sz w:val="26"/>
          <w:szCs w:val="26"/>
        </w:rPr>
        <w:t>. Руководитель субъекта внутреннего финансового аудита с учетом положений абзацев второго и третьего пункта 8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w:t>
      </w:r>
    </w:p>
    <w:p w:rsidR="00CA3CA5" w:rsidRPr="00F60209" w:rsidRDefault="00CA3CA5" w:rsidP="008B06F3">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планирует деятельность субъекта внутреннего финансового аудита, в том числе рассматривает проект плана проведения аудиторских мероприятий и поступившие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(при наличии);</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подписывает план проведения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представляет план проведения аудиторских мероприятий на утверждение руководителю главного администратора (администратора) бюджетных средств.</w:t>
      </w:r>
    </w:p>
    <w:p w:rsidR="00CA3CA5" w:rsidRPr="00F60209" w:rsidRDefault="00DA1FF7"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7</w:t>
      </w:r>
      <w:r w:rsidR="00CA3CA5" w:rsidRPr="00F60209">
        <w:rPr>
          <w:rFonts w:ascii="Times New Roman" w:hAnsi="Times New Roman" w:cs="Times New Roman"/>
          <w:sz w:val="26"/>
          <w:szCs w:val="26"/>
        </w:rPr>
        <w:t>. План проведения аудиторских мероприятий должен содержать перечень планируемых к проведению в очередном финансовом году аудиторских мероприятий, одно из которых проводится в целях подтверждения достоверности бюджетной отчетности главного администратора (администратора) бюджетных средств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принятым в соответствии с пунктом 5 статьи 264.1 Бюджетного кодекса Российской Федерации (далее - подтверждение достоверности бюджетной отчетности главного администратора (администратора) бюджетных средств), в том числе содержать тему и дату (месяц) окончания аудиторского мероприятия.</w:t>
      </w:r>
    </w:p>
    <w:p w:rsidR="00CA3CA5" w:rsidRPr="00F60209" w:rsidRDefault="00DA1FF7"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8</w:t>
      </w:r>
      <w:r w:rsidR="00CA3CA5" w:rsidRPr="00F60209">
        <w:rPr>
          <w:rFonts w:ascii="Times New Roman" w:hAnsi="Times New Roman" w:cs="Times New Roman"/>
          <w:sz w:val="26"/>
          <w:szCs w:val="26"/>
        </w:rPr>
        <w:t>. Руководитель главного администратора (администратора) бюджетных средств утверждает план проведения аудиторских мероприятий до начала очередного финансового года.</w:t>
      </w:r>
    </w:p>
    <w:p w:rsidR="00CA3CA5" w:rsidRPr="00F60209" w:rsidRDefault="00DA1FF7"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4D75CA" w:rsidRPr="00F60209">
        <w:rPr>
          <w:rFonts w:ascii="Times New Roman" w:hAnsi="Times New Roman" w:cs="Times New Roman"/>
          <w:sz w:val="26"/>
          <w:szCs w:val="26"/>
        </w:rPr>
        <w:t>9</w:t>
      </w:r>
      <w:r w:rsidR="00CA3CA5" w:rsidRPr="00F60209">
        <w:rPr>
          <w:rFonts w:ascii="Times New Roman" w:hAnsi="Times New Roman" w:cs="Times New Roman"/>
          <w:sz w:val="26"/>
          <w:szCs w:val="26"/>
        </w:rPr>
        <w:t xml:space="preserve">. По решению руководителя главного администратора (администратора) бюджетных средств или руководителя субъекта внутреннего финансового аудита план проведения аудиторских мероприятий может быть направлен субъектам бюджетных </w:t>
      </w:r>
      <w:r w:rsidR="00CA3CA5" w:rsidRPr="00F60209">
        <w:rPr>
          <w:rFonts w:ascii="Times New Roman" w:hAnsi="Times New Roman" w:cs="Times New Roman"/>
          <w:sz w:val="26"/>
          <w:szCs w:val="26"/>
        </w:rPr>
        <w:lastRenderedPageBreak/>
        <w:t>процедур, являющимся руководителями структурных подразделений главного администратора (администратора) бюджетных средств, в целях их информирования о запланированных аудиторских мероприятиях.</w:t>
      </w:r>
    </w:p>
    <w:p w:rsidR="00CA3CA5" w:rsidRPr="00F60209" w:rsidRDefault="00DA1FF7"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CA3CA5" w:rsidRPr="00F60209">
        <w:rPr>
          <w:rFonts w:ascii="Times New Roman" w:hAnsi="Times New Roman" w:cs="Times New Roman"/>
          <w:sz w:val="26"/>
          <w:szCs w:val="26"/>
        </w:rPr>
        <w:t>1</w:t>
      </w:r>
      <w:r w:rsidR="004D75CA" w:rsidRPr="00F60209">
        <w:rPr>
          <w:rFonts w:ascii="Times New Roman" w:hAnsi="Times New Roman" w:cs="Times New Roman"/>
          <w:sz w:val="26"/>
          <w:szCs w:val="26"/>
        </w:rPr>
        <w:t>0</w:t>
      </w:r>
      <w:r w:rsidR="00CA3CA5" w:rsidRPr="00F60209">
        <w:rPr>
          <w:rFonts w:ascii="Times New Roman" w:hAnsi="Times New Roman" w:cs="Times New Roman"/>
          <w:sz w:val="26"/>
          <w:szCs w:val="26"/>
        </w:rPr>
        <w:t>. В утвержденный план проведения аудиторских мероприятий могут вноситься изменения в случае:</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принятия руководителем главного администратора (администратора) бюджетных средств решения о необходимости внесения изменений в план проведения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направления руководителем субъекта внутреннего финансового аудита в адрес руководителя главного администратора (администратора) бюджетных средств предложений о внесении изменений в план проведения аудиторских мероприятий, в том числе по причине невозможности проведения плановых аудиторских мероприятий в связи с:</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наступлением обстоятельств непреодолимой силы;</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недостаточностью временных и (или) трудовых ресурсов при необходимости проведения внеплановых аудиторских мероприятий;</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 в том числе регулирующие осуществление операций (действий) по выполнению бюджетных процедур;</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выявлением в ходе подготовки аудиторского мероприятия существенных обстоятельств (необходимость изменения темы и (или) даты (месяца) окончания аудиторского мероприятия);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реорганизацией, ликвидацией главного администратора (администратора) бюджетных средств и (или) субъекта внутреннего финансового аудита.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Изменения в план проведения аудиторских мероприятий утверждаются руководителем главного администратора (администратора) бюджетных средств.</w:t>
      </w:r>
    </w:p>
    <w:p w:rsidR="00CA3CA5" w:rsidRPr="00F60209" w:rsidRDefault="00DA1FF7"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2.</w:t>
      </w:r>
      <w:r w:rsidR="00CA3CA5" w:rsidRPr="00F60209">
        <w:rPr>
          <w:rFonts w:ascii="Times New Roman" w:hAnsi="Times New Roman" w:cs="Times New Roman"/>
          <w:sz w:val="26"/>
          <w:szCs w:val="26"/>
        </w:rPr>
        <w:t>1</w:t>
      </w:r>
      <w:r w:rsidR="004D75CA" w:rsidRPr="00F60209">
        <w:rPr>
          <w:rFonts w:ascii="Times New Roman" w:hAnsi="Times New Roman" w:cs="Times New Roman"/>
          <w:sz w:val="26"/>
          <w:szCs w:val="26"/>
        </w:rPr>
        <w:t>1</w:t>
      </w:r>
      <w:r w:rsidR="00CA3CA5" w:rsidRPr="00F60209">
        <w:rPr>
          <w:rFonts w:ascii="Times New Roman" w:hAnsi="Times New Roman" w:cs="Times New Roman"/>
          <w:sz w:val="26"/>
          <w:szCs w:val="26"/>
        </w:rPr>
        <w:t>. Внеплановое аудиторское мероприятие проводится на основании решения руководителя главного администратора (администратора) бюджетных средств, которое должно содержать тему и сроки проведения внепланового аудиторского мероприятия.</w:t>
      </w:r>
    </w:p>
    <w:p w:rsidR="00CA3CA5" w:rsidRPr="00F60209" w:rsidRDefault="00CA3CA5" w:rsidP="00CA3CA5">
      <w:pPr>
        <w:pStyle w:val="ConsPlusNormal"/>
        <w:jc w:val="both"/>
        <w:rPr>
          <w:rFonts w:ascii="Times New Roman" w:hAnsi="Times New Roman" w:cs="Times New Roman"/>
          <w:sz w:val="26"/>
          <w:szCs w:val="26"/>
        </w:rPr>
      </w:pPr>
    </w:p>
    <w:p w:rsidR="00CA3CA5" w:rsidRPr="00F60209" w:rsidRDefault="00DA1FF7" w:rsidP="00212BCD">
      <w:pPr>
        <w:pStyle w:val="ConsPlusTitle"/>
        <w:jc w:val="center"/>
        <w:outlineLvl w:val="2"/>
        <w:rPr>
          <w:rFonts w:ascii="Times New Roman" w:hAnsi="Times New Roman" w:cs="Times New Roman"/>
          <w:sz w:val="26"/>
          <w:szCs w:val="26"/>
        </w:rPr>
      </w:pPr>
      <w:r w:rsidRPr="00F60209">
        <w:rPr>
          <w:rFonts w:ascii="Times New Roman" w:hAnsi="Times New Roman" w:cs="Times New Roman"/>
          <w:sz w:val="26"/>
          <w:szCs w:val="26"/>
        </w:rPr>
        <w:t>3</w:t>
      </w:r>
      <w:r w:rsidR="00CA3CA5" w:rsidRPr="00F60209">
        <w:rPr>
          <w:rFonts w:ascii="Times New Roman" w:hAnsi="Times New Roman" w:cs="Times New Roman"/>
          <w:sz w:val="26"/>
          <w:szCs w:val="26"/>
        </w:rPr>
        <w:t>. Планирование аудиторского мероприятия и формирование</w:t>
      </w:r>
    </w:p>
    <w:p w:rsidR="00CA3CA5" w:rsidRPr="00F60209" w:rsidRDefault="00CA3CA5" w:rsidP="00212BCD">
      <w:pPr>
        <w:pStyle w:val="ConsPlusTitle"/>
        <w:jc w:val="center"/>
        <w:rPr>
          <w:rFonts w:ascii="Times New Roman" w:hAnsi="Times New Roman" w:cs="Times New Roman"/>
          <w:sz w:val="26"/>
          <w:szCs w:val="26"/>
        </w:rPr>
      </w:pPr>
      <w:r w:rsidRPr="00F60209">
        <w:rPr>
          <w:rFonts w:ascii="Times New Roman" w:hAnsi="Times New Roman" w:cs="Times New Roman"/>
          <w:sz w:val="26"/>
          <w:szCs w:val="26"/>
        </w:rPr>
        <w:t>программы аудиторского мероприятия</w:t>
      </w:r>
    </w:p>
    <w:p w:rsidR="00CA3CA5" w:rsidRPr="00F60209" w:rsidRDefault="00CA3CA5" w:rsidP="00212BCD">
      <w:pPr>
        <w:pStyle w:val="ConsPlusNormal"/>
        <w:jc w:val="both"/>
        <w:rPr>
          <w:rFonts w:ascii="Times New Roman" w:hAnsi="Times New Roman" w:cs="Times New Roman"/>
          <w:sz w:val="26"/>
          <w:szCs w:val="26"/>
        </w:rPr>
      </w:pPr>
    </w:p>
    <w:p w:rsidR="00CA3CA5" w:rsidRPr="00F60209" w:rsidRDefault="00554EF2" w:rsidP="00554EF2">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3.</w:t>
      </w:r>
      <w:r w:rsidR="00CA3CA5" w:rsidRPr="00F60209">
        <w:rPr>
          <w:rFonts w:ascii="Times New Roman" w:hAnsi="Times New Roman" w:cs="Times New Roman"/>
          <w:sz w:val="26"/>
          <w:szCs w:val="26"/>
        </w:rPr>
        <w:t>1. В целях планирования аудиторского мероприятия и с учетом положений пунктов 6 и 7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уполномоченным должностным лицом (работником) главного администратора (администратора) бюджетных средств, наделенным полномочиями по осуществлению внутреннего финансового аудита (далее - уполномоченное должностное лицо), или руководителем аудиторской группы формируется программа аудиторского мероприятия, которая содержит следующую информацию:</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основание проведения и тему аудиторского мероприятия (пункт плана проведения аудиторских мероприятий или решение о проведении внепланового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сроки проведения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цель (цели) и задачи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г) методы внутреннего финансового аудита, которые будут применены при проведении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lastRenderedPageBreak/>
        <w:t>д) наименование (перечень) объекта(ов) внутреннего финансового аудита;</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е) перечень вопросов, подлежащих изучению в ходе проведения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ж) сведения об уполномоченном должностном лице или о руководителе и членах аудиторской группы.</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3.2</w:t>
      </w:r>
      <w:r w:rsidR="00CA3CA5" w:rsidRPr="00F60209">
        <w:rPr>
          <w:rFonts w:ascii="Times New Roman" w:hAnsi="Times New Roman" w:cs="Times New Roman"/>
          <w:sz w:val="26"/>
          <w:szCs w:val="26"/>
        </w:rPr>
        <w:t>. Сроки проведения аудиторского мероприятия содержат дату начала и дату окончания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Дата начала аудиторского мероприятия определяется исходя из:</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поставленных целей и объема задач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перечня вопросов, подлежащих изучению в ходе проведения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требования, в соответствии с которым программа аудиторского мероприятия должна быть утверждена до даты начала проведения аудиторского мероприятия.</w:t>
      </w:r>
    </w:p>
    <w:p w:rsidR="00CA3CA5" w:rsidRPr="00F60209" w:rsidRDefault="00CA3CA5"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Датой окончания аудиторского мероприятия является дата подписания заключения.</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3.3</w:t>
      </w:r>
      <w:r w:rsidR="00CA3CA5" w:rsidRPr="00F60209">
        <w:rPr>
          <w:rFonts w:ascii="Times New Roman" w:hAnsi="Times New Roman" w:cs="Times New Roman"/>
          <w:sz w:val="26"/>
          <w:szCs w:val="26"/>
        </w:rPr>
        <w:t>. При определении цели (целей) и задач аудиторского мероприятия учитываются: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цели осуществления внутреннего финансового аудита, установленные пунктом 2 статьи 160.2-1 Бюджетного кодекса Российской Федерации;</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задачи внутреннего финансового аудита, определенные пунктами 14 - 16 федерального стандарта внутреннего финансового аудита "Определения, принципы и задачи внутреннего финансового аудита".</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3.4</w:t>
      </w:r>
      <w:r w:rsidR="00CA3CA5" w:rsidRPr="00F60209">
        <w:rPr>
          <w:rFonts w:ascii="Times New Roman" w:hAnsi="Times New Roman" w:cs="Times New Roman"/>
          <w:sz w:val="26"/>
          <w:szCs w:val="26"/>
        </w:rPr>
        <w:t>. Методы внутреннего финансового аудита, которые будут применены при проведении аудиторского мероприятия, определяются исходя из целей и задач аудиторского мероприятия, результатов оценки бюджетных рисков, степени обеспеченности ресурсами (временными, трудовыми, материальными, финансовыми и иными ресурсами, которые способны оказать влияние на качество проведения аудиторского мероприятия), а также во взаимосвязи с вопросами, подлежащими изучению в ходе проведения аудиторского мероприятия.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Для достижения целей и решения задач аудиторского мероприятия выбор метода (методов) внутреннего финансового аудита для исследования вопросов, подлежащих изучению в ходе проведения аудиторского мероприятия, основывается на характере исследуемого вопроса и целях его изучения.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Для изучения одного вопроса могут быть использованы несколько методов внутреннего финансового аудита.</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3.5</w:t>
      </w:r>
      <w:r w:rsidR="00CA3CA5" w:rsidRPr="00F60209">
        <w:rPr>
          <w:rFonts w:ascii="Times New Roman" w:hAnsi="Times New Roman" w:cs="Times New Roman"/>
          <w:sz w:val="26"/>
          <w:szCs w:val="26"/>
        </w:rPr>
        <w:t>. В соответствии с пунктом 3 федерального стандарта внутреннего финансового аудита "Определения, принципы и задачи внутреннего финансового аудита" к методам внутреннего финансового аудита относятся аналитические процедуры, инспектирование, пересчет, запрос, подтверждение, наблюдение, мониторинг процедур внутреннего финансового контроля.</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Используемые методы внутреннего финансового аудита должны обеспечить получение субъектом внутреннего финансового аудита обоснованных, надежных и достаточных аудиторских доказательств для формирования выводов, предложений и рекомендаций по результатам аудиторского мероприятия.</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3.6</w:t>
      </w:r>
      <w:r w:rsidR="00CA3CA5" w:rsidRPr="00F60209">
        <w:rPr>
          <w:rFonts w:ascii="Times New Roman" w:hAnsi="Times New Roman" w:cs="Times New Roman"/>
          <w:sz w:val="26"/>
          <w:szCs w:val="26"/>
        </w:rPr>
        <w:t xml:space="preserve">. Наименование (перечень) объекта(ов) внутреннего финансового аудита, а также перечень вопросов, подлежащих изучению в ходе проведения аудиторского мероприятия, определяются исходя из результатов анализа данных для составления проекта плана проведения аудиторских мероприятий, во взаимосвязи с целью (целями) и задачами </w:t>
      </w:r>
      <w:r w:rsidR="00CA3CA5" w:rsidRPr="00F60209">
        <w:rPr>
          <w:rFonts w:ascii="Times New Roman" w:hAnsi="Times New Roman" w:cs="Times New Roman"/>
          <w:sz w:val="26"/>
          <w:szCs w:val="26"/>
        </w:rPr>
        <w:lastRenderedPageBreak/>
        <w:t>аудиторского мероприятия, в том числе исходя из:</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информации, содержащейся в реестре бюджетных рисков;</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информации о значимых остаточных бюджетных рисках;</w:t>
      </w:r>
    </w:p>
    <w:p w:rsidR="00CA3CA5" w:rsidRPr="00F60209" w:rsidRDefault="00CA3CA5" w:rsidP="00212BCD">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результатов мониторинга реализации мер по минимизации (устранению) бюджетных рисков, проводимого должностными лицами (работниками) субъекта внутреннего финансового аудита в соответствии с пунктами 22 - 24 федерального стандарта внутреннего финансового аудита "Реализация результатов внутреннего финансового аудита".</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w:t>
      </w:r>
      <w:r w:rsidR="00CA3CA5" w:rsidRPr="00F60209">
        <w:rPr>
          <w:rFonts w:ascii="Times New Roman" w:hAnsi="Times New Roman" w:cs="Times New Roman"/>
          <w:sz w:val="26"/>
          <w:szCs w:val="26"/>
        </w:rPr>
        <w:t>7. В программе аудиторского мероприятия указываются сведения об уполномоченном должностном лице или о руководителе и членах аудиторской группы.</w:t>
      </w:r>
    </w:p>
    <w:p w:rsidR="00CA3CA5" w:rsidRPr="00F60209" w:rsidRDefault="00CA3CA5"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В случае формирования аудиторской группы численность аудиторской группы определяется исходя из цели (целей), задач и сроков проведения аудиторского мероприятия, а также вопросов, подлежащих изучению в ходе проведения аудиторского мероприятия, и компетентности должностных лиц (работников) субъекта внутреннего финансового аудита.</w:t>
      </w:r>
    </w:p>
    <w:p w:rsidR="00CA3CA5" w:rsidRPr="00F60209" w:rsidRDefault="00554EF2" w:rsidP="00212BCD">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w:t>
      </w:r>
      <w:r w:rsidR="00CA3CA5" w:rsidRPr="00F60209">
        <w:rPr>
          <w:rFonts w:ascii="Times New Roman" w:hAnsi="Times New Roman" w:cs="Times New Roman"/>
          <w:sz w:val="26"/>
          <w:szCs w:val="26"/>
        </w:rPr>
        <w:t>8. Руководитель субъекта внутреннего финансового аудита исходя из вопросов, подлежащих изучению в ходе проведения аудиторского мероприятия</w:t>
      </w:r>
      <w:r w:rsidR="004C41AA">
        <w:rPr>
          <w:rFonts w:ascii="Times New Roman" w:hAnsi="Times New Roman" w:cs="Times New Roman"/>
          <w:sz w:val="26"/>
          <w:szCs w:val="26"/>
        </w:rPr>
        <w:t>,</w:t>
      </w:r>
      <w:r w:rsidR="00CA3CA5" w:rsidRPr="00F60209">
        <w:rPr>
          <w:rFonts w:ascii="Times New Roman" w:hAnsi="Times New Roman" w:cs="Times New Roman"/>
          <w:sz w:val="26"/>
          <w:szCs w:val="26"/>
        </w:rPr>
        <w:t xml:space="preserve"> и компетентности должностных лиц (работников) субъекта </w:t>
      </w:r>
      <w:r w:rsidR="004C41AA">
        <w:rPr>
          <w:rFonts w:ascii="Times New Roman" w:hAnsi="Times New Roman" w:cs="Times New Roman"/>
          <w:sz w:val="26"/>
          <w:szCs w:val="26"/>
        </w:rPr>
        <w:t xml:space="preserve">внутреннего финансового аудита, </w:t>
      </w:r>
      <w:r w:rsidR="00CA3CA5" w:rsidRPr="00F60209">
        <w:rPr>
          <w:rFonts w:ascii="Times New Roman" w:hAnsi="Times New Roman" w:cs="Times New Roman"/>
          <w:sz w:val="26"/>
          <w:szCs w:val="26"/>
        </w:rPr>
        <w:t>имеет право привлекать к проведению аудиторского мероприятия должностных лиц (работников) главного администратора (администратора) бюджетных средств и (или) экспертов, а также включать привлеченных лиц в состав аудиторской группы.</w:t>
      </w:r>
    </w:p>
    <w:p w:rsidR="00CA3CA5" w:rsidRPr="00F60209" w:rsidRDefault="00CA3CA5" w:rsidP="00560373">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 xml:space="preserve">Привлечение должностных лиц (работников) главного администратора (администратора) бюджетных средств и (или) экспертов к проведению аудиторских мероприятий осуществляется в соответствии с </w:t>
      </w:r>
      <w:hyperlink w:anchor="Par308" w:tooltip="ПРИВЛЕЧЕНИЕ" w:history="1">
        <w:r w:rsidRPr="00F60209">
          <w:rPr>
            <w:rFonts w:ascii="Times New Roman" w:hAnsi="Times New Roman" w:cs="Times New Roman"/>
            <w:sz w:val="26"/>
            <w:szCs w:val="26"/>
          </w:rPr>
          <w:t>Приложением N 2</w:t>
        </w:r>
      </w:hyperlink>
      <w:r w:rsidRPr="00F60209">
        <w:rPr>
          <w:rFonts w:ascii="Times New Roman" w:hAnsi="Times New Roman" w:cs="Times New Roman"/>
          <w:sz w:val="26"/>
          <w:szCs w:val="26"/>
        </w:rPr>
        <w:t xml:space="preserve"> к </w:t>
      </w:r>
      <w:r w:rsidR="003B766A" w:rsidRPr="00F60209">
        <w:rPr>
          <w:rFonts w:ascii="Times New Roman" w:hAnsi="Times New Roman" w:cs="Times New Roman"/>
          <w:sz w:val="26"/>
          <w:szCs w:val="26"/>
        </w:rPr>
        <w:t>федеральному стандарту внутреннего финансового аудита "Планирование и проведение внутреннего финансового аудита"</w:t>
      </w:r>
      <w:r w:rsidRPr="00F60209">
        <w:rPr>
          <w:rFonts w:ascii="Times New Roman" w:hAnsi="Times New Roman" w:cs="Times New Roman"/>
          <w:sz w:val="26"/>
          <w:szCs w:val="26"/>
        </w:rPr>
        <w:t>.</w:t>
      </w:r>
    </w:p>
    <w:p w:rsidR="00CA3CA5" w:rsidRPr="00F60209" w:rsidRDefault="003B766A" w:rsidP="00560373">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w:t>
      </w:r>
      <w:r w:rsidR="00CA3CA5" w:rsidRPr="00F60209">
        <w:rPr>
          <w:rFonts w:ascii="Times New Roman" w:hAnsi="Times New Roman" w:cs="Times New Roman"/>
          <w:sz w:val="26"/>
          <w:szCs w:val="26"/>
        </w:rPr>
        <w:t>9. Местом проведения аудиторского мероприятия могут быть как помещения, занимаемые субъектом внутреннего финансового аудита, так и помещения и территории, занимаемые субъектами бюджетных процедур.</w:t>
      </w:r>
    </w:p>
    <w:p w:rsidR="00CA3CA5" w:rsidRPr="00F60209" w:rsidRDefault="00CA3CA5" w:rsidP="0030297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Выбор мест проведения аудиторского мероприятия для выполнения программы аудиторского мероприятия осуществляет уполномоченное должностное лицо или руководитель аудиторской группы.</w:t>
      </w:r>
    </w:p>
    <w:p w:rsidR="00CA3CA5" w:rsidRPr="00F60209" w:rsidRDefault="00CA3CA5" w:rsidP="004D75CA">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3</w:t>
      </w:r>
      <w:r w:rsidR="001B09A4" w:rsidRPr="00F60209">
        <w:rPr>
          <w:rFonts w:ascii="Times New Roman" w:hAnsi="Times New Roman" w:cs="Times New Roman"/>
          <w:sz w:val="26"/>
          <w:szCs w:val="26"/>
        </w:rPr>
        <w:t>.</w:t>
      </w:r>
      <w:r w:rsidR="00391237" w:rsidRPr="00F60209">
        <w:rPr>
          <w:rFonts w:ascii="Times New Roman" w:hAnsi="Times New Roman" w:cs="Times New Roman"/>
          <w:sz w:val="26"/>
          <w:szCs w:val="26"/>
        </w:rPr>
        <w:t>1</w:t>
      </w:r>
      <w:r w:rsidRPr="00F60209">
        <w:rPr>
          <w:rFonts w:ascii="Times New Roman" w:hAnsi="Times New Roman" w:cs="Times New Roman"/>
          <w:sz w:val="26"/>
          <w:szCs w:val="26"/>
        </w:rPr>
        <w:t>0. Руководитель субъекта внутреннего финансового аудита утверждает программу аудиторского мероприятия в срок не позднее 5 рабочих дней до даты начала проведения аудиторского мероприятия.</w:t>
      </w:r>
    </w:p>
    <w:p w:rsidR="00CA3CA5" w:rsidRPr="00F60209" w:rsidRDefault="00CA3CA5" w:rsidP="0030297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При проведении аудиторского</w:t>
      </w:r>
      <w:r w:rsidR="00646174">
        <w:rPr>
          <w:rFonts w:ascii="Times New Roman" w:hAnsi="Times New Roman" w:cs="Times New Roman"/>
          <w:sz w:val="26"/>
          <w:szCs w:val="26"/>
        </w:rPr>
        <w:t xml:space="preserve"> мероприятия</w:t>
      </w:r>
      <w:r w:rsidR="004D75CA" w:rsidRPr="00F60209">
        <w:rPr>
          <w:rFonts w:ascii="Times New Roman" w:hAnsi="Times New Roman" w:cs="Times New Roman"/>
          <w:sz w:val="26"/>
          <w:szCs w:val="26"/>
        </w:rPr>
        <w:t>,</w:t>
      </w:r>
      <w:r w:rsidRPr="00F60209">
        <w:rPr>
          <w:rFonts w:ascii="Times New Roman" w:hAnsi="Times New Roman" w:cs="Times New Roman"/>
          <w:sz w:val="26"/>
          <w:szCs w:val="26"/>
        </w:rPr>
        <w:t xml:space="preserve"> в связи с переоценкой значимости (уровня) бюджетных рисков, в том числе на основании полученной информации об организации (обеспечении выполнения), выполнении бюджетной процедуры, </w:t>
      </w:r>
      <w:r w:rsidR="004D75CA" w:rsidRPr="00F60209">
        <w:rPr>
          <w:rFonts w:ascii="Times New Roman" w:hAnsi="Times New Roman" w:cs="Times New Roman"/>
          <w:sz w:val="26"/>
          <w:szCs w:val="26"/>
        </w:rPr>
        <w:t>в</w:t>
      </w:r>
      <w:r w:rsidRPr="00F60209">
        <w:rPr>
          <w:rFonts w:ascii="Times New Roman" w:hAnsi="Times New Roman" w:cs="Times New Roman"/>
          <w:sz w:val="26"/>
          <w:szCs w:val="26"/>
        </w:rPr>
        <w:t xml:space="preserve"> программ</w:t>
      </w:r>
      <w:r w:rsidR="004D75CA" w:rsidRPr="00F60209">
        <w:rPr>
          <w:rFonts w:ascii="Times New Roman" w:hAnsi="Times New Roman" w:cs="Times New Roman"/>
          <w:sz w:val="26"/>
          <w:szCs w:val="26"/>
        </w:rPr>
        <w:t>у</w:t>
      </w:r>
      <w:r w:rsidRPr="00F60209">
        <w:rPr>
          <w:rFonts w:ascii="Times New Roman" w:hAnsi="Times New Roman" w:cs="Times New Roman"/>
          <w:sz w:val="26"/>
          <w:szCs w:val="26"/>
        </w:rPr>
        <w:t xml:space="preserve"> аудиторского мероприятия</w:t>
      </w:r>
      <w:r w:rsidR="004D75CA" w:rsidRPr="00F60209">
        <w:rPr>
          <w:rFonts w:ascii="Times New Roman" w:hAnsi="Times New Roman" w:cs="Times New Roman"/>
          <w:sz w:val="26"/>
          <w:szCs w:val="26"/>
        </w:rPr>
        <w:t xml:space="preserve"> могут вноситься изменения, которые </w:t>
      </w:r>
      <w:r w:rsidRPr="00F60209">
        <w:rPr>
          <w:rFonts w:ascii="Times New Roman" w:hAnsi="Times New Roman" w:cs="Times New Roman"/>
          <w:sz w:val="26"/>
          <w:szCs w:val="26"/>
        </w:rPr>
        <w:t>утверждаются руководителем субъекта внутреннего финансового аудита.</w:t>
      </w:r>
    </w:p>
    <w:p w:rsidR="00CA3CA5" w:rsidRPr="00F60209" w:rsidRDefault="00CA3CA5" w:rsidP="0030297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В случае если руководителем субъекта внутреннего финансового аудита является уполномоченное должностное лицо, то программа аудиторского мероприятия, а также изменения в нее утверждаются уполномоченным должностным лицом.</w:t>
      </w:r>
    </w:p>
    <w:p w:rsidR="00CA3CA5" w:rsidRPr="00F60209" w:rsidRDefault="00CA3CA5" w:rsidP="00CA3CA5">
      <w:pPr>
        <w:pStyle w:val="ConsPlusNormal"/>
        <w:jc w:val="both"/>
        <w:rPr>
          <w:rFonts w:ascii="Times New Roman" w:hAnsi="Times New Roman" w:cs="Times New Roman"/>
        </w:rPr>
      </w:pPr>
    </w:p>
    <w:p w:rsidR="00CA3CA5" w:rsidRPr="00F60209" w:rsidRDefault="001B09A4" w:rsidP="00302974">
      <w:pPr>
        <w:pStyle w:val="ConsPlusTitle"/>
        <w:spacing w:before="240"/>
        <w:jc w:val="center"/>
        <w:outlineLvl w:val="1"/>
        <w:rPr>
          <w:rFonts w:ascii="Times New Roman" w:hAnsi="Times New Roman" w:cs="Times New Roman"/>
          <w:sz w:val="26"/>
          <w:szCs w:val="26"/>
        </w:rPr>
      </w:pPr>
      <w:r w:rsidRPr="00F60209">
        <w:rPr>
          <w:rFonts w:ascii="Times New Roman" w:hAnsi="Times New Roman" w:cs="Times New Roman"/>
          <w:sz w:val="26"/>
          <w:szCs w:val="26"/>
        </w:rPr>
        <w:lastRenderedPageBreak/>
        <w:t xml:space="preserve">4. </w:t>
      </w:r>
      <w:r w:rsidR="00CA3CA5" w:rsidRPr="00F60209">
        <w:rPr>
          <w:rFonts w:ascii="Times New Roman" w:hAnsi="Times New Roman" w:cs="Times New Roman"/>
          <w:sz w:val="26"/>
          <w:szCs w:val="26"/>
        </w:rPr>
        <w:t>Проведение внутреннего финансового аудита</w:t>
      </w:r>
    </w:p>
    <w:p w:rsidR="00CA3CA5" w:rsidRPr="00F60209" w:rsidRDefault="00CA3CA5" w:rsidP="001B09A4">
      <w:pPr>
        <w:pStyle w:val="ConsPlusNormal"/>
        <w:jc w:val="both"/>
        <w:rPr>
          <w:rFonts w:ascii="Times New Roman" w:hAnsi="Times New Roman" w:cs="Times New Roman"/>
          <w:sz w:val="26"/>
          <w:szCs w:val="26"/>
        </w:rPr>
      </w:pPr>
    </w:p>
    <w:p w:rsidR="00CA3CA5" w:rsidRPr="00F60209" w:rsidRDefault="001B09A4"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4.1</w:t>
      </w:r>
      <w:r w:rsidR="00CA3CA5" w:rsidRPr="00F60209">
        <w:rPr>
          <w:rFonts w:ascii="Times New Roman" w:hAnsi="Times New Roman" w:cs="Times New Roman"/>
          <w:sz w:val="26"/>
          <w:szCs w:val="26"/>
        </w:rPr>
        <w:t>. Аудиторское мероприятие проводится в соответствии с утвержденной программой аудиторского мероприятия путем выполнения уполномоченным должностным лицом или членами аудиторской группы профессиональных действий (применения совокупности профессиональных знаний, навыков и других компетенций, позволяющих проводить аудиторское мероприятие), в том числе действий по сбору аудиторских доказательств, формированию выводов, предложений и рекомендаций.</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Уполномоченным должностным лицом или членами аудиторской группы в соответствии с принципами внутреннего финансового аудита, установленными федеральным стандартом внутреннего финансового аудита "Определения, принципы и задачи внутреннего финансового аудита", в том числе в соответствии с принципом профессионального скептицизма, при проведении аудиторского мероприятия должны быть собраны обоснованные, надежные и достаточные аудиторские доказательства.</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При проведении аудиторского мероприятия может использоваться фото-, видео- и аудиотехника, а также иные виды техники и приборов.</w:t>
      </w:r>
    </w:p>
    <w:p w:rsidR="00CA3CA5" w:rsidRPr="00F60209" w:rsidRDefault="001B09A4"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4.2</w:t>
      </w:r>
      <w:r w:rsidR="00CA3CA5" w:rsidRPr="00F60209">
        <w:rPr>
          <w:rFonts w:ascii="Times New Roman" w:hAnsi="Times New Roman" w:cs="Times New Roman"/>
          <w:sz w:val="26"/>
          <w:szCs w:val="26"/>
        </w:rPr>
        <w:t>. Сбор аудиторских доказательств осуществляется путем изучения объектов внутреннего финансового аудита.</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Изучение объектов внутреннего финансового аудита может осуществляться сплошным или выборочным способом в зависимости от цели (целей) и задач аудиторского мероприятия, характеристик исследуемых документов и информации, в том числе о бюджетных процедурах и операциях (действиях) по выполнению бюджетной процедуры, а также в зависимости от использования информационных систем для изучения объектов внутреннего финансового аудита.</w:t>
      </w:r>
    </w:p>
    <w:p w:rsidR="00CA3CA5" w:rsidRPr="00F60209" w:rsidRDefault="001B09A4"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4.3</w:t>
      </w:r>
      <w:r w:rsidR="00CA3CA5" w:rsidRPr="00F60209">
        <w:rPr>
          <w:rFonts w:ascii="Times New Roman" w:hAnsi="Times New Roman" w:cs="Times New Roman"/>
          <w:sz w:val="26"/>
          <w:szCs w:val="26"/>
        </w:rPr>
        <w:t>. Сплошной способ изучения целесообразно применять в случаях, когда изучаемая совокупность объектов (вопросов) состоит из небольшого количества операций (действий) по выполнению бюджетной процедуры, документов и информации, а также когда выборочный способ изучения объектов внутреннего финансового аудита не обеспечит получение аудиторских доказательств.</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Сплошной способ применяется также в случаях, когда выборочный способ менее эффективен с точки зрения трудозатрат уполномоченного должностного лица или членов аудиторской группы (например, при использовании прикладных программных средств, информационных ресурсов для изучения внутреннего финансового аудита).</w:t>
      </w:r>
    </w:p>
    <w:p w:rsidR="00CA3CA5" w:rsidRPr="00F60209" w:rsidRDefault="001B09A4"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4.4</w:t>
      </w:r>
      <w:r w:rsidR="00CA3CA5" w:rsidRPr="00F60209">
        <w:rPr>
          <w:rFonts w:ascii="Times New Roman" w:hAnsi="Times New Roman" w:cs="Times New Roman"/>
          <w:sz w:val="26"/>
          <w:szCs w:val="26"/>
        </w:rPr>
        <w:t>. Выборочный способ изучения целесообразно применять в случаях, когда отбор конкретных операций (действий) по выполнению бюджетной процедуры, документов и информации для изучения производится на основе понимания уполномоченным должностным лицом или членами аудиторской группы изучаемых объектов внутреннего финансового аудита, целей и задач аудиторского мероприятия, результатов оценки бюджетных рисков.</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Отбор конкретных операций (действий) по выполнению бюджетной процедуры, документов и информации производится в случаях, когда изучения этих элементов достаточно для достижения целей и решения задач аудиторского мероприятия.</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Выводы уполномоченного должностного лица или членов аудиторской группы, сделанные на основе изучения конкретных операций (действий) по выполнению бюджетной процедуры, документов и информации, относятся только к этим элементам и не могут быть распространены на всю совокупность изучаемых операций (действий) по выполнению бюджетной процедуры, документов и информации.</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lastRenderedPageBreak/>
        <w:t>4</w:t>
      </w:r>
      <w:r w:rsidR="00AA4F52" w:rsidRPr="00F60209">
        <w:rPr>
          <w:rFonts w:ascii="Times New Roman" w:hAnsi="Times New Roman" w:cs="Times New Roman"/>
          <w:sz w:val="26"/>
          <w:szCs w:val="26"/>
        </w:rPr>
        <w:t>.5</w:t>
      </w:r>
      <w:r w:rsidRPr="00F60209">
        <w:rPr>
          <w:rFonts w:ascii="Times New Roman" w:hAnsi="Times New Roman" w:cs="Times New Roman"/>
          <w:sz w:val="26"/>
          <w:szCs w:val="26"/>
        </w:rPr>
        <w:t>. В случаях, когда аудиторские доказательства, полученные из одного источника, не соответствуют аудиторским доказательствам, полученным из другого источника, или надежность информации, полученной в качестве аудиторских доказательств, не подтверждена, то уполномоченным должностным лицом или членами аудиторской группы должны быть проведены дополнительные профессиональные действия для сбора аудиторских доказательств, а также могут быть подготовлены предложения по внесению изменений в программу аудиторского мероприятия (при необходимости), предложения в части приостановления и (или) продления сроков аудиторского мероприятия.</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w:t>
      </w:r>
      <w:r w:rsidR="00B00D28" w:rsidRPr="00F60209">
        <w:rPr>
          <w:rFonts w:ascii="Times New Roman" w:hAnsi="Times New Roman" w:cs="Times New Roman"/>
          <w:sz w:val="26"/>
          <w:szCs w:val="26"/>
        </w:rPr>
        <w:t>.6</w:t>
      </w:r>
      <w:r w:rsidRPr="00F60209">
        <w:rPr>
          <w:rFonts w:ascii="Times New Roman" w:hAnsi="Times New Roman" w:cs="Times New Roman"/>
          <w:sz w:val="26"/>
          <w:szCs w:val="26"/>
        </w:rPr>
        <w:t>. Аудиторское мероприятие может быть неоднократно приостановлено:</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при наличии нарушения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которое делает невозможным дальнейшее проведение аудиторского мероприятия, - на период восстановления документов, необходимых для проведения аудиторского мероприятия, а также приведения документов учета и отчетности в состояние, позволяющее проводить их изучение в ходе проведения аудиторского мероприятия;</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на период непредставления (неполного представления) документов и информации или воспрепятствования проведению аудиторского мероприятия;</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на период организации и проведения экспертиз, а также исполнения запросов;</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г) при наличии обстоятельств, делающих невозможным дальнейшее проведение аудиторского мероприятия по причинам, не зависящим от уполномоченного должностного лица или членов аудиторской группы, включая наступление обстоятельств непреодолимой силы.</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Общий срок приостановлений аудиторского мероприятия не может составлять более одного года. На время приостановления аудиторского мероприятия течение его срока прерывается.</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w:t>
      </w:r>
      <w:r w:rsidR="00B00D28" w:rsidRPr="00F60209">
        <w:rPr>
          <w:rFonts w:ascii="Times New Roman" w:hAnsi="Times New Roman" w:cs="Times New Roman"/>
          <w:sz w:val="26"/>
          <w:szCs w:val="26"/>
        </w:rPr>
        <w:t>.7</w:t>
      </w:r>
      <w:r w:rsidRPr="00F60209">
        <w:rPr>
          <w:rFonts w:ascii="Times New Roman" w:hAnsi="Times New Roman" w:cs="Times New Roman"/>
          <w:sz w:val="26"/>
          <w:szCs w:val="26"/>
        </w:rPr>
        <w:t>. Основаниями продления срока проведения аудиторского мероприятия являются:</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получение в ходе проведения аудиторского мероприятия информации, свидетельствующей о наличии нарушений законодательства Российской Федерации и требующей дополнительного изучения, в том числе информации от правоохранительных органов, иных органов государственной власти (государственных органов), органов местного самоуправления либо из иных источников;</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наличие обстоятельств, которые делают невозможным дальнейшее проведение аудиторского мероприятия по причинам, не зависящим от уполномоченного должностного лица или членов аудиторской группы, включая наступление обстоятельств непреодолимой силы;</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значительный объем анализируемых документов, который не представлялось возможным установить при подготовке к проведению аудиторского мероприятия.</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w:t>
      </w:r>
      <w:r w:rsidR="00B00D28" w:rsidRPr="00F60209">
        <w:rPr>
          <w:rFonts w:ascii="Times New Roman" w:hAnsi="Times New Roman" w:cs="Times New Roman"/>
          <w:sz w:val="26"/>
          <w:szCs w:val="26"/>
        </w:rPr>
        <w:t>.8</w:t>
      </w:r>
      <w:r w:rsidRPr="00F60209">
        <w:rPr>
          <w:rFonts w:ascii="Times New Roman" w:hAnsi="Times New Roman" w:cs="Times New Roman"/>
          <w:sz w:val="26"/>
          <w:szCs w:val="26"/>
        </w:rPr>
        <w:t>. Решение о приостановлении аудиторского мероприятия и (или) о продлении срока проведения аудиторского мероприятия принимается руководителем главного администратора (администратора) бюджетных средств, при этом изменения в план проведения аудиторских мероприятий не вносятся.</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w:t>
      </w:r>
      <w:r w:rsidR="00B00D28" w:rsidRPr="00F60209">
        <w:rPr>
          <w:rFonts w:ascii="Times New Roman" w:hAnsi="Times New Roman" w:cs="Times New Roman"/>
          <w:sz w:val="26"/>
          <w:szCs w:val="26"/>
        </w:rPr>
        <w:t>.9</w:t>
      </w:r>
      <w:r w:rsidRPr="00F60209">
        <w:rPr>
          <w:rFonts w:ascii="Times New Roman" w:hAnsi="Times New Roman" w:cs="Times New Roman"/>
          <w:sz w:val="26"/>
          <w:szCs w:val="26"/>
        </w:rPr>
        <w:t xml:space="preserve">. В целях проведения аудиторского мероприятия и с учетом положений пунктов 6 и 7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уполномоченное должностное лицо или члены аудиторской группы формируют рабочую документацию аудиторского мероприятия, уполномоченное должностное лицо или </w:t>
      </w:r>
      <w:r w:rsidRPr="00F60209">
        <w:rPr>
          <w:rFonts w:ascii="Times New Roman" w:hAnsi="Times New Roman" w:cs="Times New Roman"/>
          <w:sz w:val="26"/>
          <w:szCs w:val="26"/>
        </w:rPr>
        <w:lastRenderedPageBreak/>
        <w:t>руководитель аудиторской группы обеспечивает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CA3CA5" w:rsidRPr="00F60209" w:rsidRDefault="00CA3CA5" w:rsidP="001B09A4">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4</w:t>
      </w:r>
      <w:r w:rsidR="00B00D28" w:rsidRPr="00F60209">
        <w:rPr>
          <w:rFonts w:ascii="Times New Roman" w:hAnsi="Times New Roman" w:cs="Times New Roman"/>
          <w:sz w:val="26"/>
          <w:szCs w:val="26"/>
        </w:rPr>
        <w:t>.10</w:t>
      </w:r>
      <w:r w:rsidRPr="00F60209">
        <w:rPr>
          <w:rFonts w:ascii="Times New Roman" w:hAnsi="Times New Roman" w:cs="Times New Roman"/>
          <w:sz w:val="26"/>
          <w:szCs w:val="26"/>
        </w:rPr>
        <w:t>. В соответствии с пунктом 3 федерального стандарта внутреннего финансового аудита "Реализация результатов внутреннего финансового аудита" по решению руководителя субъекта внутреннего финансового аудита информация о результатах оценки исполнения бюджетных полномочий главного администратора (администратора) бюджетных средств,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менеджмента могут быть отражены в ходе проведения аудиторского мероприятия (промежуточные и предварительные результаты аудиторского мероприятия), в том числе в форме аналитических записок, направляемых субъектам бюджетных процедур.</w:t>
      </w:r>
    </w:p>
    <w:p w:rsidR="00CA3CA5" w:rsidRPr="00F60209" w:rsidRDefault="00CA3CA5" w:rsidP="001B09A4">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По окончании проведения аудиторского мероприятия и с учетом положений пункта 8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руководитель субъекта внутреннего финансового аудита подписывает заключение, осуществляя контроль полноты отражения результатов проведения аудиторского мероприятия, и представляет заключение руководителю главного администратора (администратора) бюджетных средств.</w:t>
      </w:r>
    </w:p>
    <w:p w:rsidR="00CA3CA5" w:rsidRPr="00F60209" w:rsidRDefault="00CA3CA5" w:rsidP="001B09A4">
      <w:pPr>
        <w:pStyle w:val="ConsPlusNormal"/>
        <w:jc w:val="both"/>
        <w:rPr>
          <w:rFonts w:ascii="Times New Roman" w:hAnsi="Times New Roman" w:cs="Times New Roman"/>
          <w:sz w:val="26"/>
          <w:szCs w:val="26"/>
        </w:rPr>
      </w:pPr>
    </w:p>
    <w:p w:rsidR="00CA3CA5" w:rsidRDefault="003A6BDB" w:rsidP="001B09A4">
      <w:pPr>
        <w:pStyle w:val="ConsPlusTitle"/>
        <w:jc w:val="center"/>
        <w:outlineLvl w:val="1"/>
        <w:rPr>
          <w:rFonts w:ascii="Times New Roman" w:hAnsi="Times New Roman" w:cs="Times New Roman"/>
          <w:sz w:val="26"/>
          <w:szCs w:val="26"/>
        </w:rPr>
      </w:pPr>
      <w:r w:rsidRPr="00F60209">
        <w:rPr>
          <w:rFonts w:ascii="Times New Roman" w:hAnsi="Times New Roman" w:cs="Times New Roman"/>
          <w:sz w:val="26"/>
          <w:szCs w:val="26"/>
        </w:rPr>
        <w:t>5</w:t>
      </w:r>
      <w:r w:rsidR="00CA3CA5" w:rsidRPr="00F60209">
        <w:rPr>
          <w:rFonts w:ascii="Times New Roman" w:hAnsi="Times New Roman" w:cs="Times New Roman"/>
          <w:sz w:val="26"/>
          <w:szCs w:val="26"/>
        </w:rPr>
        <w:t>. Документирование аудиторских мероприятий</w:t>
      </w:r>
    </w:p>
    <w:p w:rsidR="00302974" w:rsidRPr="00302974" w:rsidRDefault="00302974" w:rsidP="001B09A4">
      <w:pPr>
        <w:pStyle w:val="ConsPlusTitle"/>
        <w:jc w:val="center"/>
        <w:outlineLvl w:val="1"/>
        <w:rPr>
          <w:rFonts w:ascii="Times New Roman" w:hAnsi="Times New Roman" w:cs="Times New Roman"/>
          <w:sz w:val="12"/>
          <w:szCs w:val="12"/>
        </w:rPr>
      </w:pPr>
    </w:p>
    <w:p w:rsidR="00CA3CA5" w:rsidRPr="00F60209" w:rsidRDefault="0056388D"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5.1</w:t>
      </w:r>
      <w:r w:rsidR="00CA3CA5" w:rsidRPr="00F60209">
        <w:rPr>
          <w:rFonts w:ascii="Times New Roman" w:hAnsi="Times New Roman" w:cs="Times New Roman"/>
          <w:sz w:val="26"/>
          <w:szCs w:val="26"/>
        </w:rPr>
        <w:t>. При проведении аудиторского мероприятия формируется рабочая документация аудиторского мероприятия.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Рабочая документация аудиторского мероприятия должна быть достаточной для обеспечения понимания результатов проведения аудиторского мероприятия.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Рабочие документы аудиторского мероприятия могут вестись и храниться в электронном виде и (или) на бумажных носителях, а также должны быть сформированы до окончания аудиторского мероприятия.</w:t>
      </w:r>
    </w:p>
    <w:p w:rsidR="00CA3CA5" w:rsidRPr="00F60209" w:rsidRDefault="0056388D"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5.2</w:t>
      </w:r>
      <w:r w:rsidR="00CA3CA5" w:rsidRPr="00F60209">
        <w:rPr>
          <w:rFonts w:ascii="Times New Roman" w:hAnsi="Times New Roman" w:cs="Times New Roman"/>
          <w:sz w:val="26"/>
          <w:szCs w:val="26"/>
        </w:rPr>
        <w:t>. В соответствии с пунктом 3 федерального стандарта внутреннего финансового аудита "Определения, принципы и задачи внутреннего финансового аудита" рабочей документацией аудиторского мероприятия является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в том числе:</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документы, отражающие подготовку к проведению аудиторского мероприятия, включая формирование его программы;</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документы и фактические данные, информация, связанные с выполнением бюджетных процедур;</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в) объяснения, полученные в ходе проведения аудиторского мероприятия, в том числе от субъектов бюджетных процедур;</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г) информация о контрольных действиях, совершаемых при выполнении бюджетной процедуры, являющейся объектом внутреннего финансового аудита;</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д) аналитические материалы, подготовленные в рамках проведения аудиторского мероприятия;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е) 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CA3CA5" w:rsidRPr="00F60209" w:rsidRDefault="0056388D"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lastRenderedPageBreak/>
        <w:t>5.3</w:t>
      </w:r>
      <w:r w:rsidR="00CA3CA5" w:rsidRPr="00F60209">
        <w:rPr>
          <w:rFonts w:ascii="Times New Roman" w:hAnsi="Times New Roman" w:cs="Times New Roman"/>
          <w:sz w:val="26"/>
          <w:szCs w:val="26"/>
        </w:rPr>
        <w:t>. Рабочие документы аудиторского мероприятия должны подтверждать, что:</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а) объекты внутреннего финансового аудита исследованы в соответствии с программой этого аудиторского мероприятия;</w:t>
      </w:r>
    </w:p>
    <w:p w:rsidR="00CA3CA5" w:rsidRPr="00F60209" w:rsidRDefault="00CA3CA5" w:rsidP="00CA3CA5">
      <w:pPr>
        <w:pStyle w:val="ConsPlusNormal"/>
        <w:ind w:firstLine="540"/>
        <w:jc w:val="both"/>
        <w:rPr>
          <w:rFonts w:ascii="Times New Roman" w:hAnsi="Times New Roman" w:cs="Times New Roman"/>
          <w:sz w:val="26"/>
          <w:szCs w:val="26"/>
        </w:rPr>
      </w:pPr>
      <w:r w:rsidRPr="00F60209">
        <w:rPr>
          <w:rFonts w:ascii="Times New Roman" w:hAnsi="Times New Roman" w:cs="Times New Roman"/>
          <w:sz w:val="26"/>
          <w:szCs w:val="26"/>
        </w:rPr>
        <w:t>б) при проведении аудиторского мероприятия собраны аудиторские доказательства, которые позволяют сформировать и обосновать выводы, предложения и рекомендации по результатам аудиторского мероприятия.</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5</w:t>
      </w:r>
      <w:r w:rsidR="0056388D" w:rsidRPr="00F60209">
        <w:rPr>
          <w:rFonts w:ascii="Times New Roman" w:hAnsi="Times New Roman" w:cs="Times New Roman"/>
          <w:sz w:val="26"/>
          <w:szCs w:val="26"/>
        </w:rPr>
        <w:t>.4</w:t>
      </w:r>
      <w:r w:rsidRPr="00F60209">
        <w:rPr>
          <w:rFonts w:ascii="Times New Roman" w:hAnsi="Times New Roman" w:cs="Times New Roman"/>
          <w:sz w:val="26"/>
          <w:szCs w:val="26"/>
        </w:rPr>
        <w:t>. Рабочие документы аудиторского мероприятия должны быть проверены руководителем аудиторской группы.</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При проверке рабочих документов руководитель аудиторской группы должен убедиться в том, что программа (соответствующий пункт программы) аудиторского мероприятия выполнен и получены обоснованные, надежные и достаточные аудиторские доказательства для достижения целей аудиторского мероприятия.</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В случае если аудиторское мероприятие проводилось уполномоченным должностным лицом единолично (без формирования аудиторской группы), то рабочие документы аудиторского мероприятия должны быть проверены уполномоченным должностным лицом.</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5</w:t>
      </w:r>
      <w:r w:rsidR="0056388D" w:rsidRPr="00F60209">
        <w:rPr>
          <w:rFonts w:ascii="Times New Roman" w:hAnsi="Times New Roman" w:cs="Times New Roman"/>
          <w:sz w:val="26"/>
          <w:szCs w:val="26"/>
        </w:rPr>
        <w:t>.5</w:t>
      </w:r>
      <w:r w:rsidRPr="00F60209">
        <w:rPr>
          <w:rFonts w:ascii="Times New Roman" w:hAnsi="Times New Roman" w:cs="Times New Roman"/>
          <w:sz w:val="26"/>
          <w:szCs w:val="26"/>
        </w:rPr>
        <w:t>. При хранении рабочих документов аудиторских мероприятий должна исключаться возможность их изменения, а также изъятия или добавления отдельных рабочих документов или их части.</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Оформление документов, содержащих сведения, составляющие государственную, служебную, иную охраняемую законом тайну, осуществляется с соблюдением требований, предусмотренных законодательством Российской Федерации в области защиты государственной и иной охраняемой законом тайны.</w:t>
      </w:r>
    </w:p>
    <w:p w:rsidR="00CA3CA5" w:rsidRPr="00F60209" w:rsidRDefault="00CA3CA5" w:rsidP="00CA3CA5">
      <w:pPr>
        <w:pStyle w:val="ConsPlusNormal"/>
        <w:spacing w:before="240"/>
        <w:ind w:firstLine="540"/>
        <w:jc w:val="both"/>
        <w:rPr>
          <w:rFonts w:ascii="Times New Roman" w:hAnsi="Times New Roman" w:cs="Times New Roman"/>
          <w:sz w:val="26"/>
          <w:szCs w:val="26"/>
        </w:rPr>
      </w:pPr>
      <w:r w:rsidRPr="00F60209">
        <w:rPr>
          <w:rFonts w:ascii="Times New Roman" w:hAnsi="Times New Roman" w:cs="Times New Roman"/>
          <w:sz w:val="26"/>
          <w:szCs w:val="26"/>
        </w:rPr>
        <w:t>Доступ к рабочим документам внутреннего финансового аудита при проведении мероприятий государственного (муниципального) финансового контроля осуществляется в соответствии с законодательством Российской Федерации, регулирующим осуществление государственного (муниципального) финансового контроля.</w:t>
      </w:r>
    </w:p>
    <w:p w:rsidR="00CA3CA5" w:rsidRPr="00F60209" w:rsidRDefault="00C6760D" w:rsidP="00C6760D">
      <w:pPr>
        <w:pStyle w:val="ConsPlusNormal"/>
        <w:spacing w:before="240"/>
        <w:ind w:firstLine="540"/>
        <w:jc w:val="center"/>
        <w:rPr>
          <w:rFonts w:ascii="Times New Roman" w:hAnsi="Times New Roman" w:cs="Times New Roman"/>
          <w:b/>
          <w:bCs/>
          <w:sz w:val="26"/>
          <w:szCs w:val="26"/>
        </w:rPr>
      </w:pPr>
      <w:r w:rsidRPr="00F60209">
        <w:rPr>
          <w:rFonts w:ascii="Times New Roman" w:hAnsi="Times New Roman" w:cs="Times New Roman"/>
          <w:b/>
          <w:bCs/>
          <w:sz w:val="26"/>
          <w:szCs w:val="26"/>
        </w:rPr>
        <w:t xml:space="preserve">6. </w:t>
      </w:r>
      <w:r w:rsidR="00CA3CA5" w:rsidRPr="00F60209">
        <w:rPr>
          <w:rFonts w:ascii="Times New Roman" w:hAnsi="Times New Roman" w:cs="Times New Roman"/>
          <w:b/>
          <w:bCs/>
          <w:sz w:val="26"/>
          <w:szCs w:val="26"/>
        </w:rPr>
        <w:t>Реализация результатов внутреннего финансового аудита</w:t>
      </w:r>
    </w:p>
    <w:p w:rsidR="00CA3CA5" w:rsidRPr="00F60209" w:rsidRDefault="00C6760D" w:rsidP="0081529A">
      <w:pPr>
        <w:shd w:val="clear" w:color="auto" w:fill="FFFFFF"/>
        <w:spacing w:before="240"/>
        <w:ind w:firstLine="540"/>
        <w:jc w:val="both"/>
        <w:outlineLvl w:val="2"/>
        <w:rPr>
          <w:sz w:val="26"/>
          <w:szCs w:val="26"/>
        </w:rPr>
      </w:pPr>
      <w:r w:rsidRPr="00F60209">
        <w:rPr>
          <w:bCs/>
          <w:sz w:val="26"/>
          <w:szCs w:val="26"/>
        </w:rPr>
        <w:t xml:space="preserve">6.1. </w:t>
      </w:r>
      <w:r w:rsidRPr="00F60209">
        <w:rPr>
          <w:sz w:val="26"/>
          <w:szCs w:val="26"/>
        </w:rPr>
        <w:t>Порядок реализации результатов внутреннего финансового аудита</w:t>
      </w:r>
      <w:r w:rsidRPr="00F60209">
        <w:rPr>
          <w:bCs/>
          <w:sz w:val="26"/>
          <w:szCs w:val="26"/>
        </w:rPr>
        <w:t xml:space="preserve"> определен ф</w:t>
      </w:r>
      <w:r w:rsidR="00CA3CA5" w:rsidRPr="00F60209">
        <w:rPr>
          <w:bCs/>
          <w:sz w:val="26"/>
          <w:szCs w:val="26"/>
        </w:rPr>
        <w:t>едеральны</w:t>
      </w:r>
      <w:r w:rsidRPr="00F60209">
        <w:rPr>
          <w:bCs/>
          <w:sz w:val="26"/>
          <w:szCs w:val="26"/>
        </w:rPr>
        <w:t>м</w:t>
      </w:r>
      <w:r w:rsidR="00CA3CA5" w:rsidRPr="00F60209">
        <w:rPr>
          <w:bCs/>
          <w:sz w:val="26"/>
          <w:szCs w:val="26"/>
        </w:rPr>
        <w:t xml:space="preserve"> стандарт</w:t>
      </w:r>
      <w:r w:rsidRPr="00F60209">
        <w:rPr>
          <w:bCs/>
          <w:sz w:val="26"/>
          <w:szCs w:val="26"/>
        </w:rPr>
        <w:t xml:space="preserve">ом </w:t>
      </w:r>
      <w:r w:rsidR="00CA3CA5" w:rsidRPr="00F60209">
        <w:rPr>
          <w:bCs/>
          <w:sz w:val="26"/>
          <w:szCs w:val="26"/>
        </w:rPr>
        <w:t>внутреннего финансового аудита "Реализация результатов внутреннего финансового аудита"</w:t>
      </w:r>
      <w:r w:rsidRPr="00F60209">
        <w:rPr>
          <w:bCs/>
          <w:sz w:val="26"/>
          <w:szCs w:val="26"/>
        </w:rPr>
        <w:t>, у</w:t>
      </w:r>
      <w:r w:rsidR="00CA3CA5" w:rsidRPr="00F60209">
        <w:rPr>
          <w:sz w:val="26"/>
          <w:szCs w:val="26"/>
        </w:rPr>
        <w:t>твержден</w:t>
      </w:r>
      <w:r w:rsidRPr="00F60209">
        <w:rPr>
          <w:sz w:val="26"/>
          <w:szCs w:val="26"/>
        </w:rPr>
        <w:t xml:space="preserve">ным </w:t>
      </w:r>
      <w:hyperlink r:id="rId9" w:anchor="0" w:history="1">
        <w:r w:rsidR="00CA3CA5" w:rsidRPr="00F60209">
          <w:rPr>
            <w:sz w:val="26"/>
            <w:szCs w:val="26"/>
            <w:u w:val="single"/>
          </w:rPr>
          <w:t>приказом</w:t>
        </w:r>
      </w:hyperlink>
      <w:r w:rsidR="00CA3CA5" w:rsidRPr="00F60209">
        <w:rPr>
          <w:sz w:val="26"/>
          <w:szCs w:val="26"/>
        </w:rPr>
        <w:t> Министерства финансов</w:t>
      </w:r>
      <w:r w:rsidRPr="00F60209">
        <w:rPr>
          <w:sz w:val="26"/>
          <w:szCs w:val="26"/>
        </w:rPr>
        <w:t xml:space="preserve"> </w:t>
      </w:r>
      <w:r w:rsidR="00CA3CA5" w:rsidRPr="00F60209">
        <w:rPr>
          <w:sz w:val="26"/>
          <w:szCs w:val="26"/>
        </w:rPr>
        <w:t>Российской Федерации</w:t>
      </w:r>
      <w:r w:rsidRPr="00F60209">
        <w:rPr>
          <w:sz w:val="26"/>
          <w:szCs w:val="26"/>
        </w:rPr>
        <w:t xml:space="preserve"> </w:t>
      </w:r>
      <w:r w:rsidR="00CA3CA5" w:rsidRPr="00F60209">
        <w:rPr>
          <w:sz w:val="26"/>
          <w:szCs w:val="26"/>
        </w:rPr>
        <w:t>от 22.05.2020 г. N 91н</w:t>
      </w:r>
      <w:r w:rsidRPr="00F60209">
        <w:rPr>
          <w:sz w:val="26"/>
          <w:szCs w:val="26"/>
        </w:rPr>
        <w:t xml:space="preserve"> и </w:t>
      </w:r>
      <w:r w:rsidR="00CA3CA5" w:rsidRPr="00F60209">
        <w:rPr>
          <w:sz w:val="26"/>
          <w:szCs w:val="26"/>
        </w:rPr>
        <w:t xml:space="preserve"> включа</w:t>
      </w:r>
      <w:r w:rsidRPr="00F60209">
        <w:rPr>
          <w:sz w:val="26"/>
          <w:szCs w:val="26"/>
        </w:rPr>
        <w:t>ет</w:t>
      </w:r>
      <w:r w:rsidR="00CA3CA5" w:rsidRPr="00F60209">
        <w:rPr>
          <w:sz w:val="26"/>
          <w:szCs w:val="26"/>
        </w:rPr>
        <w:t>:</w:t>
      </w:r>
    </w:p>
    <w:p w:rsidR="00CA3CA5" w:rsidRPr="00F60209" w:rsidRDefault="00CA3CA5" w:rsidP="008B617A">
      <w:pPr>
        <w:shd w:val="clear" w:color="auto" w:fill="FFFFFF"/>
        <w:ind w:firstLine="540"/>
        <w:jc w:val="both"/>
        <w:rPr>
          <w:sz w:val="26"/>
          <w:szCs w:val="26"/>
        </w:rPr>
      </w:pPr>
      <w:r w:rsidRPr="00F60209">
        <w:rPr>
          <w:sz w:val="26"/>
          <w:szCs w:val="26"/>
        </w:rPr>
        <w:t>составление и представление субъектом внутреннего финансового аудита заключений, содержащих информацию о результатах оценки исполнения бюджетных полномочий главного администратора (администратора) бюджетных средств,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менеджмента;</w:t>
      </w:r>
    </w:p>
    <w:p w:rsidR="00CA3CA5" w:rsidRPr="00F60209" w:rsidRDefault="00CA3CA5" w:rsidP="008B617A">
      <w:pPr>
        <w:shd w:val="clear" w:color="auto" w:fill="FFFFFF"/>
        <w:ind w:firstLine="708"/>
        <w:jc w:val="both"/>
        <w:rPr>
          <w:sz w:val="26"/>
          <w:szCs w:val="26"/>
        </w:rPr>
      </w:pPr>
      <w:r w:rsidRPr="00F60209">
        <w:rPr>
          <w:sz w:val="26"/>
          <w:szCs w:val="26"/>
        </w:rPr>
        <w:t>принятие руководителем главного администратора (администратора) бюджетных средств и (или) субъектами бюджетных процедур решений, направленных на повышение качества финансового менеджмента;</w:t>
      </w:r>
    </w:p>
    <w:p w:rsidR="00CA3CA5" w:rsidRPr="00F60209" w:rsidRDefault="00CA3CA5" w:rsidP="008B617A">
      <w:pPr>
        <w:shd w:val="clear" w:color="auto" w:fill="FFFFFF"/>
        <w:ind w:firstLine="708"/>
        <w:jc w:val="both"/>
        <w:rPr>
          <w:sz w:val="26"/>
          <w:szCs w:val="26"/>
        </w:rPr>
      </w:pPr>
      <w:r w:rsidRPr="00F60209">
        <w:rPr>
          <w:sz w:val="26"/>
          <w:szCs w:val="26"/>
        </w:rPr>
        <w:t xml:space="preserve">формирование субъектом внутреннего финансового аудита информации о результатах исполнения решений, направленных на повышение качества финансового менеджмента, включая информацию о реализованных (выполненных) мерах по минимизации (устранению) бюджетных рисков, по организации внутреннего финансового </w:t>
      </w:r>
      <w:r w:rsidRPr="00F60209">
        <w:rPr>
          <w:sz w:val="26"/>
          <w:szCs w:val="26"/>
        </w:rPr>
        <w:lastRenderedPageBreak/>
        <w:t>контроля, по устранению выявленных нарушений и (или) недостатков, по совершенствованию организации (обеспечения выполнения), выполнения бюджетных процедур и (или) операций (действий) по выполнению бюджетных процедур (далее - мониторинг реализации мер по минимизации (устранению) бюджетных рисков);</w:t>
      </w:r>
    </w:p>
    <w:p w:rsidR="00CA3CA5" w:rsidRPr="00F60209" w:rsidRDefault="00CA3CA5" w:rsidP="008B617A">
      <w:pPr>
        <w:shd w:val="clear" w:color="auto" w:fill="FFFFFF"/>
        <w:spacing w:after="255"/>
        <w:ind w:firstLine="708"/>
        <w:jc w:val="both"/>
        <w:rPr>
          <w:sz w:val="26"/>
          <w:szCs w:val="26"/>
        </w:rPr>
      </w:pPr>
      <w:r w:rsidRPr="00F60209">
        <w:rPr>
          <w:sz w:val="26"/>
          <w:szCs w:val="26"/>
        </w:rPr>
        <w:t>составление и представление субъектом внутреннего финансового аудита годовой отчетности о результатах деятельности субъекта внутреннего финансового аудита.</w:t>
      </w:r>
    </w:p>
    <w:p w:rsidR="00CA3CA5" w:rsidRPr="00F60209" w:rsidRDefault="00C6760D" w:rsidP="0081529A">
      <w:pPr>
        <w:shd w:val="clear" w:color="auto" w:fill="FFFFFF"/>
        <w:ind w:firstLine="708"/>
        <w:jc w:val="both"/>
        <w:rPr>
          <w:sz w:val="26"/>
          <w:szCs w:val="26"/>
        </w:rPr>
      </w:pPr>
      <w:r w:rsidRPr="00F60209">
        <w:rPr>
          <w:sz w:val="26"/>
          <w:szCs w:val="26"/>
        </w:rPr>
        <w:t>6.2</w:t>
      </w:r>
      <w:r w:rsidR="00CA3CA5" w:rsidRPr="00F60209">
        <w:rPr>
          <w:sz w:val="26"/>
          <w:szCs w:val="26"/>
        </w:rPr>
        <w:t>. Заключение</w:t>
      </w:r>
      <w:r w:rsidRPr="00F60209">
        <w:rPr>
          <w:sz w:val="26"/>
          <w:szCs w:val="26"/>
        </w:rPr>
        <w:t xml:space="preserve">, составленное по окончании </w:t>
      </w:r>
      <w:r w:rsidR="00CA3CA5" w:rsidRPr="00F60209">
        <w:rPr>
          <w:sz w:val="26"/>
          <w:szCs w:val="26"/>
        </w:rPr>
        <w:t xml:space="preserve"> </w:t>
      </w:r>
      <w:r w:rsidRPr="00F60209">
        <w:rPr>
          <w:sz w:val="26"/>
          <w:szCs w:val="26"/>
        </w:rPr>
        <w:t xml:space="preserve">проведения аудиторского мероприятия </w:t>
      </w:r>
      <w:r w:rsidR="00CA3CA5" w:rsidRPr="00F60209">
        <w:rPr>
          <w:sz w:val="26"/>
          <w:szCs w:val="26"/>
        </w:rPr>
        <w:t>должно содержать следующую информацию:</w:t>
      </w:r>
    </w:p>
    <w:p w:rsidR="00CA3CA5" w:rsidRPr="00F60209" w:rsidRDefault="00CA3CA5" w:rsidP="00775AB3">
      <w:pPr>
        <w:shd w:val="clear" w:color="auto" w:fill="FFFFFF"/>
        <w:ind w:firstLine="708"/>
        <w:jc w:val="both"/>
        <w:rPr>
          <w:sz w:val="26"/>
          <w:szCs w:val="26"/>
        </w:rPr>
      </w:pPr>
      <w:r w:rsidRPr="00F60209">
        <w:rPr>
          <w:sz w:val="26"/>
          <w:szCs w:val="26"/>
        </w:rPr>
        <w:t>а) тему аудиторского мероприятия;</w:t>
      </w:r>
    </w:p>
    <w:p w:rsidR="00CA3CA5" w:rsidRPr="00F60209" w:rsidRDefault="00CA3CA5" w:rsidP="00775AB3">
      <w:pPr>
        <w:shd w:val="clear" w:color="auto" w:fill="FFFFFF"/>
        <w:ind w:firstLine="708"/>
        <w:jc w:val="both"/>
        <w:rPr>
          <w:sz w:val="26"/>
          <w:szCs w:val="26"/>
        </w:rPr>
      </w:pPr>
      <w:r w:rsidRPr="00F60209">
        <w:rPr>
          <w:sz w:val="26"/>
          <w:szCs w:val="26"/>
        </w:rPr>
        <w:t>б) описание выявленных нарушений и (или) недостатков (в случае их выявления), а также их причин и условий;</w:t>
      </w:r>
    </w:p>
    <w:p w:rsidR="00CA3CA5" w:rsidRPr="00F60209" w:rsidRDefault="00CA3CA5" w:rsidP="00775AB3">
      <w:pPr>
        <w:shd w:val="clear" w:color="auto" w:fill="FFFFFF"/>
        <w:ind w:firstLine="708"/>
        <w:jc w:val="both"/>
        <w:rPr>
          <w:sz w:val="26"/>
          <w:szCs w:val="26"/>
        </w:rPr>
      </w:pPr>
      <w:r w:rsidRPr="00F60209">
        <w:rPr>
          <w:sz w:val="26"/>
          <w:szCs w:val="26"/>
        </w:rPr>
        <w:t>в) описание выявленных бюджетных рисков, в том числе не включенных ранее в реестр бюджетных рисков, причин и возможных последствий реализации этих бюджетных рисков, а также рисков,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CA3CA5" w:rsidRPr="00F60209" w:rsidRDefault="00CA3CA5" w:rsidP="00775AB3">
      <w:pPr>
        <w:shd w:val="clear" w:color="auto" w:fill="FFFFFF"/>
        <w:ind w:firstLine="708"/>
        <w:jc w:val="both"/>
        <w:rPr>
          <w:sz w:val="26"/>
          <w:szCs w:val="26"/>
        </w:rPr>
      </w:pPr>
      <w:r w:rsidRPr="00F60209">
        <w:rPr>
          <w:sz w:val="26"/>
          <w:szCs w:val="26"/>
        </w:rPr>
        <w:t>г) выводы о достижении цели (целей) осуществления внутреннего финансового аудита, установленной(ых) пунктом 2 статьи 160.2-1 Бюджетного кодекса Российской Федерации и (или) программой аудиторского мероприятия, включая один или несколько из следующих выводов:</w:t>
      </w:r>
    </w:p>
    <w:p w:rsidR="00CA3CA5" w:rsidRPr="00F60209" w:rsidRDefault="00CA3CA5" w:rsidP="00775AB3">
      <w:pPr>
        <w:shd w:val="clear" w:color="auto" w:fill="FFFFFF"/>
        <w:ind w:firstLine="708"/>
        <w:jc w:val="both"/>
        <w:rPr>
          <w:sz w:val="26"/>
          <w:szCs w:val="26"/>
        </w:rPr>
      </w:pPr>
      <w:r w:rsidRPr="00F60209">
        <w:rPr>
          <w:sz w:val="26"/>
          <w:szCs w:val="26"/>
        </w:rPr>
        <w:t>о степени надежности внутреннего финансового контроля;</w:t>
      </w:r>
    </w:p>
    <w:p w:rsidR="00CA3CA5" w:rsidRPr="00F60209" w:rsidRDefault="00CA3CA5" w:rsidP="00775AB3">
      <w:pPr>
        <w:shd w:val="clear" w:color="auto" w:fill="FFFFFF"/>
        <w:ind w:firstLine="708"/>
        <w:jc w:val="both"/>
        <w:rPr>
          <w:sz w:val="26"/>
          <w:szCs w:val="26"/>
        </w:rPr>
      </w:pPr>
      <w:r w:rsidRPr="00F60209">
        <w:rPr>
          <w:sz w:val="26"/>
          <w:szCs w:val="26"/>
        </w:rPr>
        <w:t>о достоверности бюджетной отчетности, в том числе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w:t>
      </w:r>
    </w:p>
    <w:p w:rsidR="00CA3CA5" w:rsidRPr="00F60209" w:rsidRDefault="00CA3CA5" w:rsidP="00775AB3">
      <w:pPr>
        <w:shd w:val="clear" w:color="auto" w:fill="FFFFFF"/>
        <w:ind w:firstLine="708"/>
        <w:jc w:val="both"/>
        <w:rPr>
          <w:sz w:val="26"/>
          <w:szCs w:val="26"/>
        </w:rPr>
      </w:pPr>
      <w:r w:rsidRPr="00F60209">
        <w:rPr>
          <w:sz w:val="26"/>
          <w:szCs w:val="26"/>
        </w:rPr>
        <w:t>о качестве исполнения бюджетных полномочий главного администратора (администратора) бюджетных средств, в том числе о достижении главным администратором (администратором) бюджетных средств значений, включая целевые 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предусмотренным пунктом 7 статьи 160.2-1 Бюджетного кодекса Российской Федерации;</w:t>
      </w:r>
    </w:p>
    <w:p w:rsidR="00CA3CA5" w:rsidRPr="00F60209" w:rsidRDefault="00CA3CA5" w:rsidP="00775AB3">
      <w:pPr>
        <w:shd w:val="clear" w:color="auto" w:fill="FFFFFF"/>
        <w:ind w:firstLine="708"/>
        <w:jc w:val="both"/>
        <w:rPr>
          <w:sz w:val="26"/>
          <w:szCs w:val="26"/>
        </w:rPr>
      </w:pPr>
      <w:r w:rsidRPr="00F60209">
        <w:rPr>
          <w:sz w:val="26"/>
          <w:szCs w:val="26"/>
        </w:rPr>
        <w:t>д) предложения и рекомендации о повышении качества финансового менеджмента, в том числе предложения по мерам минимизации (устранения) бюджетных рисков и по организации внутреннего финансового контроля;</w:t>
      </w:r>
    </w:p>
    <w:p w:rsidR="00CA3CA5" w:rsidRPr="00F60209" w:rsidRDefault="00CA3CA5" w:rsidP="00775AB3">
      <w:pPr>
        <w:shd w:val="clear" w:color="auto" w:fill="FFFFFF"/>
        <w:ind w:firstLine="708"/>
        <w:jc w:val="both"/>
        <w:rPr>
          <w:sz w:val="26"/>
          <w:szCs w:val="26"/>
        </w:rPr>
      </w:pPr>
      <w:r w:rsidRPr="00F60209">
        <w:rPr>
          <w:sz w:val="26"/>
          <w:szCs w:val="26"/>
        </w:rPr>
        <w:t>е) дату подписания заключения;</w:t>
      </w:r>
    </w:p>
    <w:p w:rsidR="00CA3CA5" w:rsidRPr="00F60209" w:rsidRDefault="00CA3CA5" w:rsidP="00775AB3">
      <w:pPr>
        <w:shd w:val="clear" w:color="auto" w:fill="FFFFFF"/>
        <w:ind w:firstLine="708"/>
        <w:jc w:val="both"/>
        <w:rPr>
          <w:sz w:val="26"/>
          <w:szCs w:val="26"/>
        </w:rPr>
      </w:pPr>
      <w:r w:rsidRPr="00F60209">
        <w:rPr>
          <w:sz w:val="26"/>
          <w:szCs w:val="26"/>
        </w:rPr>
        <w:t>ж) должность, фамилию и инициалы, подпись руководителя аудиторской группы (при наличии);</w:t>
      </w:r>
    </w:p>
    <w:p w:rsidR="00CA3CA5" w:rsidRPr="00F60209" w:rsidRDefault="00CA3CA5" w:rsidP="00775AB3">
      <w:pPr>
        <w:shd w:val="clear" w:color="auto" w:fill="FFFFFF"/>
        <w:spacing w:after="255"/>
        <w:ind w:firstLine="708"/>
        <w:jc w:val="both"/>
        <w:rPr>
          <w:sz w:val="26"/>
          <w:szCs w:val="26"/>
        </w:rPr>
      </w:pPr>
      <w:r w:rsidRPr="00F60209">
        <w:rPr>
          <w:sz w:val="26"/>
          <w:szCs w:val="26"/>
        </w:rPr>
        <w:t>з) должность, фамилию и инициалы, подпись руководителя субъекта внутреннего финансового аудита.</w:t>
      </w:r>
    </w:p>
    <w:p w:rsidR="00CA3CA5" w:rsidRPr="00F60209" w:rsidRDefault="00C6760D" w:rsidP="0081529A">
      <w:pPr>
        <w:shd w:val="clear" w:color="auto" w:fill="FFFFFF"/>
        <w:spacing w:after="255"/>
        <w:ind w:firstLine="708"/>
        <w:jc w:val="both"/>
        <w:rPr>
          <w:sz w:val="26"/>
          <w:szCs w:val="26"/>
        </w:rPr>
      </w:pPr>
      <w:r w:rsidRPr="00F60209">
        <w:rPr>
          <w:sz w:val="26"/>
          <w:szCs w:val="26"/>
        </w:rPr>
        <w:t>6.3. В</w:t>
      </w:r>
      <w:r w:rsidR="00CA3CA5" w:rsidRPr="00F60209">
        <w:rPr>
          <w:sz w:val="26"/>
          <w:szCs w:val="26"/>
        </w:rPr>
        <w:t xml:space="preserve"> рамках одного аудиторского мероприятия может достигаться как одна, так и одновременно несколько целей осуществления внутреннего финансового аудита, установленных пунктом 2 статьи 160.2-1 Бюджетного кодекса Российской Федерации.</w:t>
      </w:r>
    </w:p>
    <w:p w:rsidR="00CA3CA5" w:rsidRPr="00F60209" w:rsidRDefault="00CA3CA5" w:rsidP="0081529A">
      <w:pPr>
        <w:shd w:val="clear" w:color="auto" w:fill="FFFFFF"/>
        <w:ind w:firstLine="708"/>
        <w:jc w:val="both"/>
        <w:rPr>
          <w:sz w:val="26"/>
          <w:szCs w:val="26"/>
        </w:rPr>
      </w:pPr>
      <w:r w:rsidRPr="00F60209">
        <w:rPr>
          <w:sz w:val="26"/>
          <w:szCs w:val="26"/>
        </w:rPr>
        <w:t>6</w:t>
      </w:r>
      <w:r w:rsidR="00C6760D" w:rsidRPr="00F60209">
        <w:rPr>
          <w:sz w:val="26"/>
          <w:szCs w:val="26"/>
        </w:rPr>
        <w:t>.4</w:t>
      </w:r>
      <w:r w:rsidRPr="00F60209">
        <w:rPr>
          <w:sz w:val="26"/>
          <w:szCs w:val="26"/>
        </w:rPr>
        <w:t>. В целях обеспечения полноты и достоверности заключения отражаемая в нем информация должна соответствовать следующим требованиям:</w:t>
      </w:r>
    </w:p>
    <w:p w:rsidR="00CA3CA5" w:rsidRPr="00F60209" w:rsidRDefault="00CA3CA5" w:rsidP="00245A5C">
      <w:pPr>
        <w:shd w:val="clear" w:color="auto" w:fill="FFFFFF"/>
        <w:ind w:firstLine="708"/>
        <w:jc w:val="both"/>
        <w:rPr>
          <w:sz w:val="26"/>
          <w:szCs w:val="26"/>
        </w:rPr>
      </w:pPr>
      <w:r w:rsidRPr="00F60209">
        <w:rPr>
          <w:sz w:val="26"/>
          <w:szCs w:val="26"/>
        </w:rPr>
        <w:t>а) указанные в заключении выводы, включая выводы о выявленных нарушениях и (или) недостатках,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w:t>
      </w:r>
    </w:p>
    <w:p w:rsidR="00CA3CA5" w:rsidRPr="00F60209" w:rsidRDefault="00CA3CA5" w:rsidP="00245A5C">
      <w:pPr>
        <w:shd w:val="clear" w:color="auto" w:fill="FFFFFF"/>
        <w:ind w:firstLine="708"/>
        <w:jc w:val="both"/>
        <w:rPr>
          <w:sz w:val="26"/>
          <w:szCs w:val="26"/>
        </w:rPr>
      </w:pPr>
      <w:r w:rsidRPr="00F60209">
        <w:rPr>
          <w:sz w:val="26"/>
          <w:szCs w:val="26"/>
        </w:rPr>
        <w:lastRenderedPageBreak/>
        <w:t>б) указанная в заключении информация должна быть:</w:t>
      </w:r>
    </w:p>
    <w:p w:rsidR="00CA3CA5" w:rsidRPr="00F60209" w:rsidRDefault="00CA3CA5" w:rsidP="00245A5C">
      <w:pPr>
        <w:shd w:val="clear" w:color="auto" w:fill="FFFFFF"/>
        <w:ind w:firstLine="708"/>
        <w:jc w:val="both"/>
        <w:rPr>
          <w:sz w:val="26"/>
          <w:szCs w:val="26"/>
        </w:rPr>
      </w:pPr>
      <w:r w:rsidRPr="00F60209">
        <w:rPr>
          <w:sz w:val="26"/>
          <w:szCs w:val="26"/>
        </w:rPr>
        <w:t>точной, что означает отсутствие ошибок, искажений и фактическое описание проведения аудиторского мероприятия;</w:t>
      </w:r>
    </w:p>
    <w:p w:rsidR="00CA3CA5" w:rsidRPr="00F60209" w:rsidRDefault="00CA3CA5" w:rsidP="00245A5C">
      <w:pPr>
        <w:shd w:val="clear" w:color="auto" w:fill="FFFFFF"/>
        <w:ind w:firstLine="708"/>
        <w:jc w:val="both"/>
        <w:rPr>
          <w:sz w:val="26"/>
          <w:szCs w:val="26"/>
        </w:rPr>
      </w:pPr>
      <w:r w:rsidRPr="00F60209">
        <w:rPr>
          <w:sz w:val="26"/>
          <w:szCs w:val="26"/>
        </w:rPr>
        <w:t>полной, что означает отражение в заключении всех существенных выводов по результатам проведения аудиторского мероприятия, на основании которых могут быть приняты решения, направленные на повышение качества финансового менеджмента;</w:t>
      </w:r>
    </w:p>
    <w:p w:rsidR="00CA3CA5" w:rsidRPr="00F60209" w:rsidRDefault="00CA3CA5" w:rsidP="00245A5C">
      <w:pPr>
        <w:shd w:val="clear" w:color="auto" w:fill="FFFFFF"/>
        <w:ind w:firstLine="708"/>
        <w:jc w:val="both"/>
        <w:rPr>
          <w:sz w:val="26"/>
          <w:szCs w:val="26"/>
        </w:rPr>
      </w:pPr>
      <w:r w:rsidRPr="00F60209">
        <w:rPr>
          <w:sz w:val="26"/>
          <w:szCs w:val="26"/>
        </w:rPr>
        <w:t>объективной, что выражается в беспристрастности при подготовке указанной информации;</w:t>
      </w:r>
    </w:p>
    <w:p w:rsidR="00CA3CA5" w:rsidRPr="00F60209" w:rsidRDefault="00CA3CA5" w:rsidP="00245A5C">
      <w:pPr>
        <w:shd w:val="clear" w:color="auto" w:fill="FFFFFF"/>
        <w:ind w:firstLine="708"/>
        <w:jc w:val="both"/>
        <w:rPr>
          <w:sz w:val="26"/>
          <w:szCs w:val="26"/>
        </w:rPr>
      </w:pPr>
      <w:r w:rsidRPr="00F60209">
        <w:rPr>
          <w:sz w:val="26"/>
          <w:szCs w:val="26"/>
        </w:rPr>
        <w:t>ясной, что означает логичность и легкость восприятия информации, обеспечение получателей заключения всей существенной и относящейся к делу информацией;</w:t>
      </w:r>
    </w:p>
    <w:p w:rsidR="00CA3CA5" w:rsidRPr="00F60209" w:rsidRDefault="00CA3CA5" w:rsidP="00245A5C">
      <w:pPr>
        <w:shd w:val="clear" w:color="auto" w:fill="FFFFFF"/>
        <w:ind w:firstLine="708"/>
        <w:jc w:val="both"/>
        <w:rPr>
          <w:sz w:val="26"/>
          <w:szCs w:val="26"/>
        </w:rPr>
      </w:pPr>
      <w:r w:rsidRPr="00F60209">
        <w:rPr>
          <w:sz w:val="26"/>
          <w:szCs w:val="26"/>
        </w:rPr>
        <w:t>краткой, что выражается в указании необходимой информации (по рассматриваемому вопросу) и отсутствии ненужных отступлений, избыточной детализации и многословности;</w:t>
      </w:r>
    </w:p>
    <w:p w:rsidR="00CA3CA5" w:rsidRPr="00F60209" w:rsidRDefault="00CA3CA5" w:rsidP="00245A5C">
      <w:pPr>
        <w:shd w:val="clear" w:color="auto" w:fill="FFFFFF"/>
        <w:ind w:firstLine="708"/>
        <w:jc w:val="both"/>
        <w:rPr>
          <w:sz w:val="26"/>
          <w:szCs w:val="26"/>
        </w:rPr>
      </w:pPr>
      <w:r w:rsidRPr="00F60209">
        <w:rPr>
          <w:sz w:val="26"/>
          <w:szCs w:val="26"/>
        </w:rPr>
        <w:t>конструктивной, то есть направленной на оказание помощи субъектам бюджетных процедур (в случае необходимости) в части разъяснения предлагаемых мер по повышению качества финансового менеджмента, в том числе по минимизации (устранению) бюджетных рисков и по организации внутреннего финансового контроля;</w:t>
      </w:r>
    </w:p>
    <w:p w:rsidR="00CA3CA5" w:rsidRPr="00F60209" w:rsidRDefault="00CA3CA5" w:rsidP="00245A5C">
      <w:pPr>
        <w:shd w:val="clear" w:color="auto" w:fill="FFFFFF"/>
        <w:ind w:firstLine="708"/>
        <w:jc w:val="both"/>
        <w:rPr>
          <w:sz w:val="26"/>
          <w:szCs w:val="26"/>
        </w:rPr>
      </w:pPr>
      <w:r w:rsidRPr="00F60209">
        <w:rPr>
          <w:sz w:val="26"/>
          <w:szCs w:val="26"/>
        </w:rPr>
        <w:t>своевременной, что выражается в направлении информации в сроки, позволяющие субъектам бюджетных процедур принять меры по минимизации (устранению) бюджетных рисков, в том числе направленные на предотвращение и (или) устранение нарушений и (или) недостатков;</w:t>
      </w:r>
    </w:p>
    <w:p w:rsidR="00CA3CA5" w:rsidRPr="00F60209" w:rsidRDefault="00CA3CA5" w:rsidP="00245A5C">
      <w:pPr>
        <w:shd w:val="clear" w:color="auto" w:fill="FFFFFF"/>
        <w:ind w:firstLine="708"/>
        <w:jc w:val="both"/>
        <w:rPr>
          <w:sz w:val="26"/>
          <w:szCs w:val="26"/>
        </w:rPr>
      </w:pPr>
      <w:r w:rsidRPr="00F60209">
        <w:rPr>
          <w:sz w:val="26"/>
          <w:szCs w:val="26"/>
        </w:rPr>
        <w:t>в) в заключении, рабочей документации аудиторского мероприятия не допускаются помарки, подчистки и иные исправления, за исключением исправлений, оговоренных и заверенных подписями руководителя субъекта внутреннего финансового аудита, должностных лиц (работников) субъекта внутреннего финансового аудита и (или) лиц, подписывающих указанные документы;</w:t>
      </w:r>
    </w:p>
    <w:p w:rsidR="00CA3CA5" w:rsidRPr="00F60209" w:rsidRDefault="00CA3CA5" w:rsidP="00245A5C">
      <w:pPr>
        <w:shd w:val="clear" w:color="auto" w:fill="FFFFFF"/>
        <w:ind w:firstLine="708"/>
        <w:jc w:val="both"/>
        <w:rPr>
          <w:sz w:val="26"/>
          <w:szCs w:val="26"/>
        </w:rPr>
      </w:pPr>
      <w:r w:rsidRPr="00F60209">
        <w:rPr>
          <w:sz w:val="26"/>
          <w:szCs w:val="26"/>
        </w:rPr>
        <w:t>г) в случае необходимости (при наличии возможности) приводится стоимостная оценка выявленных нарушений и (или) недостатков, а также возможных последствий реализации выявленных бюджетных рисков.</w:t>
      </w:r>
    </w:p>
    <w:p w:rsidR="00CA3CA5" w:rsidRPr="00F60209" w:rsidRDefault="00CA3CA5" w:rsidP="00245A5C">
      <w:pPr>
        <w:shd w:val="clear" w:color="auto" w:fill="FFFFFF"/>
        <w:ind w:firstLine="708"/>
        <w:jc w:val="both"/>
        <w:rPr>
          <w:sz w:val="26"/>
          <w:szCs w:val="26"/>
        </w:rPr>
      </w:pPr>
      <w:r w:rsidRPr="00F60209">
        <w:rPr>
          <w:sz w:val="26"/>
          <w:szCs w:val="26"/>
        </w:rPr>
        <w:t>д) заключение, содержащее сведения, составляющие государственную, служебную, иную охраняемую законом тайну, оформляются с соблюдением требований, предусмотренных законодательством Российской Федерации в области защиты государственной и иной охраняемой законом тайны;</w:t>
      </w:r>
    </w:p>
    <w:p w:rsidR="00CA3CA5" w:rsidRPr="00F60209" w:rsidRDefault="00CA3CA5" w:rsidP="00245A5C">
      <w:pPr>
        <w:shd w:val="clear" w:color="auto" w:fill="FFFFFF"/>
        <w:spacing w:after="255"/>
        <w:ind w:firstLine="708"/>
        <w:jc w:val="both"/>
        <w:rPr>
          <w:sz w:val="26"/>
          <w:szCs w:val="26"/>
        </w:rPr>
      </w:pPr>
      <w:r w:rsidRPr="00F60209">
        <w:rPr>
          <w:sz w:val="26"/>
          <w:szCs w:val="26"/>
        </w:rPr>
        <w:t>е) заключение должно быть составлено на русском языке и иметь сквозную нумерацию страниц.</w:t>
      </w:r>
    </w:p>
    <w:p w:rsidR="00C6760D" w:rsidRPr="00F60209" w:rsidRDefault="00C6760D" w:rsidP="0081529A">
      <w:pPr>
        <w:shd w:val="clear" w:color="auto" w:fill="FFFFFF"/>
        <w:ind w:firstLine="708"/>
        <w:jc w:val="both"/>
        <w:rPr>
          <w:sz w:val="26"/>
          <w:szCs w:val="26"/>
        </w:rPr>
      </w:pPr>
      <w:r w:rsidRPr="00F60209">
        <w:rPr>
          <w:sz w:val="26"/>
          <w:szCs w:val="26"/>
        </w:rPr>
        <w:t>6.5</w:t>
      </w:r>
      <w:r w:rsidR="00CA3CA5" w:rsidRPr="00F60209">
        <w:rPr>
          <w:sz w:val="26"/>
          <w:szCs w:val="26"/>
        </w:rPr>
        <w:t>. Должностные лица (работники) субъекта внутреннего финансового аудита (члены аудиторской группы, уполномоченное должностное лицо (работник) главного администратора (администратора) бюджетных средств, наделенное полномочиями по осуществлению внутреннего финансового аудита) принимают участие в подготовке заключения.</w:t>
      </w:r>
    </w:p>
    <w:p w:rsidR="00CA3CA5" w:rsidRPr="00F60209" w:rsidRDefault="00CA3CA5" w:rsidP="0081529A">
      <w:pPr>
        <w:shd w:val="clear" w:color="auto" w:fill="FFFFFF"/>
        <w:spacing w:after="255"/>
        <w:ind w:firstLine="708"/>
        <w:jc w:val="both"/>
        <w:rPr>
          <w:sz w:val="26"/>
          <w:szCs w:val="26"/>
        </w:rPr>
      </w:pPr>
      <w:r w:rsidRPr="00F60209">
        <w:rPr>
          <w:sz w:val="26"/>
          <w:szCs w:val="26"/>
        </w:rPr>
        <w:t>Руководитель субъекта внутреннего финансового аудита имеет право направить проект заключения субъектам бюджетных процедур, являющимся руководителями структурных подразделений главного администратора (администратора) бюджетных средств, в целях информирования о предварительных результатах аудиторского мероприятия.</w:t>
      </w:r>
    </w:p>
    <w:p w:rsidR="00CA3CA5" w:rsidRPr="00F60209" w:rsidRDefault="00DA6463" w:rsidP="0081529A">
      <w:pPr>
        <w:shd w:val="clear" w:color="auto" w:fill="FFFFFF"/>
        <w:spacing w:after="255"/>
        <w:ind w:firstLine="708"/>
        <w:jc w:val="both"/>
        <w:rPr>
          <w:sz w:val="26"/>
          <w:szCs w:val="26"/>
        </w:rPr>
      </w:pPr>
      <w:r w:rsidRPr="00F60209">
        <w:rPr>
          <w:sz w:val="26"/>
          <w:szCs w:val="26"/>
        </w:rPr>
        <w:t>6.6</w:t>
      </w:r>
      <w:r w:rsidR="00CA3CA5" w:rsidRPr="00F60209">
        <w:rPr>
          <w:sz w:val="26"/>
          <w:szCs w:val="26"/>
        </w:rPr>
        <w:t xml:space="preserve">. Руководитель субъекта внутреннего финансового аудита рассматривает письменные возражения и предложения субъектов бюджетных процедур, являющихся руководителями структурных подразделений главного администратора (администратора) бюджетных средств, к проекту заключения (при наличии), осуществляет контроль </w:t>
      </w:r>
      <w:r w:rsidR="00CA3CA5" w:rsidRPr="00F60209">
        <w:rPr>
          <w:sz w:val="26"/>
          <w:szCs w:val="26"/>
        </w:rPr>
        <w:lastRenderedPageBreak/>
        <w:t>полноты отражения результатов проведения аудиторского мероприятия, и при необходимости вносит корректировки в проект заключения.</w:t>
      </w:r>
    </w:p>
    <w:p w:rsidR="00CA3CA5" w:rsidRPr="00F60209" w:rsidRDefault="00DA6463" w:rsidP="0081529A">
      <w:pPr>
        <w:shd w:val="clear" w:color="auto" w:fill="FFFFFF"/>
        <w:ind w:firstLine="708"/>
        <w:jc w:val="both"/>
        <w:rPr>
          <w:sz w:val="26"/>
          <w:szCs w:val="26"/>
        </w:rPr>
      </w:pPr>
      <w:r w:rsidRPr="00F60209">
        <w:rPr>
          <w:sz w:val="26"/>
          <w:szCs w:val="26"/>
        </w:rPr>
        <w:t>6.7</w:t>
      </w:r>
      <w:r w:rsidR="00CA3CA5" w:rsidRPr="00F60209">
        <w:rPr>
          <w:sz w:val="26"/>
          <w:szCs w:val="26"/>
        </w:rPr>
        <w:t>. По окончанию проведения аудиторского мероприятия руководитель субъекта внутреннего финансового аудита с учетом положений пункта 8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подписывает заключение.</w:t>
      </w:r>
    </w:p>
    <w:p w:rsidR="00CA3CA5" w:rsidRPr="00F60209" w:rsidRDefault="00CA3CA5" w:rsidP="0081529A">
      <w:pPr>
        <w:shd w:val="clear" w:color="auto" w:fill="FFFFFF"/>
        <w:spacing w:after="255"/>
        <w:ind w:firstLine="708"/>
        <w:jc w:val="both"/>
        <w:rPr>
          <w:sz w:val="26"/>
          <w:szCs w:val="26"/>
        </w:rPr>
      </w:pPr>
      <w:r w:rsidRPr="00F60209">
        <w:rPr>
          <w:sz w:val="26"/>
          <w:szCs w:val="26"/>
        </w:rPr>
        <w:t>Дата подписания заключения является датой окончания аудиторского мероприятия.</w:t>
      </w:r>
    </w:p>
    <w:p w:rsidR="00CA3CA5" w:rsidRPr="00F60209" w:rsidRDefault="00DA6463" w:rsidP="0081529A">
      <w:pPr>
        <w:shd w:val="clear" w:color="auto" w:fill="FFFFFF"/>
        <w:spacing w:after="255"/>
        <w:ind w:firstLine="708"/>
        <w:jc w:val="both"/>
        <w:rPr>
          <w:sz w:val="26"/>
          <w:szCs w:val="26"/>
        </w:rPr>
      </w:pPr>
      <w:r w:rsidRPr="00F60209">
        <w:rPr>
          <w:sz w:val="26"/>
          <w:szCs w:val="26"/>
        </w:rPr>
        <w:t>6.8</w:t>
      </w:r>
      <w:r w:rsidR="00CA3CA5" w:rsidRPr="00F60209">
        <w:rPr>
          <w:sz w:val="26"/>
          <w:szCs w:val="26"/>
        </w:rPr>
        <w:t>. Руководитель субъекта внутреннего финансового аудита представляет заключение руководителю главного администратора (администратора) бюджетных средств.</w:t>
      </w:r>
    </w:p>
    <w:p w:rsidR="00CA3CA5" w:rsidRPr="00F60209" w:rsidRDefault="0081529A" w:rsidP="0081529A">
      <w:pPr>
        <w:shd w:val="clear" w:color="auto" w:fill="FFFFFF"/>
        <w:spacing w:after="255"/>
        <w:ind w:firstLine="708"/>
        <w:jc w:val="both"/>
        <w:rPr>
          <w:sz w:val="26"/>
          <w:szCs w:val="26"/>
        </w:rPr>
      </w:pPr>
      <w:r w:rsidRPr="00F60209">
        <w:rPr>
          <w:sz w:val="26"/>
          <w:szCs w:val="26"/>
        </w:rPr>
        <w:t>6.9</w:t>
      </w:r>
      <w:r w:rsidR="00CA3CA5" w:rsidRPr="00F60209">
        <w:rPr>
          <w:sz w:val="26"/>
          <w:szCs w:val="26"/>
        </w:rPr>
        <w:t>. По решению руководителя главного администратора (администратора) бюджетных средств и (или) руководителя субъекта внутреннего финансового аудита к заключению могут быть приложены документы, необходимые для разъяснения действий субъекта внутреннего финансового аудита при проведении аудиторского мероприятия и (или) результатов аудиторского мероприятия, в том числе программа аудиторского мероприятия, аудиторские доказательства, аналитические записки, поступившие письменные возражения и предложения субъектов бюджетных процедур по результатам проведения аудиторского мероприятия и иные документы, необходимые для подтверждения полноты и достоверности заключения.</w:t>
      </w:r>
    </w:p>
    <w:p w:rsidR="0081529A" w:rsidRPr="00F60209" w:rsidRDefault="0081529A" w:rsidP="0081529A">
      <w:pPr>
        <w:shd w:val="clear" w:color="auto" w:fill="FFFFFF"/>
        <w:ind w:firstLine="708"/>
        <w:jc w:val="both"/>
        <w:rPr>
          <w:sz w:val="26"/>
          <w:szCs w:val="26"/>
        </w:rPr>
      </w:pPr>
      <w:r w:rsidRPr="00F60209">
        <w:rPr>
          <w:sz w:val="26"/>
          <w:szCs w:val="26"/>
        </w:rPr>
        <w:t>6.10</w:t>
      </w:r>
      <w:r w:rsidR="00CA3CA5" w:rsidRPr="00F60209">
        <w:rPr>
          <w:sz w:val="26"/>
          <w:szCs w:val="26"/>
        </w:rPr>
        <w:t>. Руководитель аудиторской группы (руководитель субъекта внутреннего финансового аудита) направляет заключение тем субъектам бюджетных процедур, являющимся руководителями структурных подразделений главного администратора (администратора) бюджетных средств, в отношении деятельности которых (в части организации (обеспечения выполнения), выполнения бюджетных процедур) получена информация о выявленных (реализованных) бюджетных рисках, о нарушениях и (или) недостатках, а также разработаны предложения и рекомендации о повышении качества финансового менеджмента и (или) исходя из цели и задач аудиторского мероприятия.</w:t>
      </w:r>
    </w:p>
    <w:p w:rsidR="0081529A" w:rsidRPr="00F60209" w:rsidRDefault="00CA3CA5" w:rsidP="0081529A">
      <w:pPr>
        <w:shd w:val="clear" w:color="auto" w:fill="FFFFFF"/>
        <w:ind w:firstLine="708"/>
        <w:jc w:val="both"/>
        <w:rPr>
          <w:sz w:val="26"/>
          <w:szCs w:val="26"/>
        </w:rPr>
      </w:pPr>
      <w:r w:rsidRPr="00F60209">
        <w:rPr>
          <w:sz w:val="26"/>
          <w:szCs w:val="26"/>
        </w:rPr>
        <w:t xml:space="preserve"> По решению руководителя аудиторской группы (руководителя субъекта внутреннего финансового аудита) </w:t>
      </w:r>
      <w:r w:rsidR="0081529A" w:rsidRPr="00F60209">
        <w:rPr>
          <w:sz w:val="26"/>
          <w:szCs w:val="26"/>
        </w:rPr>
        <w:t xml:space="preserve">субъектам бюджетных процедур могут быть направлены </w:t>
      </w:r>
      <w:r w:rsidRPr="00F60209">
        <w:rPr>
          <w:sz w:val="26"/>
          <w:szCs w:val="26"/>
        </w:rPr>
        <w:t>документы, необходимые для разъяснения результатов аудиторского мероприятия</w:t>
      </w:r>
      <w:r w:rsidR="0081529A" w:rsidRPr="00F60209">
        <w:rPr>
          <w:sz w:val="26"/>
          <w:szCs w:val="26"/>
        </w:rPr>
        <w:t>.</w:t>
      </w:r>
    </w:p>
    <w:p w:rsidR="00CA3CA5" w:rsidRPr="00F60209" w:rsidRDefault="00CA3CA5" w:rsidP="0081529A">
      <w:pPr>
        <w:shd w:val="clear" w:color="auto" w:fill="FFFFFF"/>
        <w:spacing w:after="255"/>
        <w:ind w:firstLine="708"/>
        <w:jc w:val="both"/>
        <w:rPr>
          <w:sz w:val="26"/>
          <w:szCs w:val="26"/>
        </w:rPr>
      </w:pPr>
      <w:r w:rsidRPr="00F60209">
        <w:rPr>
          <w:sz w:val="26"/>
          <w:szCs w:val="26"/>
        </w:rPr>
        <w:t>Способ направления и объем этих документов определяются исходя из необходимости разъяснения субъектам бюджетных процедур предлагаемых мер по повышению качества финансового менеджмента.</w:t>
      </w:r>
    </w:p>
    <w:p w:rsidR="00CA3CA5" w:rsidRPr="00F60209" w:rsidRDefault="0081529A" w:rsidP="0081529A">
      <w:pPr>
        <w:shd w:val="clear" w:color="auto" w:fill="FFFFFF"/>
        <w:spacing w:after="255"/>
        <w:ind w:firstLine="708"/>
        <w:jc w:val="both"/>
        <w:rPr>
          <w:sz w:val="26"/>
          <w:szCs w:val="26"/>
        </w:rPr>
      </w:pPr>
      <w:r w:rsidRPr="00F60209">
        <w:rPr>
          <w:sz w:val="26"/>
          <w:szCs w:val="26"/>
        </w:rPr>
        <w:t>6.11</w:t>
      </w:r>
      <w:r w:rsidR="00CA3CA5" w:rsidRPr="00F60209">
        <w:rPr>
          <w:sz w:val="26"/>
          <w:szCs w:val="26"/>
        </w:rPr>
        <w:t>. Письменные возражения и предложения субъектов бюджетных процедур, поступившие по результатам проведенного аудиторского мероприятия и после представления заключения руководителю главного администратора (администратора) бюджетных средств, рассматриваются руководителем субъекта внутреннего финансового аудита и, при необходимости, учитываются должностными лицами (работниками) субъекта внутреннего финансового аудита, в том числе в целях ведения реестра бюджетных рисков.</w:t>
      </w:r>
    </w:p>
    <w:p w:rsidR="00CA3CA5" w:rsidRPr="00F60209" w:rsidRDefault="0081529A" w:rsidP="0081529A">
      <w:pPr>
        <w:shd w:val="clear" w:color="auto" w:fill="FFFFFF"/>
        <w:spacing w:after="255"/>
        <w:ind w:firstLine="708"/>
        <w:jc w:val="both"/>
        <w:rPr>
          <w:sz w:val="26"/>
          <w:szCs w:val="26"/>
        </w:rPr>
      </w:pPr>
      <w:r w:rsidRPr="00F60209">
        <w:rPr>
          <w:sz w:val="26"/>
          <w:szCs w:val="26"/>
        </w:rPr>
        <w:t>6.12</w:t>
      </w:r>
      <w:r w:rsidR="00CA3CA5" w:rsidRPr="00F60209">
        <w:rPr>
          <w:sz w:val="26"/>
          <w:szCs w:val="26"/>
        </w:rPr>
        <w:t xml:space="preserve">. В случае если в подписанном руководителем субъекта внутреннего финансового аудита заключении содержится существенная ошибка или искажение, а также если после подписания заключения руководитель субъекта внутреннего финансового аудита получил информацию, которая не была доступна на дату окончания аудиторского мероприятия и существенно влияет на выводы, предложения и рекомендации по его </w:t>
      </w:r>
      <w:r w:rsidR="00CA3CA5" w:rsidRPr="00F60209">
        <w:rPr>
          <w:sz w:val="26"/>
          <w:szCs w:val="26"/>
        </w:rPr>
        <w:lastRenderedPageBreak/>
        <w:t>результатам, то руководитель субъекта внутреннего финансового аудита должен довести исправленную информацию до сведения всех сторон, получивших первоначальный вариант заключения.</w:t>
      </w:r>
    </w:p>
    <w:p w:rsidR="00CA3CA5" w:rsidRPr="00F60209" w:rsidRDefault="0081529A" w:rsidP="0081529A">
      <w:pPr>
        <w:shd w:val="clear" w:color="auto" w:fill="FFFFFF"/>
        <w:spacing w:after="255" w:line="270" w:lineRule="atLeast"/>
        <w:jc w:val="center"/>
        <w:outlineLvl w:val="2"/>
        <w:rPr>
          <w:b/>
          <w:bCs/>
          <w:sz w:val="26"/>
          <w:szCs w:val="26"/>
        </w:rPr>
      </w:pPr>
      <w:r w:rsidRPr="00F60209">
        <w:rPr>
          <w:b/>
          <w:bCs/>
          <w:sz w:val="26"/>
          <w:szCs w:val="26"/>
        </w:rPr>
        <w:t xml:space="preserve">7. </w:t>
      </w:r>
      <w:r w:rsidR="00CA3CA5" w:rsidRPr="00F60209">
        <w:rPr>
          <w:b/>
          <w:bCs/>
          <w:sz w:val="26"/>
          <w:szCs w:val="26"/>
        </w:rPr>
        <w:t xml:space="preserve"> Решения, принимаемые руководителем главного администратора (администратора) бюджетных средств и (или) субъектами бюджетных процедур</w:t>
      </w:r>
    </w:p>
    <w:p w:rsidR="00CA3CA5" w:rsidRPr="00F60209" w:rsidRDefault="00CA3CA5" w:rsidP="0081529A">
      <w:pPr>
        <w:shd w:val="clear" w:color="auto" w:fill="FFFFFF"/>
        <w:ind w:firstLine="708"/>
        <w:jc w:val="both"/>
        <w:rPr>
          <w:sz w:val="26"/>
          <w:szCs w:val="26"/>
        </w:rPr>
      </w:pPr>
      <w:r w:rsidRPr="00F60209">
        <w:rPr>
          <w:sz w:val="26"/>
          <w:szCs w:val="26"/>
        </w:rPr>
        <w:t>7</w:t>
      </w:r>
      <w:r w:rsidR="0081529A" w:rsidRPr="00F60209">
        <w:rPr>
          <w:sz w:val="26"/>
          <w:szCs w:val="26"/>
        </w:rPr>
        <w:t>.1</w:t>
      </w:r>
      <w:r w:rsidRPr="00F60209">
        <w:rPr>
          <w:sz w:val="26"/>
          <w:szCs w:val="26"/>
        </w:rPr>
        <w:t>. Руководитель главного администратора (администратора) бюджетных средств рассматривает заключение и принимает одно или несколько решений, направленных на повышение качества финансового менеджмента, с указанием сроков их выполнения.</w:t>
      </w:r>
    </w:p>
    <w:p w:rsidR="00CA3CA5" w:rsidRPr="00F60209" w:rsidRDefault="00CA3CA5" w:rsidP="0081529A">
      <w:pPr>
        <w:shd w:val="clear" w:color="auto" w:fill="FFFFFF"/>
        <w:ind w:firstLine="708"/>
        <w:jc w:val="both"/>
        <w:rPr>
          <w:sz w:val="26"/>
          <w:szCs w:val="26"/>
        </w:rPr>
      </w:pPr>
      <w:r w:rsidRPr="00F60209">
        <w:rPr>
          <w:sz w:val="26"/>
          <w:szCs w:val="26"/>
        </w:rPr>
        <w:t>Указанные решения утверждаются письменным поручением (в том числе в форме резолюций), поручением, оформляемым протоколом совещания, а также устными указаниями и могут содержать, в частности, следующие решения:</w:t>
      </w:r>
    </w:p>
    <w:p w:rsidR="00CA3CA5" w:rsidRPr="00F60209" w:rsidRDefault="00CA3CA5" w:rsidP="00036072">
      <w:pPr>
        <w:shd w:val="clear" w:color="auto" w:fill="FFFFFF"/>
        <w:ind w:firstLine="708"/>
        <w:jc w:val="both"/>
        <w:rPr>
          <w:sz w:val="26"/>
          <w:szCs w:val="26"/>
        </w:rPr>
      </w:pPr>
      <w:r w:rsidRPr="00F60209">
        <w:rPr>
          <w:sz w:val="26"/>
          <w:szCs w:val="26"/>
        </w:rPr>
        <w:t>а) о реализации субъектами бюджетных процедур, в том числе являющимися руководителями структурных подразделений главного администратора (администратора) бюджетных средств, выводов, предложений и рекомендаций субъекта внутреннего финансового аудита (полностью или частично);</w:t>
      </w:r>
    </w:p>
    <w:p w:rsidR="00CA3CA5" w:rsidRPr="00F60209" w:rsidRDefault="00CA3CA5" w:rsidP="00036072">
      <w:pPr>
        <w:shd w:val="clear" w:color="auto" w:fill="FFFFFF"/>
        <w:ind w:firstLine="708"/>
        <w:jc w:val="both"/>
        <w:rPr>
          <w:sz w:val="26"/>
          <w:szCs w:val="26"/>
        </w:rPr>
      </w:pPr>
      <w:r w:rsidRPr="00F60209">
        <w:rPr>
          <w:sz w:val="26"/>
          <w:szCs w:val="26"/>
        </w:rPr>
        <w:t>б) о недостаточной обоснованности аудиторских выводов, предложений и рекомендаций (полностью или частично);</w:t>
      </w:r>
    </w:p>
    <w:p w:rsidR="00CA3CA5" w:rsidRPr="00F60209" w:rsidRDefault="00CA3CA5" w:rsidP="00036072">
      <w:pPr>
        <w:shd w:val="clear" w:color="auto" w:fill="FFFFFF"/>
        <w:ind w:firstLine="708"/>
        <w:jc w:val="both"/>
        <w:rPr>
          <w:sz w:val="26"/>
          <w:szCs w:val="26"/>
        </w:rPr>
      </w:pPr>
      <w:r w:rsidRPr="00F60209">
        <w:rPr>
          <w:sz w:val="26"/>
          <w:szCs w:val="26"/>
        </w:rPr>
        <w:t>в) об обеспечении надежного внутреннего финансового контроля, включая организацию внутреннего финансового контроля и применение контрольных действий, позволяющих минимизировать бюджетные риски и предупреждать (не допускать) нарушения и (или) недостатки;</w:t>
      </w:r>
    </w:p>
    <w:p w:rsidR="00CA3CA5" w:rsidRPr="00F60209" w:rsidRDefault="00CA3CA5" w:rsidP="00036072">
      <w:pPr>
        <w:shd w:val="clear" w:color="auto" w:fill="FFFFFF"/>
        <w:ind w:firstLine="708"/>
        <w:jc w:val="both"/>
        <w:rPr>
          <w:sz w:val="26"/>
          <w:szCs w:val="26"/>
        </w:rPr>
      </w:pPr>
      <w:r w:rsidRPr="00F60209">
        <w:rPr>
          <w:sz w:val="26"/>
          <w:szCs w:val="26"/>
        </w:rPr>
        <w:t>г) об изменении (актуализации) правовых актов главного администратора (администратора) бюджетных средств, в том числе в целях совершенствования организации (обеспечения выполнения), выполнения бюджетных процедур, а также способов и сроков совершения операций (действий) по выполнению бюджетных процедур;</w:t>
      </w:r>
    </w:p>
    <w:p w:rsidR="00CA3CA5" w:rsidRPr="00F60209" w:rsidRDefault="00CA3CA5" w:rsidP="00036072">
      <w:pPr>
        <w:shd w:val="clear" w:color="auto" w:fill="FFFFFF"/>
        <w:ind w:firstLine="708"/>
        <w:jc w:val="both"/>
        <w:rPr>
          <w:sz w:val="26"/>
          <w:szCs w:val="26"/>
        </w:rPr>
      </w:pPr>
      <w:r w:rsidRPr="00F60209">
        <w:rPr>
          <w:sz w:val="26"/>
          <w:szCs w:val="26"/>
        </w:rPr>
        <w:t>д) об установлении требований к доведению до должностных лиц (работников) главного администратора (администратора) бюджетных средств информации, необходимой для правомерного совершения операций (действий) по выполнению бюджетных процедур;</w:t>
      </w:r>
    </w:p>
    <w:p w:rsidR="00CA3CA5" w:rsidRPr="00F60209" w:rsidRDefault="00CA3CA5" w:rsidP="00036072">
      <w:pPr>
        <w:shd w:val="clear" w:color="auto" w:fill="FFFFFF"/>
        <w:ind w:firstLine="708"/>
        <w:jc w:val="both"/>
        <w:rPr>
          <w:sz w:val="26"/>
          <w:szCs w:val="26"/>
        </w:rPr>
      </w:pPr>
      <w:r w:rsidRPr="00F60209">
        <w:rPr>
          <w:sz w:val="26"/>
          <w:szCs w:val="26"/>
        </w:rPr>
        <w:t>е) о необходимости уточнения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главного администратора (администратора) бюджетных средств (осуществление операций (действий) по выполнению бюджетных процедур), а также уточнения регламента взаимодействия пользователей с информационными ресурсами;</w:t>
      </w:r>
    </w:p>
    <w:p w:rsidR="00CA3CA5" w:rsidRPr="00F60209" w:rsidRDefault="00CA3CA5" w:rsidP="00036072">
      <w:pPr>
        <w:shd w:val="clear" w:color="auto" w:fill="FFFFFF"/>
        <w:ind w:firstLine="708"/>
        <w:jc w:val="both"/>
        <w:rPr>
          <w:sz w:val="26"/>
          <w:szCs w:val="26"/>
        </w:rPr>
      </w:pPr>
      <w:r w:rsidRPr="00F60209">
        <w:rPr>
          <w:sz w:val="26"/>
          <w:szCs w:val="26"/>
        </w:rPr>
        <w:t>ж) о необходимости уточнения прав субъектов бюджетных процедур по формированию финансовых и первичных учетных документов, а также прав доступа к регистрам бюджетного учета;</w:t>
      </w:r>
    </w:p>
    <w:p w:rsidR="00CA3CA5" w:rsidRPr="00F60209" w:rsidRDefault="00CA3CA5" w:rsidP="00036072">
      <w:pPr>
        <w:shd w:val="clear" w:color="auto" w:fill="FFFFFF"/>
        <w:ind w:firstLine="708"/>
        <w:jc w:val="both"/>
        <w:rPr>
          <w:sz w:val="26"/>
          <w:szCs w:val="26"/>
        </w:rPr>
      </w:pPr>
      <w:r w:rsidRPr="00F60209">
        <w:rPr>
          <w:sz w:val="26"/>
          <w:szCs w:val="26"/>
        </w:rPr>
        <w:t>з) о совершенствовании информационного и управленческого взаимодействия между субъектами бюджетных процедур, а также структурными подразделениями главного администратора (администратора) бюджетных средств при организации (обеспечении выполнения), выполнении бюджетной процедуры и (или) операций (действий) по выполнению бюджетной процедуры;</w:t>
      </w:r>
    </w:p>
    <w:p w:rsidR="00CA3CA5" w:rsidRPr="00F60209" w:rsidRDefault="00CA3CA5" w:rsidP="00036072">
      <w:pPr>
        <w:shd w:val="clear" w:color="auto" w:fill="FFFFFF"/>
        <w:ind w:firstLine="708"/>
        <w:jc w:val="both"/>
        <w:rPr>
          <w:sz w:val="26"/>
          <w:szCs w:val="26"/>
        </w:rPr>
      </w:pPr>
      <w:r w:rsidRPr="00F60209">
        <w:rPr>
          <w:sz w:val="26"/>
          <w:szCs w:val="26"/>
        </w:rPr>
        <w:t>и) о совершенствовании информационного взаимодействия между главным администратором (администратором) бюджетных средств и юридическими лицами (организациями), которым переданы отдельные полномочия главного администратора (администратора) бюджетных средств, в том числе бюджетные полномочия, полномочия государственного (муниципального) заказчика и полномочия, указанные в пункте 6 статьи 264.1 Бюджетного кодекса Российской Федерации;</w:t>
      </w:r>
    </w:p>
    <w:p w:rsidR="00CA3CA5" w:rsidRPr="00F60209" w:rsidRDefault="00CA3CA5" w:rsidP="00036072">
      <w:pPr>
        <w:shd w:val="clear" w:color="auto" w:fill="FFFFFF"/>
        <w:ind w:firstLine="708"/>
        <w:jc w:val="both"/>
        <w:rPr>
          <w:sz w:val="26"/>
          <w:szCs w:val="26"/>
        </w:rPr>
      </w:pPr>
      <w:r w:rsidRPr="00F60209">
        <w:rPr>
          <w:sz w:val="26"/>
          <w:szCs w:val="26"/>
        </w:rPr>
        <w:lastRenderedPageBreak/>
        <w:t>к) об установлении (уточнении) в положениях о структурных подразделениях, в должностных регламентах (инструкциях) должностных лиц (работников) главного администратора (администратора) бюджетных средств обязанностей и полномочий по организации (обеспечению выполнения), выполнению бюджетной процедуры и (или) операций (действий) по выполнению бюджетной процедуры;</w:t>
      </w:r>
    </w:p>
    <w:p w:rsidR="00CA3CA5" w:rsidRPr="00F60209" w:rsidRDefault="00CA3CA5" w:rsidP="00036072">
      <w:pPr>
        <w:shd w:val="clear" w:color="auto" w:fill="FFFFFF"/>
        <w:ind w:firstLine="708"/>
        <w:jc w:val="both"/>
        <w:rPr>
          <w:sz w:val="26"/>
          <w:szCs w:val="26"/>
        </w:rPr>
      </w:pPr>
      <w:r w:rsidRPr="00F60209">
        <w:rPr>
          <w:sz w:val="26"/>
          <w:szCs w:val="26"/>
        </w:rPr>
        <w:t>л) о необходимости устранения конфликта интересов у субъектов бюджетных процедур;</w:t>
      </w:r>
    </w:p>
    <w:p w:rsidR="00CA3CA5" w:rsidRPr="00F60209" w:rsidRDefault="00CA3CA5" w:rsidP="00036072">
      <w:pPr>
        <w:shd w:val="clear" w:color="auto" w:fill="FFFFFF"/>
        <w:ind w:firstLine="708"/>
        <w:jc w:val="both"/>
        <w:rPr>
          <w:sz w:val="26"/>
          <w:szCs w:val="26"/>
        </w:rPr>
      </w:pPr>
      <w:r w:rsidRPr="00F60209">
        <w:rPr>
          <w:sz w:val="26"/>
          <w:szCs w:val="26"/>
        </w:rPr>
        <w:t>м) о необходимости проведения субъектами бюджетных процедур мониторинга изменений положений законодательства Российской Федерации, регулирующего осуществление операций (действий) по выполнению бюджетных процедур;</w:t>
      </w:r>
    </w:p>
    <w:p w:rsidR="00CA3CA5" w:rsidRPr="00F60209" w:rsidRDefault="00CA3CA5" w:rsidP="00036072">
      <w:pPr>
        <w:shd w:val="clear" w:color="auto" w:fill="FFFFFF"/>
        <w:ind w:firstLine="708"/>
        <w:jc w:val="both"/>
        <w:rPr>
          <w:sz w:val="26"/>
          <w:szCs w:val="26"/>
        </w:rPr>
      </w:pPr>
      <w:r w:rsidRPr="00F60209">
        <w:rPr>
          <w:sz w:val="26"/>
          <w:szCs w:val="26"/>
        </w:rPr>
        <w:t>н) о необходимости ведения эффективной кадровой политики в отношении структурных подразделений главного администратора (администратора) бюджетных средств, включая повышение квалификации субъектов бюджетных процедур;</w:t>
      </w:r>
    </w:p>
    <w:p w:rsidR="00CA3CA5" w:rsidRPr="00F60209" w:rsidRDefault="00CA3CA5" w:rsidP="00036072">
      <w:pPr>
        <w:shd w:val="clear" w:color="auto" w:fill="FFFFFF"/>
        <w:ind w:firstLine="708"/>
        <w:jc w:val="both"/>
        <w:rPr>
          <w:sz w:val="26"/>
          <w:szCs w:val="26"/>
        </w:rPr>
      </w:pPr>
      <w:r w:rsidRPr="00F60209">
        <w:rPr>
          <w:sz w:val="26"/>
          <w:szCs w:val="26"/>
        </w:rPr>
        <w:t>о) о разработке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с установлением срока их выполнения, а также о выполнении указанных мероприятий;</w:t>
      </w:r>
    </w:p>
    <w:p w:rsidR="00CA3CA5" w:rsidRPr="00F60209" w:rsidRDefault="00CA3CA5" w:rsidP="00036072">
      <w:pPr>
        <w:shd w:val="clear" w:color="auto" w:fill="FFFFFF"/>
        <w:ind w:firstLine="708"/>
        <w:jc w:val="both"/>
        <w:rPr>
          <w:sz w:val="26"/>
          <w:szCs w:val="26"/>
        </w:rPr>
      </w:pPr>
      <w:r w:rsidRPr="00F60209">
        <w:rPr>
          <w:sz w:val="26"/>
          <w:szCs w:val="26"/>
        </w:rPr>
        <w:t>п) о проведении служебных проверок и принятии решений по их результатам, включая применение материальной и (или) дисциплинарной ответственности к виновным должностным лицам (работникам) главного администратора (администратора) бюджетных средств;</w:t>
      </w:r>
    </w:p>
    <w:p w:rsidR="00CA3CA5" w:rsidRPr="00F60209" w:rsidRDefault="00CA3CA5" w:rsidP="00036072">
      <w:pPr>
        <w:shd w:val="clear" w:color="auto" w:fill="FFFFFF"/>
        <w:ind w:firstLine="708"/>
        <w:jc w:val="both"/>
        <w:rPr>
          <w:sz w:val="26"/>
          <w:szCs w:val="26"/>
        </w:rPr>
      </w:pPr>
      <w:r w:rsidRPr="00F60209">
        <w:rPr>
          <w:sz w:val="26"/>
          <w:szCs w:val="26"/>
        </w:rPr>
        <w:t>р) о направлении информации и (или) документов в соответствующий орган государственного (муниципального) финансового контроля и (или) правоохранительные органы в случае наличия признаков коррупционного проявления, нарушений, в отношении которых отсутствует возможность их устранения и (или) применяется административная (уголовная) ответственность;</w:t>
      </w:r>
    </w:p>
    <w:p w:rsidR="00CA3CA5" w:rsidRPr="00F60209" w:rsidRDefault="00CA3CA5" w:rsidP="00036072">
      <w:pPr>
        <w:shd w:val="clear" w:color="auto" w:fill="FFFFFF"/>
        <w:spacing w:after="240"/>
        <w:ind w:firstLine="708"/>
        <w:jc w:val="both"/>
        <w:rPr>
          <w:sz w:val="26"/>
          <w:szCs w:val="26"/>
        </w:rPr>
      </w:pPr>
      <w:r w:rsidRPr="00F60209">
        <w:rPr>
          <w:sz w:val="26"/>
          <w:szCs w:val="26"/>
        </w:rPr>
        <w:t>с) иные решения, направленные на повышение качества финансового менеджмента и принятые по результатам рассмотрения выводов, предложений и рекомендаций субъекта внутреннего финансового аудита.</w:t>
      </w:r>
    </w:p>
    <w:p w:rsidR="00CA3CA5" w:rsidRPr="00F60209" w:rsidRDefault="0081529A" w:rsidP="0081529A">
      <w:pPr>
        <w:shd w:val="clear" w:color="auto" w:fill="FFFFFF"/>
        <w:spacing w:after="255"/>
        <w:ind w:firstLine="708"/>
        <w:jc w:val="both"/>
        <w:rPr>
          <w:sz w:val="26"/>
          <w:szCs w:val="26"/>
        </w:rPr>
      </w:pPr>
      <w:r w:rsidRPr="00F60209">
        <w:rPr>
          <w:sz w:val="26"/>
          <w:szCs w:val="26"/>
        </w:rPr>
        <w:t>7.2</w:t>
      </w:r>
      <w:r w:rsidR="00CA3CA5" w:rsidRPr="00F60209">
        <w:rPr>
          <w:sz w:val="26"/>
          <w:szCs w:val="26"/>
        </w:rPr>
        <w:t>. Руководитель главного администратора (администратора) бюджетных средств вправе принимать решения, направленные на повышение качества финансового менеджмента, на основании информации, как содержащейся в заключениях субъекта внутреннего финансового аудита, так и полученной вне рамок проведения аудиторских мероприятий, в том числе на основании информации руководителя субъекта внутреннего финансового аудита о выявленных признаках коррупционных и иных правонарушений, о результатах мониторинга реализации мер по минимизации (устранению) бюджетных рисков.</w:t>
      </w:r>
    </w:p>
    <w:p w:rsidR="00CA3CA5" w:rsidRPr="00F60209" w:rsidRDefault="0081529A" w:rsidP="0081529A">
      <w:pPr>
        <w:shd w:val="clear" w:color="auto" w:fill="FFFFFF"/>
        <w:spacing w:after="255"/>
        <w:ind w:firstLine="708"/>
        <w:jc w:val="both"/>
        <w:rPr>
          <w:sz w:val="26"/>
          <w:szCs w:val="26"/>
        </w:rPr>
      </w:pPr>
      <w:r w:rsidRPr="00F60209">
        <w:rPr>
          <w:sz w:val="26"/>
          <w:szCs w:val="26"/>
        </w:rPr>
        <w:t>7.3</w:t>
      </w:r>
      <w:r w:rsidR="00CA3CA5" w:rsidRPr="00F60209">
        <w:rPr>
          <w:sz w:val="26"/>
          <w:szCs w:val="26"/>
        </w:rPr>
        <w:t>. Субъекты бюджетных процедур, являющиеся руководителями структурных подразделений главного администратора (администратора) бюджетных средств, в целях выполнения решений руководителя главного администратора (администратора) бюджетных средств, а также на основании информации о проведении и результатах аудиторского мероприятия, в том числе указанной в аналитических записках субъекта внутреннего финансового аудита, проекте заключения и заключении, вправе самостоятельно принимать решения, направленные на повышение качества финансового менеджмента, включая разработку и выполнение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CA3CA5" w:rsidRPr="00F60209" w:rsidRDefault="0081529A" w:rsidP="0081529A">
      <w:pPr>
        <w:shd w:val="clear" w:color="auto" w:fill="FFFFFF"/>
        <w:spacing w:after="255"/>
        <w:ind w:firstLine="708"/>
        <w:jc w:val="both"/>
        <w:rPr>
          <w:sz w:val="26"/>
          <w:szCs w:val="26"/>
        </w:rPr>
      </w:pPr>
      <w:r w:rsidRPr="00F60209">
        <w:rPr>
          <w:sz w:val="26"/>
          <w:szCs w:val="26"/>
        </w:rPr>
        <w:lastRenderedPageBreak/>
        <w:t>7.4</w:t>
      </w:r>
      <w:r w:rsidR="00CA3CA5" w:rsidRPr="00F60209">
        <w:rPr>
          <w:sz w:val="26"/>
          <w:szCs w:val="26"/>
        </w:rPr>
        <w:t xml:space="preserve">. Информация о </w:t>
      </w:r>
      <w:r w:rsidR="00DE7BEC">
        <w:rPr>
          <w:sz w:val="26"/>
          <w:szCs w:val="26"/>
        </w:rPr>
        <w:t xml:space="preserve">принятых </w:t>
      </w:r>
      <w:r w:rsidR="00CA3CA5" w:rsidRPr="00F60209">
        <w:rPr>
          <w:sz w:val="26"/>
          <w:szCs w:val="26"/>
        </w:rPr>
        <w:t>решениях, а также о принятых (необходимых к принятию) мерах по повышению качества финансового менеджмента обобщается должностными лицами (работниками) субъекта внутреннего финансового аудита в целях ведения реестра бюджетных рисков и проведения мониторинга реализации мер по минимизации (устранению) бюджетных рисков.</w:t>
      </w:r>
    </w:p>
    <w:p w:rsidR="00877265" w:rsidRDefault="00877265" w:rsidP="00877265">
      <w:pPr>
        <w:pStyle w:val="ConsPlusTitle"/>
        <w:jc w:val="center"/>
        <w:rPr>
          <w:rFonts w:ascii="Times New Roman" w:hAnsi="Times New Roman" w:cs="Times New Roman"/>
          <w:sz w:val="26"/>
          <w:szCs w:val="26"/>
        </w:rPr>
      </w:pPr>
      <w:r>
        <w:rPr>
          <w:rFonts w:ascii="Times New Roman" w:hAnsi="Times New Roman" w:cs="Times New Roman"/>
          <w:sz w:val="26"/>
          <w:szCs w:val="26"/>
        </w:rPr>
        <w:t xml:space="preserve">8. </w:t>
      </w:r>
      <w:r w:rsidRPr="00877265">
        <w:rPr>
          <w:rFonts w:ascii="Times New Roman" w:hAnsi="Times New Roman" w:cs="Times New Roman"/>
          <w:sz w:val="26"/>
          <w:szCs w:val="26"/>
        </w:rPr>
        <w:t>Оценка бюджетных рисков</w:t>
      </w:r>
    </w:p>
    <w:p w:rsidR="00877265" w:rsidRPr="00877265" w:rsidRDefault="00877265" w:rsidP="00877265">
      <w:pPr>
        <w:pStyle w:val="ConsPlusNormal"/>
        <w:spacing w:before="240"/>
        <w:ind w:firstLine="540"/>
        <w:jc w:val="both"/>
        <w:rPr>
          <w:rFonts w:ascii="Times New Roman" w:hAnsi="Times New Roman" w:cs="Times New Roman"/>
          <w:sz w:val="26"/>
          <w:szCs w:val="26"/>
        </w:rPr>
      </w:pPr>
      <w:r w:rsidRPr="00877265">
        <w:rPr>
          <w:rFonts w:ascii="Times New Roman" w:hAnsi="Times New Roman" w:cs="Times New Roman"/>
          <w:sz w:val="26"/>
          <w:szCs w:val="26"/>
        </w:rPr>
        <w:t>8.1. Оценкой бюджетного риска является осуществляемое субъектом внутреннего финансового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877265" w:rsidRPr="00877265" w:rsidRDefault="00877265" w:rsidP="00877265">
      <w:pPr>
        <w:pStyle w:val="ConsPlusNormal"/>
        <w:jc w:val="both"/>
        <w:outlineLvl w:val="1"/>
        <w:rPr>
          <w:rFonts w:ascii="Times New Roman" w:hAnsi="Times New Roman" w:cs="Times New Roman"/>
          <w:sz w:val="26"/>
          <w:szCs w:val="26"/>
        </w:rPr>
      </w:pP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8.2. В соответствии с пунктами 6, 8 и 10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субъекты бюджетных процедур в целях формирования предложений по ведению реестра бюджетных рисков обязаны оценивать бюджетные риски и анализировать способы их минимизации, а должностные лица (работники) субъекта внутреннего финансового аудита обязаны обеспечивать ведение реестра бюджетных рисков, в том числе 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w:t>
      </w:r>
    </w:p>
    <w:p w:rsidR="00877265" w:rsidRPr="00877265" w:rsidRDefault="00877265" w:rsidP="00877265">
      <w:pPr>
        <w:pStyle w:val="ConsPlusNormal"/>
        <w:ind w:firstLine="540"/>
        <w:jc w:val="both"/>
        <w:outlineLvl w:val="1"/>
        <w:rPr>
          <w:rFonts w:ascii="Times New Roman" w:hAnsi="Times New Roman" w:cs="Times New Roman"/>
          <w:sz w:val="26"/>
          <w:szCs w:val="26"/>
        </w:rPr>
      </w:pPr>
      <w:r w:rsidRPr="00877265">
        <w:rPr>
          <w:rFonts w:ascii="Times New Roman" w:hAnsi="Times New Roman" w:cs="Times New Roman"/>
          <w:sz w:val="26"/>
          <w:szCs w:val="26"/>
        </w:rPr>
        <w:t>8.3. Для сбора и анализа информации о бюджетных рисках и их оценки ведется реестр бюджетных рисков главного администратора (администратора) бюджетных средств, который должен включать следующую информацию в отношении каждого выявленного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а) наименование операций (действий) по выполнению бюджетной процедуры, в которых выявлен бюджетный риск;</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б) описание выявленного бюджетного риска и его причин;</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в) возможные последствия реализации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г) значимость (уровень) бюджетного риска (в том числе оценка вероятности и степени влияния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д) владельцы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е) необходимость (отсутствие необходимости) и приоритетность принятия мер по минимизации (устранению)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bookmarkStart w:id="8" w:name="Par265"/>
      <w:bookmarkEnd w:id="8"/>
      <w:r w:rsidRPr="00877265">
        <w:rPr>
          <w:rFonts w:ascii="Times New Roman" w:hAnsi="Times New Roman" w:cs="Times New Roman"/>
          <w:sz w:val="26"/>
          <w:szCs w:val="26"/>
        </w:rPr>
        <w:t>ж) предложения по мерам минимизации (устранения) бюджетных рисков, включая меры по организации внутреннего финансового контроля (рекомендуемые к осуществлению контрольные действия).</w:t>
      </w:r>
    </w:p>
    <w:p w:rsidR="00877265" w:rsidRPr="00877265" w:rsidRDefault="00877265" w:rsidP="00877265">
      <w:pPr>
        <w:pStyle w:val="ConsPlusNormal"/>
        <w:spacing w:before="240"/>
        <w:ind w:firstLine="540"/>
        <w:jc w:val="both"/>
        <w:rPr>
          <w:rFonts w:ascii="Times New Roman" w:hAnsi="Times New Roman" w:cs="Times New Roman"/>
          <w:sz w:val="26"/>
          <w:szCs w:val="26"/>
        </w:rPr>
      </w:pPr>
      <w:r>
        <w:rPr>
          <w:rFonts w:ascii="Times New Roman" w:hAnsi="Times New Roman" w:cs="Times New Roman"/>
          <w:sz w:val="26"/>
          <w:szCs w:val="26"/>
        </w:rPr>
        <w:t>8.</w:t>
      </w:r>
      <w:r w:rsidRPr="00877265">
        <w:rPr>
          <w:rFonts w:ascii="Times New Roman" w:hAnsi="Times New Roman" w:cs="Times New Roman"/>
          <w:sz w:val="26"/>
          <w:szCs w:val="26"/>
        </w:rPr>
        <w:t>4. В реестр бюджетных рисков включаются операции (действия) по выполнению бюджетной процедуры как со значимыми бюджетными рисками, так и с незначимыми бюджетными рисками.</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При формировании и ведении реестра бюджетные риск</w:t>
      </w:r>
      <w:r>
        <w:rPr>
          <w:rFonts w:ascii="Times New Roman" w:hAnsi="Times New Roman" w:cs="Times New Roman"/>
          <w:sz w:val="26"/>
          <w:szCs w:val="26"/>
        </w:rPr>
        <w:t>и</w:t>
      </w:r>
      <w:r w:rsidRPr="00877265">
        <w:rPr>
          <w:rFonts w:ascii="Times New Roman" w:hAnsi="Times New Roman" w:cs="Times New Roman"/>
          <w:sz w:val="26"/>
          <w:szCs w:val="26"/>
        </w:rPr>
        <w:t xml:space="preserve"> ранжируются по значимости (уровню) от наиболее значимого к наименее значимому (незначимому) бюджетному риску.</w:t>
      </w:r>
    </w:p>
    <w:p w:rsidR="00877265" w:rsidRPr="0011606F" w:rsidRDefault="0011606F" w:rsidP="0011606F">
      <w:pPr>
        <w:pStyle w:val="ConsPlusNormal"/>
        <w:ind w:firstLine="540"/>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 xml:space="preserve">8.5. </w:t>
      </w:r>
      <w:r w:rsidRPr="0011606F">
        <w:rPr>
          <w:rFonts w:ascii="Times New Roman" w:hAnsi="Times New Roman" w:cs="Times New Roman"/>
          <w:color w:val="000000"/>
          <w:sz w:val="26"/>
          <w:szCs w:val="26"/>
          <w:shd w:val="clear" w:color="auto" w:fill="FFFFFF"/>
        </w:rPr>
        <w:t xml:space="preserve">В целях формирования и актуализации реестра бюджетных рисков субъектами бюджетных процедур и </w:t>
      </w:r>
      <w:r w:rsidRPr="0011606F">
        <w:rPr>
          <w:rFonts w:ascii="Times New Roman" w:hAnsi="Times New Roman" w:cs="Times New Roman"/>
          <w:sz w:val="26"/>
          <w:szCs w:val="26"/>
        </w:rPr>
        <w:t>должностными лицами (работниками) субъекта внутреннего финансового аудита</w:t>
      </w:r>
      <w:r w:rsidRPr="0011606F">
        <w:rPr>
          <w:rFonts w:ascii="Times New Roman" w:hAnsi="Times New Roman" w:cs="Times New Roman"/>
          <w:color w:val="000000"/>
          <w:sz w:val="26"/>
          <w:szCs w:val="26"/>
          <w:shd w:val="clear" w:color="auto" w:fill="FFFFFF"/>
        </w:rPr>
        <w:t xml:space="preserve"> (в рамках проведения аудиторских мероприятий) осуществляется оценка бюджетных рисков, включающая в себя выявление (обнаружение) бюджетного риска, определение его значимости с применением критериев вероятности и степени влияния.</w:t>
      </w:r>
    </w:p>
    <w:p w:rsidR="00877265" w:rsidRPr="00877265" w:rsidRDefault="0011606F" w:rsidP="0087726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8.6. </w:t>
      </w:r>
      <w:r w:rsidR="00877265" w:rsidRPr="00877265">
        <w:rPr>
          <w:rFonts w:ascii="Times New Roman" w:hAnsi="Times New Roman" w:cs="Times New Roman"/>
          <w:sz w:val="26"/>
          <w:szCs w:val="26"/>
        </w:rPr>
        <w:t>Бюджетный риск оценивается с применением критериев вероятности и степени влияния:</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"вероятность" - степень возможности наступления выявленного бюджетного риска;</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"степень влияния" - уровень потенциального негативного воздействия выявленного бюджетного риска на результат выполнения бюджетной процедуры.</w:t>
      </w:r>
    </w:p>
    <w:p w:rsidR="00877265" w:rsidRPr="00877265" w:rsidRDefault="00877265" w:rsidP="00877265">
      <w:pPr>
        <w:pStyle w:val="ConsPlusNormal"/>
        <w:ind w:firstLine="540"/>
        <w:jc w:val="both"/>
        <w:rPr>
          <w:rFonts w:ascii="Times New Roman" w:hAnsi="Times New Roman" w:cs="Times New Roman"/>
          <w:sz w:val="26"/>
          <w:szCs w:val="26"/>
        </w:rPr>
      </w:pPr>
      <w:r w:rsidRPr="00877265">
        <w:rPr>
          <w:rFonts w:ascii="Times New Roman" w:hAnsi="Times New Roman" w:cs="Times New Roman"/>
          <w:sz w:val="26"/>
          <w:szCs w:val="26"/>
        </w:rPr>
        <w:t>Значение каждого из указанных критериев оценивается как "низкое", "среднее" или "высокое".</w:t>
      </w:r>
    </w:p>
    <w:p w:rsidR="00877265" w:rsidRPr="00877265" w:rsidRDefault="0011606F" w:rsidP="00877265">
      <w:pPr>
        <w:pStyle w:val="ConsPlusNormal"/>
        <w:ind w:firstLine="540"/>
        <w:jc w:val="both"/>
        <w:outlineLvl w:val="1"/>
        <w:rPr>
          <w:rFonts w:ascii="Times New Roman" w:hAnsi="Times New Roman" w:cs="Times New Roman"/>
          <w:sz w:val="26"/>
          <w:szCs w:val="26"/>
        </w:rPr>
      </w:pPr>
      <w:r>
        <w:rPr>
          <w:rFonts w:ascii="Times New Roman" w:hAnsi="Times New Roman" w:cs="Times New Roman"/>
          <w:sz w:val="26"/>
          <w:szCs w:val="26"/>
        </w:rPr>
        <w:t xml:space="preserve">8.7. </w:t>
      </w:r>
      <w:r w:rsidR="00877265" w:rsidRPr="00877265">
        <w:rPr>
          <w:rFonts w:ascii="Times New Roman" w:hAnsi="Times New Roman" w:cs="Times New Roman"/>
          <w:sz w:val="26"/>
          <w:szCs w:val="26"/>
        </w:rPr>
        <w:t>Оценка бюджетных рисков, в том числе определение значимости (уровня) бюджетного риска, осуществляется в соответствии с приложением № 1 к федеральному стандарту внутреннего финансового аудита "Планирование и проведение внутреннего финансового аудита", утвержденному приказом Министерства финансов Российской Федерации от 05.08.2020 N 160н.</w:t>
      </w:r>
    </w:p>
    <w:p w:rsidR="00877265" w:rsidRDefault="00877265" w:rsidP="00877265">
      <w:pPr>
        <w:pStyle w:val="ConsPlusNormal"/>
        <w:ind w:firstLine="540"/>
        <w:jc w:val="both"/>
      </w:pPr>
    </w:p>
    <w:p w:rsidR="00877265" w:rsidRDefault="00877265" w:rsidP="00877265">
      <w:pPr>
        <w:pStyle w:val="ConsPlusNormal"/>
        <w:ind w:firstLine="540"/>
        <w:jc w:val="both"/>
        <w:outlineLvl w:val="1"/>
        <w:rPr>
          <w:rFonts w:ascii="Times New Roman" w:hAnsi="Times New Roman" w:cs="Times New Roman"/>
          <w:sz w:val="26"/>
          <w:szCs w:val="26"/>
        </w:rPr>
      </w:pPr>
    </w:p>
    <w:p w:rsidR="00F6411B" w:rsidRDefault="0011606F" w:rsidP="00C2654D">
      <w:pPr>
        <w:shd w:val="clear" w:color="auto" w:fill="FFFFFF"/>
        <w:spacing w:line="270" w:lineRule="atLeast"/>
        <w:jc w:val="center"/>
        <w:outlineLvl w:val="2"/>
        <w:rPr>
          <w:b/>
          <w:bCs/>
          <w:sz w:val="26"/>
          <w:szCs w:val="26"/>
        </w:rPr>
      </w:pPr>
      <w:r>
        <w:rPr>
          <w:b/>
          <w:bCs/>
          <w:sz w:val="26"/>
          <w:szCs w:val="26"/>
        </w:rPr>
        <w:t>9</w:t>
      </w:r>
      <w:r w:rsidR="00CA3CA5" w:rsidRPr="00F60209">
        <w:rPr>
          <w:b/>
          <w:bCs/>
          <w:sz w:val="26"/>
          <w:szCs w:val="26"/>
        </w:rPr>
        <w:t xml:space="preserve">. Мониторинг реализации мер </w:t>
      </w:r>
    </w:p>
    <w:p w:rsidR="00CA3CA5" w:rsidRPr="00F60209" w:rsidRDefault="00CA3CA5" w:rsidP="00C2654D">
      <w:pPr>
        <w:shd w:val="clear" w:color="auto" w:fill="FFFFFF"/>
        <w:spacing w:after="255" w:line="270" w:lineRule="atLeast"/>
        <w:jc w:val="center"/>
        <w:outlineLvl w:val="2"/>
        <w:rPr>
          <w:b/>
          <w:bCs/>
          <w:sz w:val="26"/>
          <w:szCs w:val="26"/>
        </w:rPr>
      </w:pPr>
      <w:r w:rsidRPr="00F60209">
        <w:rPr>
          <w:b/>
          <w:bCs/>
          <w:sz w:val="26"/>
          <w:szCs w:val="26"/>
        </w:rPr>
        <w:t>по минимизации (устранению) бюджетных рисков</w:t>
      </w:r>
    </w:p>
    <w:p w:rsidR="00CA3CA5" w:rsidRPr="00F60209" w:rsidRDefault="0011606F" w:rsidP="00132A00">
      <w:pPr>
        <w:shd w:val="clear" w:color="auto" w:fill="FFFFFF"/>
        <w:spacing w:after="255"/>
        <w:ind w:firstLine="708"/>
        <w:jc w:val="both"/>
        <w:rPr>
          <w:sz w:val="26"/>
          <w:szCs w:val="26"/>
        </w:rPr>
      </w:pPr>
      <w:r>
        <w:rPr>
          <w:sz w:val="26"/>
          <w:szCs w:val="26"/>
        </w:rPr>
        <w:t>9</w:t>
      </w:r>
      <w:r w:rsidR="00C2654D" w:rsidRPr="00F60209">
        <w:rPr>
          <w:sz w:val="26"/>
          <w:szCs w:val="26"/>
        </w:rPr>
        <w:t>.1</w:t>
      </w:r>
      <w:r w:rsidR="00CA3CA5" w:rsidRPr="00F60209">
        <w:rPr>
          <w:sz w:val="26"/>
          <w:szCs w:val="26"/>
        </w:rPr>
        <w:t xml:space="preserve">. Во исполнение </w:t>
      </w:r>
      <w:r w:rsidR="00C2654D" w:rsidRPr="00F60209">
        <w:rPr>
          <w:sz w:val="26"/>
          <w:szCs w:val="26"/>
        </w:rPr>
        <w:t xml:space="preserve">принятых </w:t>
      </w:r>
      <w:r w:rsidR="00CA3CA5" w:rsidRPr="00F60209">
        <w:rPr>
          <w:sz w:val="26"/>
          <w:szCs w:val="26"/>
        </w:rPr>
        <w:t>решений субъекты бюджетных процедур выполняют меры по повышению качества финансового менеджмента и минимизации (устранению) бюджетных рисков.</w:t>
      </w:r>
    </w:p>
    <w:p w:rsidR="00CA3CA5" w:rsidRPr="00F60209" w:rsidRDefault="0011606F" w:rsidP="00132A00">
      <w:pPr>
        <w:shd w:val="clear" w:color="auto" w:fill="FFFFFF"/>
        <w:spacing w:after="255"/>
        <w:ind w:firstLine="708"/>
        <w:jc w:val="both"/>
        <w:rPr>
          <w:sz w:val="26"/>
          <w:szCs w:val="26"/>
        </w:rPr>
      </w:pPr>
      <w:r>
        <w:rPr>
          <w:sz w:val="26"/>
          <w:szCs w:val="26"/>
        </w:rPr>
        <w:t>9</w:t>
      </w:r>
      <w:r w:rsidR="00C2654D" w:rsidRPr="00F60209">
        <w:rPr>
          <w:sz w:val="26"/>
          <w:szCs w:val="26"/>
        </w:rPr>
        <w:t>.2</w:t>
      </w:r>
      <w:r w:rsidR="00CA3CA5" w:rsidRPr="00F60209">
        <w:rPr>
          <w:sz w:val="26"/>
          <w:szCs w:val="26"/>
        </w:rPr>
        <w:t>. Должностные лица (работники) субъекта внутреннего финансового аудита регулярно (не реже одного раза в год) проводят мониторинг реализации субъектами бюджетных процедур мер по минимизации (устранению) бюджетных рисков, в рамках которого формируют информацию о результатах исполнения решений, направленных на повышение качества финансового менеджмента.</w:t>
      </w:r>
    </w:p>
    <w:p w:rsidR="00CA3CA5" w:rsidRPr="00F60209" w:rsidRDefault="0011606F" w:rsidP="00132A00">
      <w:pPr>
        <w:shd w:val="clear" w:color="auto" w:fill="FFFFFF"/>
        <w:spacing w:after="255"/>
        <w:ind w:firstLine="708"/>
        <w:jc w:val="both"/>
        <w:rPr>
          <w:sz w:val="26"/>
          <w:szCs w:val="26"/>
        </w:rPr>
      </w:pPr>
      <w:r>
        <w:rPr>
          <w:sz w:val="26"/>
          <w:szCs w:val="26"/>
        </w:rPr>
        <w:t>9</w:t>
      </w:r>
      <w:r w:rsidR="00132A00" w:rsidRPr="00F60209">
        <w:rPr>
          <w:sz w:val="26"/>
          <w:szCs w:val="26"/>
        </w:rPr>
        <w:t>.</w:t>
      </w:r>
      <w:r w:rsidR="00CA3CA5" w:rsidRPr="00F60209">
        <w:rPr>
          <w:sz w:val="26"/>
          <w:szCs w:val="26"/>
        </w:rPr>
        <w:t xml:space="preserve">3. Целью проведения мониторинга реализации мер по минимизации (устранению) бюджетных рисков является подтверждение исполнения </w:t>
      </w:r>
      <w:r w:rsidR="00132A00" w:rsidRPr="00F60209">
        <w:rPr>
          <w:sz w:val="26"/>
          <w:szCs w:val="26"/>
        </w:rPr>
        <w:t xml:space="preserve">принятых </w:t>
      </w:r>
      <w:r w:rsidR="00CA3CA5" w:rsidRPr="00F60209">
        <w:rPr>
          <w:sz w:val="26"/>
          <w:szCs w:val="26"/>
        </w:rPr>
        <w:t>решений, а также оценка их влияния на повышение качества финансового менеджмента и (или) на минимизацию (устранение) бюджетных рисков, в том числе выявление значимых остаточных бюджетных рисков.</w:t>
      </w:r>
    </w:p>
    <w:p w:rsidR="00CA3CA5" w:rsidRPr="00F60209" w:rsidRDefault="0011606F" w:rsidP="00132A00">
      <w:pPr>
        <w:shd w:val="clear" w:color="auto" w:fill="FFFFFF"/>
        <w:ind w:firstLine="708"/>
        <w:jc w:val="both"/>
        <w:rPr>
          <w:sz w:val="26"/>
          <w:szCs w:val="26"/>
        </w:rPr>
      </w:pPr>
      <w:r>
        <w:rPr>
          <w:sz w:val="26"/>
          <w:szCs w:val="26"/>
        </w:rPr>
        <w:t>9</w:t>
      </w:r>
      <w:r w:rsidR="00132A00" w:rsidRPr="00F60209">
        <w:rPr>
          <w:sz w:val="26"/>
          <w:szCs w:val="26"/>
        </w:rPr>
        <w:t>.</w:t>
      </w:r>
      <w:r w:rsidR="00CA3CA5" w:rsidRPr="00F60209">
        <w:rPr>
          <w:sz w:val="26"/>
          <w:szCs w:val="26"/>
        </w:rPr>
        <w:t>4. Способы, сроки и периодичность проведения мониторинга реализации мер по минимизации (устранению) бюджетных рисков определяет руководитель субъекта внутреннего финансового аудита.</w:t>
      </w:r>
    </w:p>
    <w:p w:rsidR="00CA3CA5" w:rsidRPr="00F60209" w:rsidRDefault="00CA3CA5" w:rsidP="00132A00">
      <w:pPr>
        <w:shd w:val="clear" w:color="auto" w:fill="FFFFFF"/>
        <w:ind w:firstLine="708"/>
        <w:jc w:val="both"/>
        <w:rPr>
          <w:sz w:val="26"/>
          <w:szCs w:val="26"/>
        </w:rPr>
      </w:pPr>
      <w:r w:rsidRPr="00F60209">
        <w:rPr>
          <w:sz w:val="26"/>
          <w:szCs w:val="26"/>
        </w:rPr>
        <w:t>Должностные лица (работники) субъекта внутреннего финансового аудита проводят указанный мониторинг с использованием одного или нескольких из следующих способов:</w:t>
      </w:r>
    </w:p>
    <w:p w:rsidR="00CA3CA5" w:rsidRPr="00F60209" w:rsidRDefault="00CA3CA5" w:rsidP="00DE6EDD">
      <w:pPr>
        <w:shd w:val="clear" w:color="auto" w:fill="FFFFFF"/>
        <w:ind w:firstLine="708"/>
        <w:jc w:val="both"/>
        <w:rPr>
          <w:sz w:val="26"/>
          <w:szCs w:val="26"/>
        </w:rPr>
      </w:pPr>
      <w:r w:rsidRPr="00F60209">
        <w:rPr>
          <w:sz w:val="26"/>
          <w:szCs w:val="26"/>
        </w:rPr>
        <w:t>а) запрос и анализ информации от субъектов бюджетных процедур, являющихся руководителями структурных подразделений главного администратора (администратора) бюджетных средств, о ходе и (или) результатах выполнения мер по повышению качества финансового менеджмента и минимизации (устранению) бюджетных рисков, в том числе о причинах невыполнения указанных мер;</w:t>
      </w:r>
    </w:p>
    <w:p w:rsidR="00CA3CA5" w:rsidRPr="00F60209" w:rsidRDefault="00CA3CA5" w:rsidP="00DE6EDD">
      <w:pPr>
        <w:shd w:val="clear" w:color="auto" w:fill="FFFFFF"/>
        <w:ind w:firstLine="708"/>
        <w:jc w:val="both"/>
        <w:rPr>
          <w:sz w:val="26"/>
          <w:szCs w:val="26"/>
        </w:rPr>
      </w:pPr>
      <w:r w:rsidRPr="00F60209">
        <w:rPr>
          <w:sz w:val="26"/>
          <w:szCs w:val="26"/>
        </w:rPr>
        <w:t>б) анализ результатов мероприятий органов государственного (муниципального) финансового контроля в главном администраторе (администраторе) бюджетных средств, касающихся организации (обеспечения выполнения), выполнения бюджетных процедур, в том числе операций (действий) по выполнению бюджетных процедур, в отношении которых принимались решения, направленные на повышение качества финансового менеджмента;</w:t>
      </w:r>
    </w:p>
    <w:p w:rsidR="00CA3CA5" w:rsidRPr="00F60209" w:rsidRDefault="00CA3CA5" w:rsidP="00DE6EDD">
      <w:pPr>
        <w:shd w:val="clear" w:color="auto" w:fill="FFFFFF"/>
        <w:ind w:firstLine="708"/>
        <w:jc w:val="both"/>
        <w:rPr>
          <w:sz w:val="26"/>
          <w:szCs w:val="26"/>
        </w:rPr>
      </w:pPr>
      <w:r w:rsidRPr="00F60209">
        <w:rPr>
          <w:sz w:val="26"/>
          <w:szCs w:val="26"/>
        </w:rPr>
        <w:t xml:space="preserve">в) повторное аудиторское мероприятие (мероприятия), объектами которого являются бюджетные процедуры и (или) составляющие эти процедуры операции </w:t>
      </w:r>
      <w:r w:rsidRPr="00F60209">
        <w:rPr>
          <w:sz w:val="26"/>
          <w:szCs w:val="26"/>
        </w:rPr>
        <w:lastRenderedPageBreak/>
        <w:t>(действия) по выполнению бюджетных процедур, в отношении которых принимались решения;</w:t>
      </w:r>
    </w:p>
    <w:p w:rsidR="00CA3CA5" w:rsidRPr="00F60209" w:rsidRDefault="00CA3CA5" w:rsidP="00DE6EDD">
      <w:pPr>
        <w:shd w:val="clear" w:color="auto" w:fill="FFFFFF"/>
        <w:spacing w:after="255"/>
        <w:ind w:firstLine="708"/>
        <w:jc w:val="both"/>
        <w:rPr>
          <w:sz w:val="26"/>
          <w:szCs w:val="26"/>
        </w:rPr>
      </w:pPr>
      <w:r w:rsidRPr="00F60209">
        <w:rPr>
          <w:sz w:val="26"/>
          <w:szCs w:val="26"/>
        </w:rPr>
        <w:t>г) проведение аудиторского мероприятия с целью анализа исполнения направленных на повышение качества финансового менеджмента решений, принятых в том числе по результатам проведения аудиторских мероприятий.</w:t>
      </w:r>
    </w:p>
    <w:p w:rsidR="00CA3CA5" w:rsidRPr="00F60209" w:rsidRDefault="0011606F" w:rsidP="00132A00">
      <w:pPr>
        <w:shd w:val="clear" w:color="auto" w:fill="FFFFFF"/>
        <w:spacing w:after="255"/>
        <w:ind w:firstLine="708"/>
        <w:jc w:val="both"/>
        <w:rPr>
          <w:sz w:val="26"/>
          <w:szCs w:val="26"/>
        </w:rPr>
      </w:pPr>
      <w:r>
        <w:rPr>
          <w:sz w:val="26"/>
          <w:szCs w:val="26"/>
        </w:rPr>
        <w:t>9</w:t>
      </w:r>
      <w:r w:rsidR="00132A00" w:rsidRPr="00F60209">
        <w:rPr>
          <w:sz w:val="26"/>
          <w:szCs w:val="26"/>
        </w:rPr>
        <w:t>.</w:t>
      </w:r>
      <w:r w:rsidR="00CA3CA5" w:rsidRPr="00F60209">
        <w:rPr>
          <w:sz w:val="26"/>
          <w:szCs w:val="26"/>
        </w:rPr>
        <w:t>5. В случае если при проведении мониторинга реализации мер по минимизации (устранению) бюджетных рисков должностными лицами (работниками) субъекта внутреннего финансового аудита выявлена необходимость проведения дополнительных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то руководитель субъекта внутреннего финансового аудита информирует об этом руководителя главного администратора (администратора) бюджетных средств.</w:t>
      </w:r>
    </w:p>
    <w:p w:rsidR="00CA3CA5" w:rsidRPr="00F60209" w:rsidRDefault="0011606F" w:rsidP="00132A00">
      <w:pPr>
        <w:shd w:val="clear" w:color="auto" w:fill="FFFFFF"/>
        <w:spacing w:after="255"/>
        <w:ind w:firstLine="708"/>
        <w:jc w:val="both"/>
        <w:rPr>
          <w:sz w:val="26"/>
          <w:szCs w:val="26"/>
        </w:rPr>
      </w:pPr>
      <w:r>
        <w:rPr>
          <w:sz w:val="26"/>
          <w:szCs w:val="26"/>
        </w:rPr>
        <w:t>9</w:t>
      </w:r>
      <w:r w:rsidR="00132A00" w:rsidRPr="00F60209">
        <w:rPr>
          <w:sz w:val="26"/>
          <w:szCs w:val="26"/>
        </w:rPr>
        <w:t>.</w:t>
      </w:r>
      <w:r w:rsidR="00CA3CA5" w:rsidRPr="00F60209">
        <w:rPr>
          <w:sz w:val="26"/>
          <w:szCs w:val="26"/>
        </w:rPr>
        <w:t>6. Обобщенная информация о результатах мониторинга реализации мер по минимизации (устранению) бюджетных рисков отражается в годовой отчетности о результатах деятельности субъекта внутреннего финансового аудита.</w:t>
      </w:r>
    </w:p>
    <w:p w:rsidR="001217DB" w:rsidRPr="00F60209" w:rsidRDefault="0011606F" w:rsidP="001217DB">
      <w:pPr>
        <w:shd w:val="clear" w:color="auto" w:fill="FFFFFF"/>
        <w:spacing w:line="270" w:lineRule="atLeast"/>
        <w:jc w:val="center"/>
        <w:outlineLvl w:val="2"/>
        <w:rPr>
          <w:b/>
          <w:bCs/>
          <w:sz w:val="26"/>
          <w:szCs w:val="26"/>
        </w:rPr>
      </w:pPr>
      <w:r>
        <w:rPr>
          <w:b/>
          <w:bCs/>
          <w:sz w:val="26"/>
          <w:szCs w:val="26"/>
        </w:rPr>
        <w:t>10</w:t>
      </w:r>
      <w:r w:rsidR="00CA3CA5" w:rsidRPr="00F60209">
        <w:rPr>
          <w:b/>
          <w:bCs/>
          <w:sz w:val="26"/>
          <w:szCs w:val="26"/>
        </w:rPr>
        <w:t xml:space="preserve">. Составление и представление годовой отчетности о результатах деятельности </w:t>
      </w:r>
    </w:p>
    <w:p w:rsidR="00CA3CA5" w:rsidRPr="00F60209" w:rsidRDefault="00CA3CA5" w:rsidP="001217DB">
      <w:pPr>
        <w:shd w:val="clear" w:color="auto" w:fill="FFFFFF"/>
        <w:spacing w:after="255" w:line="270" w:lineRule="atLeast"/>
        <w:jc w:val="center"/>
        <w:outlineLvl w:val="2"/>
        <w:rPr>
          <w:b/>
          <w:bCs/>
          <w:sz w:val="26"/>
          <w:szCs w:val="26"/>
        </w:rPr>
      </w:pPr>
      <w:r w:rsidRPr="00F60209">
        <w:rPr>
          <w:b/>
          <w:bCs/>
          <w:sz w:val="26"/>
          <w:szCs w:val="26"/>
        </w:rPr>
        <w:t>субъекта внутреннего финансового аудита</w:t>
      </w:r>
    </w:p>
    <w:p w:rsidR="00CA3CA5" w:rsidRPr="00F60209" w:rsidRDefault="0011606F" w:rsidP="00DE3552">
      <w:pPr>
        <w:shd w:val="clear" w:color="auto" w:fill="FFFFFF"/>
        <w:spacing w:after="255"/>
        <w:ind w:firstLine="708"/>
        <w:jc w:val="both"/>
        <w:rPr>
          <w:sz w:val="26"/>
          <w:szCs w:val="26"/>
        </w:rPr>
      </w:pPr>
      <w:r>
        <w:rPr>
          <w:sz w:val="26"/>
          <w:szCs w:val="26"/>
        </w:rPr>
        <w:t>10</w:t>
      </w:r>
      <w:r w:rsidR="00DE3552" w:rsidRPr="00F60209">
        <w:rPr>
          <w:sz w:val="26"/>
          <w:szCs w:val="26"/>
        </w:rPr>
        <w:t>.1</w:t>
      </w:r>
      <w:r w:rsidR="00CA3CA5" w:rsidRPr="00F60209">
        <w:rPr>
          <w:sz w:val="26"/>
          <w:szCs w:val="26"/>
        </w:rPr>
        <w:t>. Должностные лица (работники) субъекта внутреннего финансового аудита формируют годовую отчетность о результатах деятельности субъекта внутреннего финансового аудита за отчетный год, а руководитель субъекта внутреннего финансового аудита подписывает ее и представляет руководителю главного администратора (администратора) бюджетных средств.</w:t>
      </w:r>
    </w:p>
    <w:p w:rsidR="00CA3CA5" w:rsidRPr="00F60209" w:rsidRDefault="0011606F" w:rsidP="00DE3552">
      <w:pPr>
        <w:shd w:val="clear" w:color="auto" w:fill="FFFFFF"/>
        <w:spacing w:after="255"/>
        <w:ind w:firstLine="708"/>
        <w:jc w:val="both"/>
        <w:rPr>
          <w:sz w:val="26"/>
          <w:szCs w:val="26"/>
        </w:rPr>
      </w:pPr>
      <w:r>
        <w:rPr>
          <w:sz w:val="26"/>
          <w:szCs w:val="26"/>
        </w:rPr>
        <w:t>10</w:t>
      </w:r>
      <w:r w:rsidR="00DE3552" w:rsidRPr="00F60209">
        <w:rPr>
          <w:sz w:val="26"/>
          <w:szCs w:val="26"/>
        </w:rPr>
        <w:t>.</w:t>
      </w:r>
      <w:r w:rsidR="00CA3CA5" w:rsidRPr="00F60209">
        <w:rPr>
          <w:sz w:val="26"/>
          <w:szCs w:val="26"/>
        </w:rPr>
        <w:t>2. Годовая отчетность о результатах деятельности субъекта внутреннего финансового аудита представляется в первом квартале текущего финансового года за отчетный год (календарный год с 1 января по 31 декабря включительно), в котором проводились (завершились) аудиторские мероприятия.</w:t>
      </w:r>
    </w:p>
    <w:p w:rsidR="00CA3CA5" w:rsidRPr="00F60209" w:rsidRDefault="0011606F" w:rsidP="00DE3552">
      <w:pPr>
        <w:shd w:val="clear" w:color="auto" w:fill="FFFFFF"/>
        <w:ind w:firstLine="708"/>
        <w:jc w:val="both"/>
        <w:rPr>
          <w:sz w:val="26"/>
          <w:szCs w:val="26"/>
        </w:rPr>
      </w:pPr>
      <w:r>
        <w:rPr>
          <w:sz w:val="26"/>
          <w:szCs w:val="26"/>
        </w:rPr>
        <w:t>10</w:t>
      </w:r>
      <w:r w:rsidR="00DE3552" w:rsidRPr="00F60209">
        <w:rPr>
          <w:sz w:val="26"/>
          <w:szCs w:val="26"/>
        </w:rPr>
        <w:t>.3</w:t>
      </w:r>
      <w:r w:rsidR="00CA3CA5" w:rsidRPr="00F60209">
        <w:rPr>
          <w:sz w:val="26"/>
          <w:szCs w:val="26"/>
        </w:rPr>
        <w:t>. Годовая отчетность о результатах деятельности субъекта внутреннего финансового аудита должна содержать информацию:</w:t>
      </w:r>
    </w:p>
    <w:p w:rsidR="00CA3CA5" w:rsidRPr="00F60209" w:rsidRDefault="00CA3CA5" w:rsidP="00DE3552">
      <w:pPr>
        <w:shd w:val="clear" w:color="auto" w:fill="FFFFFF"/>
        <w:ind w:firstLine="708"/>
        <w:jc w:val="both"/>
        <w:rPr>
          <w:sz w:val="26"/>
          <w:szCs w:val="26"/>
        </w:rPr>
      </w:pPr>
      <w:r w:rsidRPr="00F60209">
        <w:rPr>
          <w:sz w:val="26"/>
          <w:szCs w:val="26"/>
        </w:rPr>
        <w:t>а) о выполнении плана проведения аудиторских мероприятий за отчетный год, в том числе аудиторских мероприятий, проведенных в рамках переданных от администратора бюджетных средств полномочий по осуществлению внутреннего финансового аудита (при наличии), а в случае невыполнения плана - информацию о причинах его невыполнения;</w:t>
      </w:r>
    </w:p>
    <w:p w:rsidR="00CA3CA5" w:rsidRPr="00F60209" w:rsidRDefault="00CA3CA5" w:rsidP="00DE3552">
      <w:pPr>
        <w:shd w:val="clear" w:color="auto" w:fill="FFFFFF"/>
        <w:ind w:firstLine="708"/>
        <w:jc w:val="both"/>
        <w:rPr>
          <w:sz w:val="26"/>
          <w:szCs w:val="26"/>
        </w:rPr>
      </w:pPr>
      <w:r w:rsidRPr="00F60209">
        <w:rPr>
          <w:sz w:val="26"/>
          <w:szCs w:val="26"/>
        </w:rPr>
        <w:t>б) о количестве и темах проведенных внеплановых аудиторских мероприятий за отчетный год (при наличии);</w:t>
      </w:r>
    </w:p>
    <w:p w:rsidR="00CA3CA5" w:rsidRPr="00F60209" w:rsidRDefault="00CA3CA5" w:rsidP="00DE3552">
      <w:pPr>
        <w:shd w:val="clear" w:color="auto" w:fill="FFFFFF"/>
        <w:jc w:val="both"/>
        <w:rPr>
          <w:sz w:val="26"/>
          <w:szCs w:val="26"/>
        </w:rPr>
      </w:pPr>
      <w:r w:rsidRPr="00F60209">
        <w:rPr>
          <w:sz w:val="26"/>
          <w:szCs w:val="26"/>
        </w:rPr>
        <w:t>в) о степени надежности осуществляемого в главном администраторе (администраторе) бюджетных средств внутреннего финансового контроля;</w:t>
      </w:r>
    </w:p>
    <w:p w:rsidR="00CA3CA5" w:rsidRPr="00F60209" w:rsidRDefault="00CA3CA5" w:rsidP="00DE3552">
      <w:pPr>
        <w:shd w:val="clear" w:color="auto" w:fill="FFFFFF"/>
        <w:ind w:firstLine="708"/>
        <w:jc w:val="both"/>
        <w:rPr>
          <w:sz w:val="26"/>
          <w:szCs w:val="26"/>
        </w:rPr>
      </w:pPr>
      <w:r w:rsidRPr="00F60209">
        <w:rPr>
          <w:sz w:val="26"/>
          <w:szCs w:val="26"/>
        </w:rPr>
        <w:t>г) о достоверности (недостоверности) сформированной бюджетной отчетности главного администратора (администратора) бюджетных средств;</w:t>
      </w:r>
    </w:p>
    <w:p w:rsidR="00CA3CA5" w:rsidRPr="00F60209" w:rsidRDefault="00CA3CA5" w:rsidP="00DE3552">
      <w:pPr>
        <w:shd w:val="clear" w:color="auto" w:fill="FFFFFF"/>
        <w:ind w:firstLine="708"/>
        <w:jc w:val="both"/>
        <w:rPr>
          <w:sz w:val="26"/>
          <w:szCs w:val="26"/>
        </w:rPr>
      </w:pPr>
      <w:r w:rsidRPr="00F60209">
        <w:rPr>
          <w:sz w:val="26"/>
          <w:szCs w:val="26"/>
        </w:rPr>
        <w:t>д) о результатах оценки исполнения бюджетных полномочий главного администратора (администратора) бюджетных средств, в частности, о достижении главным администратором (администратором) бюджетных средств целевых значений показателей качества финансового менеджмента;</w:t>
      </w:r>
    </w:p>
    <w:p w:rsidR="00CA3CA5" w:rsidRPr="00F60209" w:rsidRDefault="00CA3CA5" w:rsidP="00DE3552">
      <w:pPr>
        <w:shd w:val="clear" w:color="auto" w:fill="FFFFFF"/>
        <w:ind w:firstLine="708"/>
        <w:jc w:val="both"/>
        <w:rPr>
          <w:sz w:val="26"/>
          <w:szCs w:val="26"/>
        </w:rPr>
      </w:pPr>
      <w:r w:rsidRPr="00F60209">
        <w:rPr>
          <w:sz w:val="26"/>
          <w:szCs w:val="26"/>
        </w:rPr>
        <w:t xml:space="preserve">е) о результатах деятельности субъекта внутреннего финансового аудита, направленной на решение задач внутреннего финансового аудита, указанных в пунктах 14-16 федерального стандарта внутреннего финансового аудита "Определения, принципы и </w:t>
      </w:r>
      <w:r w:rsidRPr="00F60209">
        <w:rPr>
          <w:sz w:val="26"/>
          <w:szCs w:val="26"/>
        </w:rPr>
        <w:lastRenderedPageBreak/>
        <w:t>задачи внутреннего финансового аудита", включая информацию о наиболее значимых, по мнению руководителя субъекта внутреннего финансового аудита:</w:t>
      </w:r>
    </w:p>
    <w:p w:rsidR="00CA3CA5" w:rsidRPr="00F60209" w:rsidRDefault="00CA3CA5" w:rsidP="00DE3552">
      <w:pPr>
        <w:shd w:val="clear" w:color="auto" w:fill="FFFFFF"/>
        <w:ind w:firstLine="708"/>
        <w:jc w:val="both"/>
        <w:rPr>
          <w:sz w:val="26"/>
          <w:szCs w:val="26"/>
        </w:rPr>
      </w:pPr>
      <w:r w:rsidRPr="00F60209">
        <w:rPr>
          <w:sz w:val="26"/>
          <w:szCs w:val="26"/>
        </w:rPr>
        <w:t>выводах, предложениях и рекомендациях субъекта внутреннего финансового аудита;</w:t>
      </w:r>
    </w:p>
    <w:p w:rsidR="00CA3CA5" w:rsidRPr="00F60209" w:rsidRDefault="00CA3CA5" w:rsidP="00DE3552">
      <w:pPr>
        <w:shd w:val="clear" w:color="auto" w:fill="FFFFFF"/>
        <w:ind w:firstLine="708"/>
        <w:jc w:val="both"/>
        <w:rPr>
          <w:sz w:val="26"/>
          <w:szCs w:val="26"/>
        </w:rPr>
      </w:pPr>
      <w:r w:rsidRPr="00F60209">
        <w:rPr>
          <w:sz w:val="26"/>
          <w:szCs w:val="26"/>
        </w:rPr>
        <w:t>нарушениях и (или) недостатках, бюджетных рисках, а также о значимых остаточных бюджетных рисках, включая информацию об их причинах;</w:t>
      </w:r>
    </w:p>
    <w:p w:rsidR="00CA3CA5" w:rsidRPr="00F60209" w:rsidRDefault="00CA3CA5" w:rsidP="00B93D99">
      <w:pPr>
        <w:shd w:val="clear" w:color="auto" w:fill="FFFFFF"/>
        <w:ind w:firstLine="708"/>
        <w:jc w:val="both"/>
        <w:rPr>
          <w:sz w:val="26"/>
          <w:szCs w:val="26"/>
        </w:rPr>
      </w:pPr>
      <w:r w:rsidRPr="00F60209">
        <w:rPr>
          <w:sz w:val="26"/>
          <w:szCs w:val="26"/>
        </w:rPr>
        <w:t>принятых (необходимых к принятию) мерах по повышению качества финансового менеджмента главного администратора (администратора) бюджетных средств и минимизации (устранению) бюджетных рисков;</w:t>
      </w:r>
    </w:p>
    <w:p w:rsidR="00CA3CA5" w:rsidRPr="00F60209" w:rsidRDefault="00CA3CA5" w:rsidP="00B93D99">
      <w:pPr>
        <w:shd w:val="clear" w:color="auto" w:fill="FFFFFF"/>
        <w:ind w:firstLine="708"/>
        <w:jc w:val="both"/>
        <w:rPr>
          <w:sz w:val="26"/>
          <w:szCs w:val="26"/>
        </w:rPr>
      </w:pPr>
      <w:r w:rsidRPr="00F60209">
        <w:rPr>
          <w:sz w:val="26"/>
          <w:szCs w:val="26"/>
        </w:rPr>
        <w:t>примерах (лучших практиках) организации (обеспечения выполнения), выполнения бюджетных процедур и (или) операций (действий) по выполнению бюджетных процедур в главном администраторе (администраторе) бюджетных средств (при наличии);</w:t>
      </w:r>
    </w:p>
    <w:p w:rsidR="00CA3CA5" w:rsidRPr="00F60209" w:rsidRDefault="00CA3CA5" w:rsidP="00DE3552">
      <w:pPr>
        <w:shd w:val="clear" w:color="auto" w:fill="FFFFFF"/>
        <w:ind w:firstLine="708"/>
        <w:jc w:val="both"/>
        <w:rPr>
          <w:sz w:val="26"/>
          <w:szCs w:val="26"/>
        </w:rPr>
      </w:pPr>
      <w:r w:rsidRPr="00F60209">
        <w:rPr>
          <w:sz w:val="26"/>
          <w:szCs w:val="26"/>
        </w:rPr>
        <w:t>ж) о результатах мониторинга реализации мер по минимизации (устранению) бюджетных рисков;</w:t>
      </w:r>
    </w:p>
    <w:p w:rsidR="00CA3CA5" w:rsidRPr="00F60209" w:rsidRDefault="00CA3CA5" w:rsidP="00DE3552">
      <w:pPr>
        <w:shd w:val="clear" w:color="auto" w:fill="FFFFFF"/>
        <w:ind w:firstLine="708"/>
        <w:jc w:val="both"/>
        <w:rPr>
          <w:sz w:val="26"/>
          <w:szCs w:val="26"/>
        </w:rPr>
      </w:pPr>
      <w:r w:rsidRPr="00F60209">
        <w:rPr>
          <w:sz w:val="26"/>
          <w:szCs w:val="26"/>
        </w:rPr>
        <w:t>з) о событиях, оказавших существенное влияние на организацию и осуществление внутреннего финансового аудита, а также на деятельность субъекта внутреннего финансового аудита;</w:t>
      </w:r>
    </w:p>
    <w:p w:rsidR="00CA3CA5" w:rsidRPr="00F60209" w:rsidRDefault="00CA3CA5" w:rsidP="00DE3552">
      <w:pPr>
        <w:shd w:val="clear" w:color="auto" w:fill="FFFFFF"/>
        <w:ind w:firstLine="708"/>
        <w:jc w:val="both"/>
        <w:rPr>
          <w:sz w:val="26"/>
          <w:szCs w:val="26"/>
        </w:rPr>
      </w:pPr>
      <w:r w:rsidRPr="00F60209">
        <w:rPr>
          <w:sz w:val="26"/>
          <w:szCs w:val="26"/>
        </w:rPr>
        <w:t>и) о субъекте внутреннего финансового аудита, в том числе о его подчиненности, штатной и фактической численности, а также о принятых мерах по повышению квалификации должностных лиц (работников) субъекта внутреннего финансового аудита;</w:t>
      </w:r>
    </w:p>
    <w:p w:rsidR="00CA3CA5" w:rsidRDefault="00CA3CA5" w:rsidP="00DE3552">
      <w:pPr>
        <w:shd w:val="clear" w:color="auto" w:fill="FFFFFF"/>
        <w:ind w:firstLine="708"/>
        <w:jc w:val="both"/>
        <w:rPr>
          <w:sz w:val="26"/>
          <w:szCs w:val="26"/>
        </w:rPr>
      </w:pPr>
      <w:r w:rsidRPr="00F60209">
        <w:rPr>
          <w:sz w:val="26"/>
          <w:szCs w:val="26"/>
        </w:rPr>
        <w:t>к) дату подписания годовой отчетности о результатах деятельности субъекта внутреннего финансового аудита, должность, фамилию и инициалы, подпись руководителя субъекта внутреннего финансового аудита.</w:t>
      </w:r>
    </w:p>
    <w:p w:rsidR="00753D2D" w:rsidRDefault="00753D2D" w:rsidP="00DE3552">
      <w:pPr>
        <w:shd w:val="clear" w:color="auto" w:fill="FFFFFF"/>
        <w:ind w:firstLine="708"/>
        <w:jc w:val="both"/>
        <w:rPr>
          <w:sz w:val="26"/>
          <w:szCs w:val="26"/>
        </w:rPr>
      </w:pPr>
    </w:p>
    <w:p w:rsidR="00753D2D" w:rsidRPr="00BA25BF" w:rsidRDefault="00753D2D" w:rsidP="00753D2D">
      <w:pPr>
        <w:pStyle w:val="headertexttopleveltextcentertext"/>
        <w:shd w:val="clear" w:color="auto" w:fill="FFFFFF"/>
        <w:spacing w:before="0" w:beforeAutospacing="0" w:after="0" w:afterAutospacing="0"/>
        <w:ind w:firstLine="709"/>
        <w:jc w:val="center"/>
        <w:textAlignment w:val="baseline"/>
        <w:rPr>
          <w:b/>
          <w:spacing w:val="1"/>
          <w:sz w:val="26"/>
          <w:szCs w:val="26"/>
        </w:rPr>
      </w:pPr>
      <w:r>
        <w:rPr>
          <w:b/>
          <w:spacing w:val="1"/>
          <w:sz w:val="26"/>
          <w:szCs w:val="26"/>
        </w:rPr>
        <w:t>1</w:t>
      </w:r>
      <w:r w:rsidR="0011606F">
        <w:rPr>
          <w:b/>
          <w:spacing w:val="1"/>
          <w:sz w:val="26"/>
          <w:szCs w:val="26"/>
        </w:rPr>
        <w:t>1</w:t>
      </w:r>
      <w:r w:rsidRPr="00BA25BF">
        <w:rPr>
          <w:b/>
          <w:spacing w:val="1"/>
          <w:sz w:val="26"/>
          <w:szCs w:val="26"/>
        </w:rPr>
        <w:t>. Заключительные положения</w:t>
      </w:r>
    </w:p>
    <w:p w:rsidR="00753D2D" w:rsidRPr="00BA25BF" w:rsidRDefault="00753D2D" w:rsidP="00753D2D">
      <w:pPr>
        <w:pStyle w:val="headertexttopleveltextcentertext"/>
        <w:shd w:val="clear" w:color="auto" w:fill="FFFFFF"/>
        <w:spacing w:before="0" w:beforeAutospacing="0" w:after="0" w:afterAutospacing="0"/>
        <w:ind w:firstLine="709"/>
        <w:jc w:val="both"/>
        <w:textAlignment w:val="baseline"/>
        <w:rPr>
          <w:b/>
          <w:spacing w:val="1"/>
          <w:sz w:val="26"/>
          <w:szCs w:val="26"/>
        </w:rPr>
      </w:pPr>
    </w:p>
    <w:p w:rsidR="00753D2D" w:rsidRPr="00BA25BF" w:rsidRDefault="0011606F" w:rsidP="00753D2D">
      <w:pPr>
        <w:shd w:val="clear" w:color="auto" w:fill="FFFFFF" w:themeFill="background1"/>
        <w:ind w:firstLine="708"/>
        <w:jc w:val="both"/>
        <w:rPr>
          <w:sz w:val="26"/>
          <w:szCs w:val="26"/>
        </w:rPr>
      </w:pPr>
      <w:r>
        <w:rPr>
          <w:sz w:val="26"/>
          <w:szCs w:val="26"/>
        </w:rPr>
        <w:t>11</w:t>
      </w:r>
      <w:r w:rsidR="00753D2D" w:rsidRPr="00BA25BF">
        <w:rPr>
          <w:sz w:val="26"/>
          <w:szCs w:val="26"/>
        </w:rPr>
        <w:t>.1. По</w:t>
      </w:r>
      <w:r w:rsidR="00753D2D">
        <w:rPr>
          <w:sz w:val="26"/>
          <w:szCs w:val="26"/>
        </w:rPr>
        <w:t>рядок</w:t>
      </w:r>
      <w:r w:rsidR="00753D2D" w:rsidRPr="00BA25BF">
        <w:rPr>
          <w:sz w:val="26"/>
          <w:szCs w:val="26"/>
        </w:rPr>
        <w:t xml:space="preserve"> пересматривается и уточняется по мере необходимости. Изменения По</w:t>
      </w:r>
      <w:r w:rsidR="00753D2D">
        <w:rPr>
          <w:sz w:val="26"/>
          <w:szCs w:val="26"/>
        </w:rPr>
        <w:t>рядка</w:t>
      </w:r>
      <w:r w:rsidR="00753D2D" w:rsidRPr="00BA25BF">
        <w:rPr>
          <w:sz w:val="26"/>
          <w:szCs w:val="26"/>
        </w:rPr>
        <w:t xml:space="preserve"> утверждаются постановлением администрации Чистоозерного района Новосибирской области</w:t>
      </w:r>
    </w:p>
    <w:p w:rsidR="00753D2D" w:rsidRDefault="0011606F" w:rsidP="00753D2D">
      <w:pPr>
        <w:pStyle w:val="formattexttopleveltext"/>
        <w:shd w:val="clear" w:color="auto" w:fill="FFFFFF"/>
        <w:spacing w:before="240" w:beforeAutospacing="0" w:after="0" w:afterAutospacing="0"/>
        <w:ind w:firstLine="709"/>
        <w:jc w:val="both"/>
        <w:textAlignment w:val="baseline"/>
        <w:rPr>
          <w:sz w:val="26"/>
          <w:szCs w:val="26"/>
        </w:rPr>
      </w:pPr>
      <w:r>
        <w:rPr>
          <w:sz w:val="26"/>
          <w:szCs w:val="26"/>
        </w:rPr>
        <w:t>11</w:t>
      </w:r>
      <w:r w:rsidR="00753D2D" w:rsidRPr="00BA25BF">
        <w:rPr>
          <w:sz w:val="26"/>
          <w:szCs w:val="26"/>
        </w:rPr>
        <w:t>.2. В случае возникновения несоответствия</w:t>
      </w:r>
      <w:r w:rsidR="00753D2D">
        <w:rPr>
          <w:sz w:val="26"/>
          <w:szCs w:val="26"/>
        </w:rPr>
        <w:t xml:space="preserve"> настоящего</w:t>
      </w:r>
      <w:r w:rsidR="00753D2D" w:rsidRPr="00BA25BF">
        <w:rPr>
          <w:sz w:val="26"/>
          <w:szCs w:val="26"/>
        </w:rPr>
        <w:t xml:space="preserve"> По</w:t>
      </w:r>
      <w:r w:rsidR="00753D2D">
        <w:rPr>
          <w:sz w:val="26"/>
          <w:szCs w:val="26"/>
        </w:rPr>
        <w:t>рядка</w:t>
      </w:r>
      <w:r w:rsidR="00753D2D" w:rsidRPr="00BA25BF">
        <w:rPr>
          <w:sz w:val="26"/>
          <w:szCs w:val="26"/>
        </w:rPr>
        <w:t xml:space="preserve"> федеральным стандартам внутреннего финансового аудита,  подлежат применению положения </w:t>
      </w:r>
      <w:r w:rsidR="00753D2D">
        <w:rPr>
          <w:sz w:val="26"/>
          <w:szCs w:val="26"/>
        </w:rPr>
        <w:t xml:space="preserve">федерального стандарта, а в Порядок вносятся </w:t>
      </w:r>
      <w:r w:rsidR="00753D2D" w:rsidRPr="00BA25BF">
        <w:rPr>
          <w:sz w:val="26"/>
          <w:szCs w:val="26"/>
        </w:rPr>
        <w:t>соответствующи</w:t>
      </w:r>
      <w:r w:rsidR="00753D2D">
        <w:rPr>
          <w:sz w:val="26"/>
          <w:szCs w:val="26"/>
        </w:rPr>
        <w:t>е</w:t>
      </w:r>
      <w:r w:rsidR="00753D2D" w:rsidRPr="00BA25BF">
        <w:rPr>
          <w:sz w:val="26"/>
          <w:szCs w:val="26"/>
        </w:rPr>
        <w:t xml:space="preserve"> изменени</w:t>
      </w:r>
      <w:r w:rsidR="00753D2D">
        <w:rPr>
          <w:sz w:val="26"/>
          <w:szCs w:val="26"/>
        </w:rPr>
        <w:t>я</w:t>
      </w:r>
      <w:r w:rsidR="00753D2D" w:rsidRPr="00BA25BF">
        <w:rPr>
          <w:sz w:val="26"/>
          <w:szCs w:val="26"/>
        </w:rPr>
        <w:t>.</w:t>
      </w:r>
    </w:p>
    <w:p w:rsidR="00753D2D" w:rsidRDefault="00753D2D" w:rsidP="00753D2D">
      <w:pPr>
        <w:pStyle w:val="formattexttopleveltext"/>
        <w:shd w:val="clear" w:color="auto" w:fill="FFFFFF"/>
        <w:spacing w:before="240" w:beforeAutospacing="0" w:after="0" w:afterAutospacing="0"/>
        <w:ind w:firstLine="709"/>
        <w:jc w:val="both"/>
        <w:textAlignment w:val="baseline"/>
        <w:rPr>
          <w:sz w:val="26"/>
          <w:szCs w:val="26"/>
        </w:rPr>
      </w:pPr>
    </w:p>
    <w:p w:rsidR="00CA3CA5" w:rsidRPr="00F60209" w:rsidRDefault="00753D2D" w:rsidP="0011606F">
      <w:pPr>
        <w:pStyle w:val="formattexttopleveltext"/>
        <w:shd w:val="clear" w:color="auto" w:fill="FFFFFF"/>
        <w:spacing w:before="240" w:beforeAutospacing="0" w:after="0" w:afterAutospacing="0"/>
        <w:ind w:firstLine="709"/>
        <w:jc w:val="center"/>
        <w:textAlignment w:val="baseline"/>
      </w:pPr>
      <w:r>
        <w:rPr>
          <w:sz w:val="26"/>
          <w:szCs w:val="26"/>
        </w:rPr>
        <w:t>____________________________</w:t>
      </w:r>
    </w:p>
    <w:sectPr w:rsidR="00CA3CA5" w:rsidRPr="00F60209" w:rsidSect="00F60209">
      <w:footerReference w:type="default" r:id="rId10"/>
      <w:pgSz w:w="11905" w:h="16838"/>
      <w:pgMar w:top="737" w:right="851" w:bottom="737" w:left="851"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6A2" w:rsidRDefault="002176A2" w:rsidP="0004089A">
      <w:r>
        <w:separator/>
      </w:r>
    </w:p>
  </w:endnote>
  <w:endnote w:type="continuationSeparator" w:id="1">
    <w:p w:rsidR="002176A2" w:rsidRDefault="002176A2" w:rsidP="00040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EF2" w:rsidRDefault="00554EF2">
    <w:pPr>
      <w:pStyle w:val="a7"/>
    </w:pPr>
  </w:p>
  <w:p w:rsidR="00BD701E" w:rsidRDefault="00BD701E">
    <w:pPr>
      <w:pStyle w:val="a7"/>
    </w:pPr>
  </w:p>
  <w:p w:rsidR="00BD701E" w:rsidRDefault="00BD701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6A2" w:rsidRDefault="002176A2" w:rsidP="0004089A">
      <w:r>
        <w:separator/>
      </w:r>
    </w:p>
  </w:footnote>
  <w:footnote w:type="continuationSeparator" w:id="1">
    <w:p w:rsidR="002176A2" w:rsidRDefault="002176A2" w:rsidP="000408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5B9F"/>
    <w:multiLevelType w:val="hybridMultilevel"/>
    <w:tmpl w:val="DA440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2D1C15"/>
    <w:multiLevelType w:val="hybridMultilevel"/>
    <w:tmpl w:val="ADE0D958"/>
    <w:lvl w:ilvl="0" w:tplc="0419000F">
      <w:start w:val="1"/>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13349"/>
    <w:rsid w:val="00020F99"/>
    <w:rsid w:val="00023CA5"/>
    <w:rsid w:val="000351BF"/>
    <w:rsid w:val="00036072"/>
    <w:rsid w:val="0004089A"/>
    <w:rsid w:val="00056AFF"/>
    <w:rsid w:val="00062B87"/>
    <w:rsid w:val="0006736E"/>
    <w:rsid w:val="00067E53"/>
    <w:rsid w:val="00073BBD"/>
    <w:rsid w:val="000826D4"/>
    <w:rsid w:val="00091377"/>
    <w:rsid w:val="00092410"/>
    <w:rsid w:val="000C6B41"/>
    <w:rsid w:val="000E753C"/>
    <w:rsid w:val="000F3217"/>
    <w:rsid w:val="000F61E5"/>
    <w:rsid w:val="00106EB6"/>
    <w:rsid w:val="001109C6"/>
    <w:rsid w:val="00113757"/>
    <w:rsid w:val="0011606F"/>
    <w:rsid w:val="001217DB"/>
    <w:rsid w:val="00132A00"/>
    <w:rsid w:val="00181604"/>
    <w:rsid w:val="001A3830"/>
    <w:rsid w:val="001B09A4"/>
    <w:rsid w:val="001C13C1"/>
    <w:rsid w:val="002016C5"/>
    <w:rsid w:val="00212BCD"/>
    <w:rsid w:val="002176A2"/>
    <w:rsid w:val="00243A9C"/>
    <w:rsid w:val="00245A5C"/>
    <w:rsid w:val="0024687F"/>
    <w:rsid w:val="00270D53"/>
    <w:rsid w:val="00271059"/>
    <w:rsid w:val="002B1A08"/>
    <w:rsid w:val="002B323F"/>
    <w:rsid w:val="002D5320"/>
    <w:rsid w:val="002D6E4C"/>
    <w:rsid w:val="00302974"/>
    <w:rsid w:val="00310C9E"/>
    <w:rsid w:val="003113B7"/>
    <w:rsid w:val="00324F1F"/>
    <w:rsid w:val="0035076D"/>
    <w:rsid w:val="0035099C"/>
    <w:rsid w:val="003563E5"/>
    <w:rsid w:val="003778FC"/>
    <w:rsid w:val="00381233"/>
    <w:rsid w:val="003849EF"/>
    <w:rsid w:val="00391237"/>
    <w:rsid w:val="003A1924"/>
    <w:rsid w:val="003A1D33"/>
    <w:rsid w:val="003A6BDB"/>
    <w:rsid w:val="003B766A"/>
    <w:rsid w:val="003F72A1"/>
    <w:rsid w:val="00423EE9"/>
    <w:rsid w:val="004B0493"/>
    <w:rsid w:val="004B28C7"/>
    <w:rsid w:val="004C3247"/>
    <w:rsid w:val="004C41AA"/>
    <w:rsid w:val="004D75CA"/>
    <w:rsid w:val="004F19C0"/>
    <w:rsid w:val="004F7701"/>
    <w:rsid w:val="005113ED"/>
    <w:rsid w:val="0051169A"/>
    <w:rsid w:val="00554EF2"/>
    <w:rsid w:val="00560373"/>
    <w:rsid w:val="0056388D"/>
    <w:rsid w:val="00594FC0"/>
    <w:rsid w:val="005C7C12"/>
    <w:rsid w:val="005E0074"/>
    <w:rsid w:val="006020B7"/>
    <w:rsid w:val="00646174"/>
    <w:rsid w:val="00656CDE"/>
    <w:rsid w:val="0066297F"/>
    <w:rsid w:val="006736B7"/>
    <w:rsid w:val="006854A9"/>
    <w:rsid w:val="006A0FC9"/>
    <w:rsid w:val="006D5CB2"/>
    <w:rsid w:val="007362AD"/>
    <w:rsid w:val="0074510C"/>
    <w:rsid w:val="00752343"/>
    <w:rsid w:val="00753D2D"/>
    <w:rsid w:val="00775698"/>
    <w:rsid w:val="00775AB3"/>
    <w:rsid w:val="007F7236"/>
    <w:rsid w:val="0081529A"/>
    <w:rsid w:val="00820A46"/>
    <w:rsid w:val="00826F48"/>
    <w:rsid w:val="0083485F"/>
    <w:rsid w:val="00836511"/>
    <w:rsid w:val="008426CE"/>
    <w:rsid w:val="00851D9B"/>
    <w:rsid w:val="00877265"/>
    <w:rsid w:val="008943D5"/>
    <w:rsid w:val="008B06F3"/>
    <w:rsid w:val="008B3FA5"/>
    <w:rsid w:val="008B617A"/>
    <w:rsid w:val="008B7032"/>
    <w:rsid w:val="008C477A"/>
    <w:rsid w:val="008D4A1D"/>
    <w:rsid w:val="008E09FA"/>
    <w:rsid w:val="008E3E95"/>
    <w:rsid w:val="00906829"/>
    <w:rsid w:val="00916705"/>
    <w:rsid w:val="00925509"/>
    <w:rsid w:val="00944EAD"/>
    <w:rsid w:val="00950657"/>
    <w:rsid w:val="00964A76"/>
    <w:rsid w:val="009F4EEF"/>
    <w:rsid w:val="009F65D8"/>
    <w:rsid w:val="00A13349"/>
    <w:rsid w:val="00A367C5"/>
    <w:rsid w:val="00A36D7D"/>
    <w:rsid w:val="00AA4F52"/>
    <w:rsid w:val="00AB2422"/>
    <w:rsid w:val="00AD0954"/>
    <w:rsid w:val="00B00D28"/>
    <w:rsid w:val="00B00D77"/>
    <w:rsid w:val="00B32045"/>
    <w:rsid w:val="00B75B89"/>
    <w:rsid w:val="00B85DB9"/>
    <w:rsid w:val="00B93D99"/>
    <w:rsid w:val="00BD701E"/>
    <w:rsid w:val="00BE4249"/>
    <w:rsid w:val="00BF7BF4"/>
    <w:rsid w:val="00C0763B"/>
    <w:rsid w:val="00C2654D"/>
    <w:rsid w:val="00C27EE0"/>
    <w:rsid w:val="00C339C4"/>
    <w:rsid w:val="00C576F2"/>
    <w:rsid w:val="00C609DC"/>
    <w:rsid w:val="00C6760D"/>
    <w:rsid w:val="00C85CA6"/>
    <w:rsid w:val="00CA3CA5"/>
    <w:rsid w:val="00CC52F1"/>
    <w:rsid w:val="00CF40D9"/>
    <w:rsid w:val="00D03FE6"/>
    <w:rsid w:val="00D32AE2"/>
    <w:rsid w:val="00D478BC"/>
    <w:rsid w:val="00D6741F"/>
    <w:rsid w:val="00D7267E"/>
    <w:rsid w:val="00D74152"/>
    <w:rsid w:val="00D74C41"/>
    <w:rsid w:val="00D75528"/>
    <w:rsid w:val="00D940E7"/>
    <w:rsid w:val="00DA1FF7"/>
    <w:rsid w:val="00DA6463"/>
    <w:rsid w:val="00DC1290"/>
    <w:rsid w:val="00DE3552"/>
    <w:rsid w:val="00DE3CFC"/>
    <w:rsid w:val="00DE6EDD"/>
    <w:rsid w:val="00DE7BEC"/>
    <w:rsid w:val="00DF6436"/>
    <w:rsid w:val="00E055C4"/>
    <w:rsid w:val="00E15DD9"/>
    <w:rsid w:val="00E16219"/>
    <w:rsid w:val="00E23D6C"/>
    <w:rsid w:val="00E70622"/>
    <w:rsid w:val="00E709AF"/>
    <w:rsid w:val="00E76A7A"/>
    <w:rsid w:val="00EA27D4"/>
    <w:rsid w:val="00EC7C9F"/>
    <w:rsid w:val="00F553B1"/>
    <w:rsid w:val="00F60209"/>
    <w:rsid w:val="00F6411B"/>
    <w:rsid w:val="00F6743D"/>
    <w:rsid w:val="00FF62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3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3349"/>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PlusNonformat">
    <w:name w:val="ConsPlusNonformat"/>
    <w:rsid w:val="00A133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A13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13349"/>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13349"/>
    <w:rPr>
      <w:rFonts w:ascii="Tahoma" w:hAnsi="Tahoma" w:cs="Tahoma"/>
      <w:sz w:val="16"/>
      <w:szCs w:val="16"/>
    </w:rPr>
  </w:style>
  <w:style w:type="character" w:customStyle="1" w:styleId="a4">
    <w:name w:val="Текст выноски Знак"/>
    <w:basedOn w:val="a0"/>
    <w:link w:val="a3"/>
    <w:uiPriority w:val="99"/>
    <w:semiHidden/>
    <w:rsid w:val="00A13349"/>
    <w:rPr>
      <w:rFonts w:ascii="Tahoma" w:eastAsia="Times New Roman" w:hAnsi="Tahoma" w:cs="Tahoma"/>
      <w:sz w:val="16"/>
      <w:szCs w:val="16"/>
      <w:lang w:eastAsia="ru-RU"/>
    </w:rPr>
  </w:style>
  <w:style w:type="paragraph" w:styleId="a5">
    <w:name w:val="header"/>
    <w:basedOn w:val="a"/>
    <w:link w:val="a6"/>
    <w:uiPriority w:val="99"/>
    <w:semiHidden/>
    <w:unhideWhenUsed/>
    <w:rsid w:val="0004089A"/>
    <w:pPr>
      <w:tabs>
        <w:tab w:val="center" w:pos="4677"/>
        <w:tab w:val="right" w:pos="9355"/>
      </w:tabs>
    </w:pPr>
  </w:style>
  <w:style w:type="character" w:customStyle="1" w:styleId="a6">
    <w:name w:val="Верхний колонтитул Знак"/>
    <w:basedOn w:val="a0"/>
    <w:link w:val="a5"/>
    <w:uiPriority w:val="99"/>
    <w:semiHidden/>
    <w:rsid w:val="000408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4089A"/>
    <w:pPr>
      <w:tabs>
        <w:tab w:val="center" w:pos="4677"/>
        <w:tab w:val="right" w:pos="9355"/>
      </w:tabs>
    </w:pPr>
  </w:style>
  <w:style w:type="character" w:customStyle="1" w:styleId="a8">
    <w:name w:val="Нижний колонтитул Знак"/>
    <w:basedOn w:val="a0"/>
    <w:link w:val="a7"/>
    <w:uiPriority w:val="99"/>
    <w:rsid w:val="0004089A"/>
    <w:rPr>
      <w:rFonts w:ascii="Times New Roman" w:eastAsia="Times New Roman" w:hAnsi="Times New Roman" w:cs="Times New Roman"/>
      <w:sz w:val="24"/>
      <w:szCs w:val="24"/>
      <w:lang w:eastAsia="ru-RU"/>
    </w:rPr>
  </w:style>
  <w:style w:type="character" w:styleId="a9">
    <w:name w:val="Emphasis"/>
    <w:uiPriority w:val="20"/>
    <w:qFormat/>
    <w:rsid w:val="00925509"/>
    <w:rPr>
      <w:i/>
      <w:iCs/>
    </w:rPr>
  </w:style>
  <w:style w:type="paragraph" w:customStyle="1" w:styleId="s1">
    <w:name w:val="s_1"/>
    <w:basedOn w:val="a"/>
    <w:rsid w:val="00925509"/>
    <w:pPr>
      <w:spacing w:before="100" w:beforeAutospacing="1" w:after="100" w:afterAutospacing="1"/>
    </w:pPr>
  </w:style>
  <w:style w:type="paragraph" w:customStyle="1" w:styleId="ConsPlusTitle">
    <w:name w:val="ConsPlusTitle"/>
    <w:uiPriority w:val="99"/>
    <w:rsid w:val="0066297F"/>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Цветовое выделение"/>
    <w:uiPriority w:val="99"/>
    <w:rsid w:val="006A0FC9"/>
    <w:rPr>
      <w:b/>
      <w:color w:val="26282F"/>
    </w:rPr>
  </w:style>
  <w:style w:type="paragraph" w:styleId="ab">
    <w:name w:val="List Paragraph"/>
    <w:basedOn w:val="a"/>
    <w:uiPriority w:val="34"/>
    <w:qFormat/>
    <w:rsid w:val="00CA3CA5"/>
    <w:pPr>
      <w:spacing w:after="200" w:line="276" w:lineRule="auto"/>
      <w:ind w:left="720"/>
      <w:contextualSpacing/>
    </w:pPr>
    <w:rPr>
      <w:rFonts w:asciiTheme="minorHAnsi" w:eastAsiaTheme="minorEastAsia" w:hAnsiTheme="minorHAnsi" w:cstheme="minorBidi"/>
      <w:sz w:val="22"/>
      <w:szCs w:val="22"/>
    </w:rPr>
  </w:style>
  <w:style w:type="character" w:customStyle="1" w:styleId="ac">
    <w:name w:val="Гипертекстовая ссылка"/>
    <w:basedOn w:val="a0"/>
    <w:uiPriority w:val="99"/>
    <w:rsid w:val="00A367C5"/>
    <w:rPr>
      <w:rFonts w:cs="Times New Roman"/>
      <w:color w:val="106BBE"/>
    </w:rPr>
  </w:style>
  <w:style w:type="paragraph" w:customStyle="1" w:styleId="headertexttopleveltextcentertext">
    <w:name w:val="headertext topleveltext centertext"/>
    <w:basedOn w:val="a"/>
    <w:rsid w:val="00753D2D"/>
    <w:pPr>
      <w:spacing w:before="100" w:beforeAutospacing="1" w:after="100" w:afterAutospacing="1"/>
    </w:pPr>
  </w:style>
  <w:style w:type="paragraph" w:customStyle="1" w:styleId="formattexttopleveltext">
    <w:name w:val="formattext topleveltext"/>
    <w:basedOn w:val="a"/>
    <w:rsid w:val="00753D2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CD42CB7E9CF3AFA6BD12A59C4CD7D363B2359E49B28BACF2211CF90F5F045A860157E379062AE4d1C3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arant.ru/products/ipo/prime/doc/74111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1C695-BA96-4A33-8175-F6F3EBE1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20</Pages>
  <Words>9199</Words>
  <Characters>52439</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cp:revision>
  <dcterms:created xsi:type="dcterms:W3CDTF">2020-10-13T08:24:00Z</dcterms:created>
  <dcterms:modified xsi:type="dcterms:W3CDTF">2020-10-15T04:38:00Z</dcterms:modified>
</cp:coreProperties>
</file>