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364E1D">
        <w:rPr>
          <w:b/>
          <w:bCs/>
        </w:rPr>
        <w:t>01</w:t>
      </w:r>
      <w:r w:rsidR="00274B2F">
        <w:rPr>
          <w:b/>
          <w:bCs/>
        </w:rPr>
        <w:t>.</w:t>
      </w:r>
      <w:r w:rsidR="00364E1D">
        <w:rPr>
          <w:b/>
          <w:bCs/>
        </w:rPr>
        <w:t>04</w:t>
      </w:r>
      <w:r w:rsidR="00274B2F">
        <w:rPr>
          <w:b/>
          <w:bCs/>
        </w:rPr>
        <w:t>.202</w:t>
      </w:r>
      <w:r w:rsidR="0097507C">
        <w:rPr>
          <w:b/>
          <w:bCs/>
        </w:rPr>
        <w:t>5</w:t>
      </w:r>
      <w:r>
        <w:rPr>
          <w:b/>
          <w:bCs/>
        </w:rPr>
        <w:t xml:space="preserve">                                                                                                                             т. 218-08-50                                                 </w:t>
      </w:r>
    </w:p>
    <w:p w:rsidR="009D52A4" w:rsidRPr="00D62D50" w:rsidRDefault="009D52A4" w:rsidP="00E327C3">
      <w:pPr>
        <w:pStyle w:val="5"/>
        <w:ind w:firstLine="567"/>
        <w:jc w:val="center"/>
        <w:rPr>
          <w:b/>
          <w:color w:val="auto"/>
          <w:sz w:val="27"/>
          <w:szCs w:val="27"/>
        </w:rPr>
      </w:pPr>
      <w:r w:rsidRPr="00D62D50">
        <w:rPr>
          <w:b/>
          <w:color w:val="auto"/>
          <w:sz w:val="27"/>
          <w:szCs w:val="27"/>
          <w:lang w:val="en-US"/>
        </w:rPr>
        <w:t>C</w:t>
      </w:r>
      <w:r w:rsidRPr="00D62D50">
        <w:rPr>
          <w:b/>
          <w:color w:val="auto"/>
          <w:sz w:val="27"/>
          <w:szCs w:val="27"/>
        </w:rPr>
        <w:t xml:space="preserve"> 1 апреля Отделение СФР по Новосибирской области проиндексир</w:t>
      </w:r>
      <w:r>
        <w:rPr>
          <w:b/>
          <w:color w:val="auto"/>
          <w:sz w:val="27"/>
          <w:szCs w:val="27"/>
        </w:rPr>
        <w:t xml:space="preserve">овало </w:t>
      </w:r>
      <w:r w:rsidRPr="00D62D50">
        <w:rPr>
          <w:b/>
          <w:color w:val="auto"/>
          <w:sz w:val="27"/>
          <w:szCs w:val="27"/>
        </w:rPr>
        <w:t>социальные пенсии</w:t>
      </w:r>
      <w:r>
        <w:rPr>
          <w:b/>
          <w:color w:val="auto"/>
          <w:sz w:val="27"/>
          <w:szCs w:val="27"/>
        </w:rPr>
        <w:t xml:space="preserve"> 84</w:t>
      </w:r>
      <w:r w:rsidRPr="00D62D50">
        <w:rPr>
          <w:b/>
          <w:color w:val="auto"/>
          <w:sz w:val="27"/>
          <w:szCs w:val="27"/>
        </w:rPr>
        <w:t xml:space="preserve"> тысячам жителей региона</w:t>
      </w:r>
    </w:p>
    <w:p w:rsidR="009D52A4" w:rsidRDefault="009D52A4" w:rsidP="00E327C3">
      <w:pPr>
        <w:pStyle w:val="af7"/>
        <w:ind w:firstLine="567"/>
        <w:jc w:val="both"/>
        <w:rPr>
          <w:lang w:eastAsia="ru-RU"/>
        </w:rPr>
      </w:pPr>
    </w:p>
    <w:p w:rsidR="009D52A4" w:rsidRPr="009E70AD" w:rsidRDefault="009D52A4" w:rsidP="00E327C3">
      <w:pPr>
        <w:pStyle w:val="af7"/>
        <w:ind w:firstLine="567"/>
        <w:jc w:val="both"/>
        <w:rPr>
          <w:sz w:val="26"/>
          <w:szCs w:val="26"/>
        </w:rPr>
      </w:pPr>
      <w:r w:rsidRPr="009E70AD">
        <w:rPr>
          <w:sz w:val="26"/>
          <w:szCs w:val="26"/>
        </w:rPr>
        <w:t xml:space="preserve">С 1 апреля Отделение СФР по Новосибирской области проиндексировало социальные пенсии на 14,75%. Размер индексации рассчитан исходя из темпов роста прожиточного минимума пенсионеров за прошедший год. </w:t>
      </w:r>
    </w:p>
    <w:p w:rsidR="009D52A4" w:rsidRPr="009E70AD" w:rsidRDefault="009D52A4" w:rsidP="00E327C3">
      <w:pPr>
        <w:pStyle w:val="af7"/>
        <w:ind w:firstLine="567"/>
        <w:jc w:val="both"/>
        <w:rPr>
          <w:sz w:val="16"/>
          <w:szCs w:val="16"/>
        </w:rPr>
      </w:pPr>
    </w:p>
    <w:p w:rsidR="009D52A4" w:rsidRPr="009E70AD" w:rsidRDefault="009D52A4" w:rsidP="00E327C3">
      <w:pPr>
        <w:pStyle w:val="af7"/>
        <w:ind w:firstLine="567"/>
        <w:jc w:val="both"/>
        <w:rPr>
          <w:sz w:val="26"/>
          <w:szCs w:val="26"/>
        </w:rPr>
      </w:pPr>
      <w:r w:rsidRPr="009E70AD">
        <w:rPr>
          <w:sz w:val="26"/>
          <w:szCs w:val="26"/>
        </w:rPr>
        <w:t xml:space="preserve">Социальные пенсии получают люди с инвалидностью, у которых нет стажа, в том числе и дети с инвалидностью, и те, кто потерял кормильца. Получателями социальной пенсии являются также граждане, которые не приобрели право на страховую пенсию (например, нет достаточного количества выработанного стажа или минимального количества пенсионных коэффициентов). Размер пенсии зависит от категории получателя. В Новосибирской области социальные пенсии выплачиваются с учетом районного коэффициента. </w:t>
      </w:r>
    </w:p>
    <w:p w:rsidR="009D52A4" w:rsidRPr="009E70AD" w:rsidRDefault="009D52A4" w:rsidP="00E327C3">
      <w:pPr>
        <w:pStyle w:val="af7"/>
        <w:ind w:firstLine="567"/>
        <w:jc w:val="both"/>
        <w:rPr>
          <w:sz w:val="16"/>
          <w:szCs w:val="16"/>
        </w:rPr>
      </w:pPr>
    </w:p>
    <w:p w:rsidR="009D52A4" w:rsidRPr="009E70AD" w:rsidRDefault="009D52A4" w:rsidP="00E327C3">
      <w:pPr>
        <w:ind w:firstLine="567"/>
        <w:jc w:val="both"/>
        <w:rPr>
          <w:sz w:val="26"/>
          <w:szCs w:val="26"/>
        </w:rPr>
      </w:pPr>
      <w:r w:rsidRPr="009E70AD">
        <w:rPr>
          <w:sz w:val="26"/>
          <w:szCs w:val="26"/>
        </w:rPr>
        <w:t xml:space="preserve">Одновременно с социальными пенсиями увеличены пенсии по государственному пенсионному обеспечению у участников Великой Отечественной войны; военнослужащих, проходивших военную службу по призыву, и членов их семей; граждан, пострадавших в результате радиационных или техногенных катастроф, и некоторых других категорий. Таким образом, увеличение пенсий с 1 апреля коснулось свыше 84 тысяч жителей региона. </w:t>
      </w:r>
    </w:p>
    <w:p w:rsidR="009D52A4" w:rsidRPr="009E70AD" w:rsidRDefault="009D52A4" w:rsidP="00E327C3">
      <w:pPr>
        <w:ind w:firstLine="567"/>
        <w:jc w:val="both"/>
        <w:rPr>
          <w:sz w:val="16"/>
          <w:szCs w:val="16"/>
        </w:rPr>
      </w:pPr>
    </w:p>
    <w:p w:rsidR="009D52A4" w:rsidRPr="009E70AD" w:rsidRDefault="009D52A4" w:rsidP="00E327C3">
      <w:pPr>
        <w:ind w:firstLine="567"/>
        <w:jc w:val="both"/>
        <w:rPr>
          <w:sz w:val="26"/>
          <w:szCs w:val="26"/>
        </w:rPr>
      </w:pPr>
      <w:r w:rsidRPr="009E70AD">
        <w:rPr>
          <w:sz w:val="26"/>
          <w:szCs w:val="26"/>
        </w:rPr>
        <w:t>В текущем году это — второе повышение пенсий: с 1 января страховые пенсии новосибирских пенсионеров, в том числе и работающих, были проиндексированы на 9,5%.  Январское увеличение коснулось 727,5 тысяч жителей региона.</w:t>
      </w:r>
    </w:p>
    <w:p w:rsidR="009D52A4" w:rsidRPr="009E70AD" w:rsidRDefault="009D52A4" w:rsidP="00E327C3">
      <w:pPr>
        <w:ind w:firstLine="567"/>
        <w:jc w:val="both"/>
        <w:rPr>
          <w:sz w:val="16"/>
          <w:szCs w:val="16"/>
        </w:rPr>
      </w:pPr>
    </w:p>
    <w:p w:rsidR="009D52A4" w:rsidRPr="009E70AD" w:rsidRDefault="009D52A4" w:rsidP="00E327C3">
      <w:pPr>
        <w:ind w:firstLine="567"/>
        <w:jc w:val="both"/>
        <w:rPr>
          <w:sz w:val="26"/>
          <w:szCs w:val="26"/>
        </w:rPr>
      </w:pPr>
      <w:r w:rsidRPr="009E70AD">
        <w:rPr>
          <w:sz w:val="26"/>
          <w:szCs w:val="26"/>
        </w:rPr>
        <w:t xml:space="preserve">Помимо пенсий с 1 апреля проиндексированы размеры ежемесячного дополнительного материального обеспечения граждан, имеющих выдающиеся достижения и особые заслуги перед Российской Федерацией. К ним относятся Герои Советского союза, Герои Российской Федерации, Герои Социалистического труда, граждане, награжденные орденом «За заслуги перед Отечеством», чемпионы Олимпийских игр, лауреаты государственных премий и ряд других категорий. </w:t>
      </w:r>
    </w:p>
    <w:p w:rsidR="009D52A4" w:rsidRPr="009E70AD" w:rsidRDefault="009D52A4" w:rsidP="00E327C3">
      <w:pPr>
        <w:pStyle w:val="af7"/>
        <w:ind w:firstLine="567"/>
        <w:jc w:val="both"/>
        <w:rPr>
          <w:sz w:val="16"/>
          <w:szCs w:val="16"/>
        </w:rPr>
      </w:pPr>
    </w:p>
    <w:p w:rsidR="009D52A4" w:rsidRPr="009E70AD" w:rsidRDefault="009D52A4" w:rsidP="00E327C3">
      <w:pPr>
        <w:pStyle w:val="af7"/>
        <w:ind w:firstLine="567"/>
        <w:jc w:val="both"/>
        <w:rPr>
          <w:sz w:val="26"/>
          <w:szCs w:val="26"/>
        </w:rPr>
      </w:pPr>
      <w:r w:rsidRPr="009E70AD">
        <w:rPr>
          <w:sz w:val="26"/>
          <w:szCs w:val="26"/>
        </w:rPr>
        <w:t xml:space="preserve">Индексация произведена специалистами Отделения СФР по Новосибирской области </w:t>
      </w:r>
      <w:proofErr w:type="spellStart"/>
      <w:r w:rsidRPr="009E70AD">
        <w:rPr>
          <w:sz w:val="26"/>
          <w:szCs w:val="26"/>
        </w:rPr>
        <w:t>проактивно</w:t>
      </w:r>
      <w:proofErr w:type="spellEnd"/>
      <w:r w:rsidRPr="009E70AD">
        <w:rPr>
          <w:sz w:val="26"/>
          <w:szCs w:val="26"/>
        </w:rPr>
        <w:t xml:space="preserve">, поэтому гражданам в Отделение для перерасчета обращаться не нужно. </w:t>
      </w:r>
    </w:p>
    <w:p w:rsidR="009D52A4" w:rsidRPr="009E70AD" w:rsidRDefault="009D52A4" w:rsidP="00E327C3">
      <w:pPr>
        <w:pStyle w:val="af7"/>
        <w:ind w:firstLine="567"/>
        <w:jc w:val="both"/>
        <w:rPr>
          <w:sz w:val="16"/>
          <w:szCs w:val="16"/>
          <w:lang w:eastAsia="ru-RU"/>
        </w:rPr>
      </w:pPr>
    </w:p>
    <w:p w:rsidR="009D52A4" w:rsidRPr="009E70AD" w:rsidRDefault="009D52A4" w:rsidP="00E327C3">
      <w:pPr>
        <w:pStyle w:val="af7"/>
        <w:ind w:firstLine="567"/>
        <w:jc w:val="both"/>
        <w:rPr>
          <w:sz w:val="26"/>
          <w:szCs w:val="26"/>
          <w:lang w:eastAsia="ru-RU"/>
        </w:rPr>
      </w:pPr>
      <w:r w:rsidRPr="009E70AD">
        <w:rPr>
          <w:sz w:val="26"/>
          <w:szCs w:val="26"/>
          <w:lang w:eastAsia="ru-RU"/>
        </w:rPr>
        <w:t>Если у вас остались вопросы, вы можете обратиться в единый контакт-центр — 8 800 100 0001 (звонок бесплатный). Режим работы линии Отделения СФР по Новосибирской области — с понедельника по четверг — с 8.30 до 17.15 без перерыва на обед, в пятницу — с 8.30 до 16.00.</w:t>
      </w:r>
    </w:p>
    <w:p w:rsidR="000A2C15" w:rsidRPr="009E70AD" w:rsidRDefault="000A2C15" w:rsidP="00BA0CCA">
      <w:pPr>
        <w:jc w:val="both"/>
        <w:rPr>
          <w:sz w:val="16"/>
          <w:szCs w:val="16"/>
        </w:rPr>
      </w:pPr>
    </w:p>
    <w:p w:rsidR="00BA0CCA" w:rsidRDefault="00BA0CCA" w:rsidP="00BA0CCA">
      <w:pPr>
        <w:jc w:val="both"/>
      </w:pPr>
      <w:r w:rsidRPr="001A0FDE">
        <w:t>Отделени</w:t>
      </w:r>
      <w:r>
        <w:t>е</w:t>
      </w:r>
      <w:r w:rsidRPr="001A0FDE">
        <w:t xml:space="preserve"> СФР по Новосибирской области</w:t>
      </w:r>
      <w:r>
        <w:t xml:space="preserve"> в </w:t>
      </w:r>
      <w:proofErr w:type="spellStart"/>
      <w:r>
        <w:t>соцсетях</w:t>
      </w:r>
      <w:proofErr w:type="spellEnd"/>
      <w:r>
        <w:t xml:space="preserve">:  </w:t>
      </w:r>
    </w:p>
    <w:p w:rsidR="00BA0CCA" w:rsidRDefault="00BA0CCA" w:rsidP="00BA0CCA">
      <w:pPr>
        <w:jc w:val="both"/>
      </w:pPr>
      <w:r>
        <w:t xml:space="preserve">ВК </w:t>
      </w:r>
      <w:hyperlink r:id="rId9" w:history="1">
        <w:r w:rsidRPr="00AA7BCE">
          <w:rPr>
            <w:rStyle w:val="a3"/>
          </w:rPr>
          <w:t>https://vk.com/sfr.novosibirskayaoblast</w:t>
        </w:r>
      </w:hyperlink>
      <w:r>
        <w:t xml:space="preserve"> ,</w:t>
      </w:r>
    </w:p>
    <w:p w:rsidR="00BA0CCA" w:rsidRDefault="00BA0CCA" w:rsidP="00BA0CCA">
      <w:pPr>
        <w:jc w:val="both"/>
      </w:pPr>
      <w:r>
        <w:t xml:space="preserve">Одноклассники </w:t>
      </w:r>
      <w:hyperlink r:id="rId10" w:history="1">
        <w:r w:rsidRPr="00AA7BCE">
          <w:rPr>
            <w:rStyle w:val="a3"/>
          </w:rPr>
          <w:t>https://ok.ru/sfr.novosibirskayaoblast/topics</w:t>
        </w:r>
      </w:hyperlink>
      <w:r>
        <w:t xml:space="preserve"> , </w:t>
      </w:r>
    </w:p>
    <w:p w:rsidR="009E70AD" w:rsidRDefault="00BA0CCA" w:rsidP="00D83F7F">
      <w:pPr>
        <w:jc w:val="both"/>
        <w:rPr>
          <w:lang w:val="en-US"/>
        </w:rPr>
      </w:pPr>
      <w:r w:rsidRPr="001A0FDE">
        <w:rPr>
          <w:lang w:val="en-US"/>
        </w:rPr>
        <w:t>Telegram-</w:t>
      </w:r>
      <w:r>
        <w:t>канал</w:t>
      </w:r>
      <w:r w:rsidRPr="001A0FDE">
        <w:rPr>
          <w:lang w:val="en-US"/>
        </w:rPr>
        <w:t xml:space="preserve"> </w:t>
      </w:r>
      <w:hyperlink r:id="rId11" w:history="1">
        <w:r w:rsidRPr="00AA7BCE">
          <w:rPr>
            <w:rStyle w:val="a3"/>
            <w:lang w:val="en-US"/>
          </w:rPr>
          <w:t>https://t.me/sfr_novosibirskayaoblast</w:t>
        </w:r>
      </w:hyperlink>
    </w:p>
    <w:p w:rsidR="009E70AD" w:rsidRPr="009E70AD" w:rsidRDefault="009E70AD" w:rsidP="009E70AD">
      <w:pPr>
        <w:rPr>
          <w:lang w:val="en-US"/>
        </w:rPr>
      </w:pPr>
    </w:p>
    <w:p w:rsidR="009E70AD" w:rsidRDefault="009E70AD" w:rsidP="009E70AD">
      <w:pPr>
        <w:rPr>
          <w:lang w:val="en-US"/>
        </w:rPr>
      </w:pPr>
    </w:p>
    <w:p w:rsidR="009E70AD" w:rsidRPr="00A25CFA" w:rsidRDefault="009E70AD" w:rsidP="009E70AD">
      <w:pPr>
        <w:ind w:firstLine="567"/>
        <w:jc w:val="right"/>
        <w:rPr>
          <w:b/>
        </w:rPr>
      </w:pPr>
      <w:r>
        <w:rPr>
          <w:lang w:val="en-US"/>
        </w:rPr>
        <w:tab/>
      </w:r>
      <w:r w:rsidRPr="000437C4">
        <w:t xml:space="preserve">Пресс-служба Отделения </w:t>
      </w:r>
      <w:proofErr w:type="gramStart"/>
      <w:r w:rsidRPr="000437C4">
        <w:rPr>
          <w:lang w:val="en-US"/>
        </w:rPr>
        <w:t>C</w:t>
      </w:r>
      <w:proofErr w:type="gramEnd"/>
      <w:r w:rsidRPr="000437C4">
        <w:t xml:space="preserve">ФР  </w:t>
      </w:r>
    </w:p>
    <w:p w:rsidR="00BA0CCA" w:rsidRPr="009E70AD" w:rsidRDefault="00BA0CCA" w:rsidP="009E70AD">
      <w:pPr>
        <w:tabs>
          <w:tab w:val="left" w:pos="3465"/>
        </w:tabs>
        <w:rPr>
          <w:lang w:val="en-US"/>
        </w:rPr>
      </w:pPr>
      <w:bookmarkStart w:id="0" w:name="_GoBack"/>
      <w:bookmarkEnd w:id="0"/>
    </w:p>
    <w:sectPr w:rsidR="00BA0CCA" w:rsidRPr="009E70AD" w:rsidSect="008B2558">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69A01CD"/>
    <w:multiLevelType w:val="multilevel"/>
    <w:tmpl w:val="81F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437B14"/>
    <w:multiLevelType w:val="hybridMultilevel"/>
    <w:tmpl w:val="190C20D0"/>
    <w:lvl w:ilvl="0" w:tplc="51188548">
      <w:start w:val="1"/>
      <w:numFmt w:val="bullet"/>
      <w:lvlText w:val=""/>
      <w:lvlJc w:val="left"/>
      <w:pPr>
        <w:ind w:left="720" w:hanging="360"/>
      </w:pPr>
      <w:rPr>
        <w:rFonts w:ascii="Symbol" w:hAnsi="Symbol" w:hint="default"/>
        <w:b/>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6">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9">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65761DC"/>
    <w:multiLevelType w:val="hybridMultilevel"/>
    <w:tmpl w:val="1B249D20"/>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4"/>
  </w:num>
  <w:num w:numId="3">
    <w:abstractNumId w:val="12"/>
  </w:num>
  <w:num w:numId="4">
    <w:abstractNumId w:val="7"/>
  </w:num>
  <w:num w:numId="5">
    <w:abstractNumId w:val="8"/>
  </w:num>
  <w:num w:numId="6">
    <w:abstractNumId w:val="3"/>
  </w:num>
  <w:num w:numId="7">
    <w:abstractNumId w:val="5"/>
  </w:num>
  <w:num w:numId="8">
    <w:abstractNumId w:val="13"/>
  </w:num>
  <w:num w:numId="9">
    <w:abstractNumId w:val="9"/>
  </w:num>
  <w:num w:numId="10">
    <w:abstractNumId w:val="15"/>
  </w:num>
  <w:num w:numId="11">
    <w:abstractNumId w:val="11"/>
  </w:num>
  <w:num w:numId="12">
    <w:abstractNumId w:val="6"/>
  </w:num>
  <w:num w:numId="13">
    <w:abstractNumId w:val="10"/>
  </w:num>
  <w:num w:numId="14">
    <w:abstractNumId w:val="4"/>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6D9"/>
    <w:rsid w:val="00000BCA"/>
    <w:rsid w:val="0000141C"/>
    <w:rsid w:val="00003659"/>
    <w:rsid w:val="000036E8"/>
    <w:rsid w:val="00004AC1"/>
    <w:rsid w:val="00004B33"/>
    <w:rsid w:val="00004F5E"/>
    <w:rsid w:val="00005095"/>
    <w:rsid w:val="0000561B"/>
    <w:rsid w:val="000072E5"/>
    <w:rsid w:val="00007ECE"/>
    <w:rsid w:val="00010501"/>
    <w:rsid w:val="00010536"/>
    <w:rsid w:val="00010D6B"/>
    <w:rsid w:val="00010ED1"/>
    <w:rsid w:val="0001184F"/>
    <w:rsid w:val="00011A85"/>
    <w:rsid w:val="000126DC"/>
    <w:rsid w:val="0001271F"/>
    <w:rsid w:val="00012E08"/>
    <w:rsid w:val="00012FF5"/>
    <w:rsid w:val="00013279"/>
    <w:rsid w:val="00013943"/>
    <w:rsid w:val="000139E2"/>
    <w:rsid w:val="0001517F"/>
    <w:rsid w:val="00015A5B"/>
    <w:rsid w:val="00015CB5"/>
    <w:rsid w:val="00016ABD"/>
    <w:rsid w:val="00017605"/>
    <w:rsid w:val="00017B5C"/>
    <w:rsid w:val="00020A0F"/>
    <w:rsid w:val="00020B4C"/>
    <w:rsid w:val="00021126"/>
    <w:rsid w:val="0002141F"/>
    <w:rsid w:val="00021B15"/>
    <w:rsid w:val="00022FB8"/>
    <w:rsid w:val="00023146"/>
    <w:rsid w:val="00023A8C"/>
    <w:rsid w:val="0002499A"/>
    <w:rsid w:val="00025580"/>
    <w:rsid w:val="000255E3"/>
    <w:rsid w:val="00025E8F"/>
    <w:rsid w:val="00026097"/>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030"/>
    <w:rsid w:val="00053298"/>
    <w:rsid w:val="00053406"/>
    <w:rsid w:val="00053D4E"/>
    <w:rsid w:val="0005443C"/>
    <w:rsid w:val="000545EF"/>
    <w:rsid w:val="00055306"/>
    <w:rsid w:val="000557D7"/>
    <w:rsid w:val="0005612D"/>
    <w:rsid w:val="000563E7"/>
    <w:rsid w:val="0005718A"/>
    <w:rsid w:val="0005796A"/>
    <w:rsid w:val="00060115"/>
    <w:rsid w:val="000608A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672"/>
    <w:rsid w:val="0008227A"/>
    <w:rsid w:val="00082391"/>
    <w:rsid w:val="000831E5"/>
    <w:rsid w:val="000832A8"/>
    <w:rsid w:val="000837F4"/>
    <w:rsid w:val="000847A3"/>
    <w:rsid w:val="00084B31"/>
    <w:rsid w:val="0008597C"/>
    <w:rsid w:val="000859BB"/>
    <w:rsid w:val="00085BAF"/>
    <w:rsid w:val="00085DAF"/>
    <w:rsid w:val="00086652"/>
    <w:rsid w:val="00086724"/>
    <w:rsid w:val="000874C1"/>
    <w:rsid w:val="00090300"/>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FA5"/>
    <w:rsid w:val="000A114C"/>
    <w:rsid w:val="000A1312"/>
    <w:rsid w:val="000A1E36"/>
    <w:rsid w:val="000A20C1"/>
    <w:rsid w:val="000A23AF"/>
    <w:rsid w:val="000A2C15"/>
    <w:rsid w:val="000A3805"/>
    <w:rsid w:val="000A3C58"/>
    <w:rsid w:val="000A3E86"/>
    <w:rsid w:val="000A46BC"/>
    <w:rsid w:val="000A4B04"/>
    <w:rsid w:val="000A50D5"/>
    <w:rsid w:val="000A6F05"/>
    <w:rsid w:val="000A7F84"/>
    <w:rsid w:val="000B0CA3"/>
    <w:rsid w:val="000B223F"/>
    <w:rsid w:val="000B299C"/>
    <w:rsid w:val="000B3D9E"/>
    <w:rsid w:val="000B470D"/>
    <w:rsid w:val="000B4D4D"/>
    <w:rsid w:val="000B4EFD"/>
    <w:rsid w:val="000B5CF5"/>
    <w:rsid w:val="000B6291"/>
    <w:rsid w:val="000B6485"/>
    <w:rsid w:val="000B6AFD"/>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02A4"/>
    <w:rsid w:val="000D2818"/>
    <w:rsid w:val="000D34B3"/>
    <w:rsid w:val="000D4618"/>
    <w:rsid w:val="000D4E53"/>
    <w:rsid w:val="000D4FE4"/>
    <w:rsid w:val="000D5D0D"/>
    <w:rsid w:val="000D6CAB"/>
    <w:rsid w:val="000D746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E7F30"/>
    <w:rsid w:val="000F0AF4"/>
    <w:rsid w:val="000F1BE1"/>
    <w:rsid w:val="000F1CFD"/>
    <w:rsid w:val="000F20EF"/>
    <w:rsid w:val="000F24AD"/>
    <w:rsid w:val="000F26BA"/>
    <w:rsid w:val="000F277F"/>
    <w:rsid w:val="000F4783"/>
    <w:rsid w:val="000F549E"/>
    <w:rsid w:val="000F66E7"/>
    <w:rsid w:val="000F6771"/>
    <w:rsid w:val="000F692A"/>
    <w:rsid w:val="000F7A12"/>
    <w:rsid w:val="000F7D13"/>
    <w:rsid w:val="0010129C"/>
    <w:rsid w:val="00102C2A"/>
    <w:rsid w:val="00103B9F"/>
    <w:rsid w:val="00103D1A"/>
    <w:rsid w:val="0010414B"/>
    <w:rsid w:val="00104508"/>
    <w:rsid w:val="001055DF"/>
    <w:rsid w:val="00105E78"/>
    <w:rsid w:val="0010634E"/>
    <w:rsid w:val="00106CF7"/>
    <w:rsid w:val="00107381"/>
    <w:rsid w:val="001076A5"/>
    <w:rsid w:val="001076FD"/>
    <w:rsid w:val="00110E90"/>
    <w:rsid w:val="001114E8"/>
    <w:rsid w:val="00111715"/>
    <w:rsid w:val="001123BB"/>
    <w:rsid w:val="001126EC"/>
    <w:rsid w:val="00112BDA"/>
    <w:rsid w:val="00112FC8"/>
    <w:rsid w:val="0011334F"/>
    <w:rsid w:val="00113D12"/>
    <w:rsid w:val="0011416B"/>
    <w:rsid w:val="0011495D"/>
    <w:rsid w:val="001159C3"/>
    <w:rsid w:val="0011630C"/>
    <w:rsid w:val="0011636A"/>
    <w:rsid w:val="0011738A"/>
    <w:rsid w:val="00117C04"/>
    <w:rsid w:val="001200CF"/>
    <w:rsid w:val="001202A8"/>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693"/>
    <w:rsid w:val="00145C2A"/>
    <w:rsid w:val="00146370"/>
    <w:rsid w:val="00146C1A"/>
    <w:rsid w:val="00146CE6"/>
    <w:rsid w:val="00146E5E"/>
    <w:rsid w:val="0014719A"/>
    <w:rsid w:val="00147E8F"/>
    <w:rsid w:val="001501A2"/>
    <w:rsid w:val="00151339"/>
    <w:rsid w:val="00151B7E"/>
    <w:rsid w:val="00152315"/>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1C5A"/>
    <w:rsid w:val="001626D9"/>
    <w:rsid w:val="00162903"/>
    <w:rsid w:val="00162BA9"/>
    <w:rsid w:val="00162C25"/>
    <w:rsid w:val="00163C33"/>
    <w:rsid w:val="001643E4"/>
    <w:rsid w:val="00164668"/>
    <w:rsid w:val="00164AA6"/>
    <w:rsid w:val="0016529A"/>
    <w:rsid w:val="001657D6"/>
    <w:rsid w:val="00165BA4"/>
    <w:rsid w:val="001666F1"/>
    <w:rsid w:val="00166F0F"/>
    <w:rsid w:val="001670CC"/>
    <w:rsid w:val="00167A64"/>
    <w:rsid w:val="001705C6"/>
    <w:rsid w:val="00170B60"/>
    <w:rsid w:val="00172336"/>
    <w:rsid w:val="00172DE1"/>
    <w:rsid w:val="00173E60"/>
    <w:rsid w:val="001745CC"/>
    <w:rsid w:val="0017518B"/>
    <w:rsid w:val="00175AB1"/>
    <w:rsid w:val="0017616B"/>
    <w:rsid w:val="00176F80"/>
    <w:rsid w:val="00177346"/>
    <w:rsid w:val="001777B2"/>
    <w:rsid w:val="00177D9C"/>
    <w:rsid w:val="001802C5"/>
    <w:rsid w:val="00181234"/>
    <w:rsid w:val="00181534"/>
    <w:rsid w:val="00181F60"/>
    <w:rsid w:val="00182DCA"/>
    <w:rsid w:val="0018328C"/>
    <w:rsid w:val="0018361E"/>
    <w:rsid w:val="0018399A"/>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6A1"/>
    <w:rsid w:val="00196EDD"/>
    <w:rsid w:val="001A0147"/>
    <w:rsid w:val="001A1443"/>
    <w:rsid w:val="001A1448"/>
    <w:rsid w:val="001A14B9"/>
    <w:rsid w:val="001A20D3"/>
    <w:rsid w:val="001A2FED"/>
    <w:rsid w:val="001A331C"/>
    <w:rsid w:val="001A38A7"/>
    <w:rsid w:val="001A44FE"/>
    <w:rsid w:val="001A5EB6"/>
    <w:rsid w:val="001A6183"/>
    <w:rsid w:val="001A62C5"/>
    <w:rsid w:val="001A634E"/>
    <w:rsid w:val="001A6605"/>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05B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6A8A"/>
    <w:rsid w:val="001E7129"/>
    <w:rsid w:val="001E7153"/>
    <w:rsid w:val="001E76DD"/>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20496"/>
    <w:rsid w:val="002204E5"/>
    <w:rsid w:val="00220F59"/>
    <w:rsid w:val="002210DC"/>
    <w:rsid w:val="002210E2"/>
    <w:rsid w:val="002215AA"/>
    <w:rsid w:val="00222B67"/>
    <w:rsid w:val="00222F7D"/>
    <w:rsid w:val="002246DB"/>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972"/>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47247"/>
    <w:rsid w:val="0025035E"/>
    <w:rsid w:val="00251190"/>
    <w:rsid w:val="00251C4D"/>
    <w:rsid w:val="00252015"/>
    <w:rsid w:val="002533EB"/>
    <w:rsid w:val="00253495"/>
    <w:rsid w:val="00253CDB"/>
    <w:rsid w:val="0025467C"/>
    <w:rsid w:val="002546DC"/>
    <w:rsid w:val="002548ED"/>
    <w:rsid w:val="00254974"/>
    <w:rsid w:val="00254B5D"/>
    <w:rsid w:val="00255013"/>
    <w:rsid w:val="0025552F"/>
    <w:rsid w:val="00256242"/>
    <w:rsid w:val="00256FC2"/>
    <w:rsid w:val="0025795F"/>
    <w:rsid w:val="00257DF1"/>
    <w:rsid w:val="002604D2"/>
    <w:rsid w:val="00260BF3"/>
    <w:rsid w:val="00260C50"/>
    <w:rsid w:val="00261605"/>
    <w:rsid w:val="00261AFF"/>
    <w:rsid w:val="00263303"/>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2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1C83"/>
    <w:rsid w:val="002925D2"/>
    <w:rsid w:val="00292791"/>
    <w:rsid w:val="002936DA"/>
    <w:rsid w:val="00294255"/>
    <w:rsid w:val="00294721"/>
    <w:rsid w:val="00294AC7"/>
    <w:rsid w:val="0029563A"/>
    <w:rsid w:val="0029585A"/>
    <w:rsid w:val="00295BC4"/>
    <w:rsid w:val="002961F4"/>
    <w:rsid w:val="00296528"/>
    <w:rsid w:val="0029687A"/>
    <w:rsid w:val="00296F82"/>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CBD"/>
    <w:rsid w:val="002B1D72"/>
    <w:rsid w:val="002B3BBD"/>
    <w:rsid w:val="002B3C64"/>
    <w:rsid w:val="002B512C"/>
    <w:rsid w:val="002B55C9"/>
    <w:rsid w:val="002B56DD"/>
    <w:rsid w:val="002B6974"/>
    <w:rsid w:val="002B711A"/>
    <w:rsid w:val="002B7240"/>
    <w:rsid w:val="002B7C91"/>
    <w:rsid w:val="002C0A29"/>
    <w:rsid w:val="002C174D"/>
    <w:rsid w:val="002C18E4"/>
    <w:rsid w:val="002C22FD"/>
    <w:rsid w:val="002C2B3B"/>
    <w:rsid w:val="002C2F0C"/>
    <w:rsid w:val="002C2F30"/>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A4F"/>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E697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35E9"/>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5145"/>
    <w:rsid w:val="0034536E"/>
    <w:rsid w:val="00345522"/>
    <w:rsid w:val="0034601C"/>
    <w:rsid w:val="00346A29"/>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AC9"/>
    <w:rsid w:val="00354C91"/>
    <w:rsid w:val="00354F95"/>
    <w:rsid w:val="00355A80"/>
    <w:rsid w:val="00355DC2"/>
    <w:rsid w:val="0035636E"/>
    <w:rsid w:val="003567CC"/>
    <w:rsid w:val="003568FA"/>
    <w:rsid w:val="00356D19"/>
    <w:rsid w:val="003574DF"/>
    <w:rsid w:val="00357C2D"/>
    <w:rsid w:val="00357D82"/>
    <w:rsid w:val="003600AB"/>
    <w:rsid w:val="00361A28"/>
    <w:rsid w:val="00363A73"/>
    <w:rsid w:val="00363C0F"/>
    <w:rsid w:val="00364584"/>
    <w:rsid w:val="00364E1D"/>
    <w:rsid w:val="003654DD"/>
    <w:rsid w:val="00365D57"/>
    <w:rsid w:val="003662C9"/>
    <w:rsid w:val="00366A33"/>
    <w:rsid w:val="00366ABC"/>
    <w:rsid w:val="00366F82"/>
    <w:rsid w:val="003671BA"/>
    <w:rsid w:val="0036740B"/>
    <w:rsid w:val="00367D36"/>
    <w:rsid w:val="003708C1"/>
    <w:rsid w:val="003709D1"/>
    <w:rsid w:val="00370B34"/>
    <w:rsid w:val="00370B7F"/>
    <w:rsid w:val="003721A9"/>
    <w:rsid w:val="003723DC"/>
    <w:rsid w:val="00372D0A"/>
    <w:rsid w:val="003730BE"/>
    <w:rsid w:val="00375D87"/>
    <w:rsid w:val="00376706"/>
    <w:rsid w:val="00376C99"/>
    <w:rsid w:val="003778AA"/>
    <w:rsid w:val="00377FD8"/>
    <w:rsid w:val="003800D4"/>
    <w:rsid w:val="00380D09"/>
    <w:rsid w:val="003810FE"/>
    <w:rsid w:val="00381295"/>
    <w:rsid w:val="00381735"/>
    <w:rsid w:val="003817CF"/>
    <w:rsid w:val="00381E82"/>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2A9"/>
    <w:rsid w:val="003A3FF4"/>
    <w:rsid w:val="003A4099"/>
    <w:rsid w:val="003A5795"/>
    <w:rsid w:val="003A6C42"/>
    <w:rsid w:val="003A74DB"/>
    <w:rsid w:val="003B1460"/>
    <w:rsid w:val="003B1472"/>
    <w:rsid w:val="003B2C2C"/>
    <w:rsid w:val="003B302A"/>
    <w:rsid w:val="003B51C4"/>
    <w:rsid w:val="003B5AC4"/>
    <w:rsid w:val="003B5B0D"/>
    <w:rsid w:val="003B5D55"/>
    <w:rsid w:val="003B63B7"/>
    <w:rsid w:val="003B6658"/>
    <w:rsid w:val="003B695B"/>
    <w:rsid w:val="003B6B04"/>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7C3"/>
    <w:rsid w:val="00402D57"/>
    <w:rsid w:val="004039D0"/>
    <w:rsid w:val="0040403C"/>
    <w:rsid w:val="00404D59"/>
    <w:rsid w:val="0040511E"/>
    <w:rsid w:val="00405770"/>
    <w:rsid w:val="0040589F"/>
    <w:rsid w:val="00405DBF"/>
    <w:rsid w:val="00406340"/>
    <w:rsid w:val="00406523"/>
    <w:rsid w:val="004105A7"/>
    <w:rsid w:val="004107C1"/>
    <w:rsid w:val="004115B7"/>
    <w:rsid w:val="004117EE"/>
    <w:rsid w:val="00411B17"/>
    <w:rsid w:val="0041218E"/>
    <w:rsid w:val="0041257B"/>
    <w:rsid w:val="00412B48"/>
    <w:rsid w:val="00413F1F"/>
    <w:rsid w:val="0041599B"/>
    <w:rsid w:val="004159E0"/>
    <w:rsid w:val="00415CA8"/>
    <w:rsid w:val="00415D44"/>
    <w:rsid w:val="00416091"/>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AC0"/>
    <w:rsid w:val="00426FAE"/>
    <w:rsid w:val="00427584"/>
    <w:rsid w:val="00427B21"/>
    <w:rsid w:val="00427DF0"/>
    <w:rsid w:val="00430937"/>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2D9D"/>
    <w:rsid w:val="0044373A"/>
    <w:rsid w:val="004439E2"/>
    <w:rsid w:val="00443A67"/>
    <w:rsid w:val="00443F4D"/>
    <w:rsid w:val="0044414F"/>
    <w:rsid w:val="00444925"/>
    <w:rsid w:val="00445908"/>
    <w:rsid w:val="00445C43"/>
    <w:rsid w:val="00445ECE"/>
    <w:rsid w:val="004471FE"/>
    <w:rsid w:val="00447EA5"/>
    <w:rsid w:val="00447EB1"/>
    <w:rsid w:val="00447EDD"/>
    <w:rsid w:val="004505AA"/>
    <w:rsid w:val="004505E7"/>
    <w:rsid w:val="0045061E"/>
    <w:rsid w:val="00451227"/>
    <w:rsid w:val="004516CA"/>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4DE8"/>
    <w:rsid w:val="00465475"/>
    <w:rsid w:val="00465BF5"/>
    <w:rsid w:val="00465DF1"/>
    <w:rsid w:val="00465EFB"/>
    <w:rsid w:val="00466504"/>
    <w:rsid w:val="00466C47"/>
    <w:rsid w:val="00466F3F"/>
    <w:rsid w:val="0046703E"/>
    <w:rsid w:val="00467614"/>
    <w:rsid w:val="0047032B"/>
    <w:rsid w:val="00470563"/>
    <w:rsid w:val="00470AA8"/>
    <w:rsid w:val="004713C3"/>
    <w:rsid w:val="00471C54"/>
    <w:rsid w:val="00472CF5"/>
    <w:rsid w:val="004730A4"/>
    <w:rsid w:val="00474053"/>
    <w:rsid w:val="00474198"/>
    <w:rsid w:val="00474232"/>
    <w:rsid w:val="004742CD"/>
    <w:rsid w:val="00474B09"/>
    <w:rsid w:val="004750B5"/>
    <w:rsid w:val="00475465"/>
    <w:rsid w:val="00475595"/>
    <w:rsid w:val="00476DDC"/>
    <w:rsid w:val="0047716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31C"/>
    <w:rsid w:val="004A1C36"/>
    <w:rsid w:val="004A2A5F"/>
    <w:rsid w:val="004A3555"/>
    <w:rsid w:val="004A3A1B"/>
    <w:rsid w:val="004A48B9"/>
    <w:rsid w:val="004A4D8F"/>
    <w:rsid w:val="004A5D2A"/>
    <w:rsid w:val="004A6BC7"/>
    <w:rsid w:val="004A7C67"/>
    <w:rsid w:val="004A7D5D"/>
    <w:rsid w:val="004A7E8B"/>
    <w:rsid w:val="004B04DA"/>
    <w:rsid w:val="004B1F4A"/>
    <w:rsid w:val="004B22AD"/>
    <w:rsid w:val="004B25C4"/>
    <w:rsid w:val="004B2AE3"/>
    <w:rsid w:val="004B2DDA"/>
    <w:rsid w:val="004B3140"/>
    <w:rsid w:val="004B3B0F"/>
    <w:rsid w:val="004B3E6D"/>
    <w:rsid w:val="004B40C2"/>
    <w:rsid w:val="004B501C"/>
    <w:rsid w:val="004B56F9"/>
    <w:rsid w:val="004B57F0"/>
    <w:rsid w:val="004B58FF"/>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53A"/>
    <w:rsid w:val="004E2FAB"/>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A11"/>
    <w:rsid w:val="00502B0A"/>
    <w:rsid w:val="00502BE4"/>
    <w:rsid w:val="00502BFA"/>
    <w:rsid w:val="00503586"/>
    <w:rsid w:val="00503C06"/>
    <w:rsid w:val="0050541F"/>
    <w:rsid w:val="0051038B"/>
    <w:rsid w:val="00511DF9"/>
    <w:rsid w:val="00513DDD"/>
    <w:rsid w:val="00514176"/>
    <w:rsid w:val="00514E71"/>
    <w:rsid w:val="005157EB"/>
    <w:rsid w:val="00515E7F"/>
    <w:rsid w:val="005168EA"/>
    <w:rsid w:val="00520CC0"/>
    <w:rsid w:val="005210A8"/>
    <w:rsid w:val="0052182B"/>
    <w:rsid w:val="0052197A"/>
    <w:rsid w:val="0052202F"/>
    <w:rsid w:val="00522C7C"/>
    <w:rsid w:val="00522EBC"/>
    <w:rsid w:val="00523619"/>
    <w:rsid w:val="00523F0E"/>
    <w:rsid w:val="0052413A"/>
    <w:rsid w:val="00524406"/>
    <w:rsid w:val="005245F6"/>
    <w:rsid w:val="00524943"/>
    <w:rsid w:val="0052554E"/>
    <w:rsid w:val="00525635"/>
    <w:rsid w:val="005256DE"/>
    <w:rsid w:val="00525E99"/>
    <w:rsid w:val="0052605C"/>
    <w:rsid w:val="005264C0"/>
    <w:rsid w:val="00526D3C"/>
    <w:rsid w:val="005273D3"/>
    <w:rsid w:val="00527F50"/>
    <w:rsid w:val="00530269"/>
    <w:rsid w:val="00530E6D"/>
    <w:rsid w:val="00531A9C"/>
    <w:rsid w:val="00531E78"/>
    <w:rsid w:val="005329E4"/>
    <w:rsid w:val="00533947"/>
    <w:rsid w:val="00534087"/>
    <w:rsid w:val="00535271"/>
    <w:rsid w:val="005358B7"/>
    <w:rsid w:val="00535CEE"/>
    <w:rsid w:val="00537850"/>
    <w:rsid w:val="00540882"/>
    <w:rsid w:val="00540C36"/>
    <w:rsid w:val="005423FB"/>
    <w:rsid w:val="00543158"/>
    <w:rsid w:val="00543607"/>
    <w:rsid w:val="00543AFC"/>
    <w:rsid w:val="00543B76"/>
    <w:rsid w:val="00544ED1"/>
    <w:rsid w:val="005471DA"/>
    <w:rsid w:val="005508E1"/>
    <w:rsid w:val="00551562"/>
    <w:rsid w:val="0055178C"/>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6D6"/>
    <w:rsid w:val="0056297A"/>
    <w:rsid w:val="00563A2C"/>
    <w:rsid w:val="00563EBF"/>
    <w:rsid w:val="00564766"/>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381A"/>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3C6F"/>
    <w:rsid w:val="005940E8"/>
    <w:rsid w:val="00594BC2"/>
    <w:rsid w:val="00594F52"/>
    <w:rsid w:val="00595A65"/>
    <w:rsid w:val="0059699C"/>
    <w:rsid w:val="00596D5F"/>
    <w:rsid w:val="00596D86"/>
    <w:rsid w:val="00596E85"/>
    <w:rsid w:val="005A060D"/>
    <w:rsid w:val="005A1987"/>
    <w:rsid w:val="005A20A1"/>
    <w:rsid w:val="005A22AE"/>
    <w:rsid w:val="005A26B7"/>
    <w:rsid w:val="005A28D1"/>
    <w:rsid w:val="005A2E37"/>
    <w:rsid w:val="005A3271"/>
    <w:rsid w:val="005A3C3B"/>
    <w:rsid w:val="005A4579"/>
    <w:rsid w:val="005A476D"/>
    <w:rsid w:val="005A5345"/>
    <w:rsid w:val="005A62BC"/>
    <w:rsid w:val="005A68B8"/>
    <w:rsid w:val="005A6C4A"/>
    <w:rsid w:val="005A70BF"/>
    <w:rsid w:val="005A7F08"/>
    <w:rsid w:val="005B01E4"/>
    <w:rsid w:val="005B1F1C"/>
    <w:rsid w:val="005B2A91"/>
    <w:rsid w:val="005B3859"/>
    <w:rsid w:val="005B649C"/>
    <w:rsid w:val="005B6E19"/>
    <w:rsid w:val="005B704B"/>
    <w:rsid w:val="005B73EE"/>
    <w:rsid w:val="005B75CA"/>
    <w:rsid w:val="005C0981"/>
    <w:rsid w:val="005C1781"/>
    <w:rsid w:val="005C21BF"/>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225"/>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0CCA"/>
    <w:rsid w:val="00601546"/>
    <w:rsid w:val="0060156B"/>
    <w:rsid w:val="00602128"/>
    <w:rsid w:val="00603018"/>
    <w:rsid w:val="006039A9"/>
    <w:rsid w:val="00604BEA"/>
    <w:rsid w:val="00604CC7"/>
    <w:rsid w:val="006063C1"/>
    <w:rsid w:val="00606DAC"/>
    <w:rsid w:val="00607F8E"/>
    <w:rsid w:val="00612BD0"/>
    <w:rsid w:val="00612D41"/>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6B"/>
    <w:rsid w:val="00624BC8"/>
    <w:rsid w:val="00624BFF"/>
    <w:rsid w:val="0062513D"/>
    <w:rsid w:val="006254E4"/>
    <w:rsid w:val="0062568F"/>
    <w:rsid w:val="00625A58"/>
    <w:rsid w:val="00625E46"/>
    <w:rsid w:val="0062658C"/>
    <w:rsid w:val="0062740E"/>
    <w:rsid w:val="00627ECB"/>
    <w:rsid w:val="006305C2"/>
    <w:rsid w:val="00630687"/>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F0A"/>
    <w:rsid w:val="00675F97"/>
    <w:rsid w:val="00676265"/>
    <w:rsid w:val="00676534"/>
    <w:rsid w:val="00677DF0"/>
    <w:rsid w:val="006809C2"/>
    <w:rsid w:val="006821D2"/>
    <w:rsid w:val="006834DA"/>
    <w:rsid w:val="006841A0"/>
    <w:rsid w:val="00684BB5"/>
    <w:rsid w:val="00684DF2"/>
    <w:rsid w:val="00684E93"/>
    <w:rsid w:val="00685707"/>
    <w:rsid w:val="00685C6C"/>
    <w:rsid w:val="00685E4F"/>
    <w:rsid w:val="00686388"/>
    <w:rsid w:val="00690AEC"/>
    <w:rsid w:val="00692B92"/>
    <w:rsid w:val="00692D39"/>
    <w:rsid w:val="006935D3"/>
    <w:rsid w:val="006938B5"/>
    <w:rsid w:val="00693938"/>
    <w:rsid w:val="00695C7E"/>
    <w:rsid w:val="00696838"/>
    <w:rsid w:val="00696907"/>
    <w:rsid w:val="006A0466"/>
    <w:rsid w:val="006A05F8"/>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2FBD"/>
    <w:rsid w:val="006B3986"/>
    <w:rsid w:val="006B59CB"/>
    <w:rsid w:val="006B5EA9"/>
    <w:rsid w:val="006C0995"/>
    <w:rsid w:val="006C0B24"/>
    <w:rsid w:val="006C0F6F"/>
    <w:rsid w:val="006C182B"/>
    <w:rsid w:val="006C3178"/>
    <w:rsid w:val="006C37E3"/>
    <w:rsid w:val="006C3B97"/>
    <w:rsid w:val="006C5A44"/>
    <w:rsid w:val="006C5D9E"/>
    <w:rsid w:val="006C6756"/>
    <w:rsid w:val="006C6F07"/>
    <w:rsid w:val="006C7548"/>
    <w:rsid w:val="006C7DDC"/>
    <w:rsid w:val="006D09C3"/>
    <w:rsid w:val="006D0D74"/>
    <w:rsid w:val="006D100D"/>
    <w:rsid w:val="006D11DE"/>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0D3"/>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96F"/>
    <w:rsid w:val="006F2DF7"/>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2D3A"/>
    <w:rsid w:val="00702EC9"/>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32FB"/>
    <w:rsid w:val="007148F6"/>
    <w:rsid w:val="00714C2A"/>
    <w:rsid w:val="00714FCE"/>
    <w:rsid w:val="0071551B"/>
    <w:rsid w:val="007166A0"/>
    <w:rsid w:val="00717EA1"/>
    <w:rsid w:val="00720236"/>
    <w:rsid w:val="007203E3"/>
    <w:rsid w:val="00720604"/>
    <w:rsid w:val="007219EF"/>
    <w:rsid w:val="00722B84"/>
    <w:rsid w:val="00723C14"/>
    <w:rsid w:val="00723D64"/>
    <w:rsid w:val="007243BA"/>
    <w:rsid w:val="00724B91"/>
    <w:rsid w:val="00726813"/>
    <w:rsid w:val="007268C6"/>
    <w:rsid w:val="007278B7"/>
    <w:rsid w:val="007301FA"/>
    <w:rsid w:val="0073093D"/>
    <w:rsid w:val="00731376"/>
    <w:rsid w:val="007317EC"/>
    <w:rsid w:val="00731DD2"/>
    <w:rsid w:val="0073201E"/>
    <w:rsid w:val="00732276"/>
    <w:rsid w:val="00732DEA"/>
    <w:rsid w:val="0073418B"/>
    <w:rsid w:val="00735324"/>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9DF"/>
    <w:rsid w:val="00742C4B"/>
    <w:rsid w:val="00742C57"/>
    <w:rsid w:val="00743B53"/>
    <w:rsid w:val="007451F2"/>
    <w:rsid w:val="0074555A"/>
    <w:rsid w:val="00747515"/>
    <w:rsid w:val="00747F1D"/>
    <w:rsid w:val="00747F9A"/>
    <w:rsid w:val="007501DF"/>
    <w:rsid w:val="007529DB"/>
    <w:rsid w:val="007533FA"/>
    <w:rsid w:val="007536AC"/>
    <w:rsid w:val="00754819"/>
    <w:rsid w:val="0075581D"/>
    <w:rsid w:val="00756334"/>
    <w:rsid w:val="007570FF"/>
    <w:rsid w:val="007627E7"/>
    <w:rsid w:val="007652F5"/>
    <w:rsid w:val="007653FA"/>
    <w:rsid w:val="00765CC4"/>
    <w:rsid w:val="00765DEC"/>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0BF5"/>
    <w:rsid w:val="007815DA"/>
    <w:rsid w:val="00781E55"/>
    <w:rsid w:val="00782AE3"/>
    <w:rsid w:val="00783872"/>
    <w:rsid w:val="007839C2"/>
    <w:rsid w:val="007840A8"/>
    <w:rsid w:val="00784838"/>
    <w:rsid w:val="00784B71"/>
    <w:rsid w:val="00784C41"/>
    <w:rsid w:val="00785714"/>
    <w:rsid w:val="00785FA7"/>
    <w:rsid w:val="00786D95"/>
    <w:rsid w:val="00787A87"/>
    <w:rsid w:val="00787F72"/>
    <w:rsid w:val="00790064"/>
    <w:rsid w:val="007908BD"/>
    <w:rsid w:val="00790AA3"/>
    <w:rsid w:val="00791185"/>
    <w:rsid w:val="00791998"/>
    <w:rsid w:val="00791DD1"/>
    <w:rsid w:val="00792F12"/>
    <w:rsid w:val="007937BD"/>
    <w:rsid w:val="00793889"/>
    <w:rsid w:val="007943A2"/>
    <w:rsid w:val="00794FE4"/>
    <w:rsid w:val="0079501A"/>
    <w:rsid w:val="007951D1"/>
    <w:rsid w:val="00795D35"/>
    <w:rsid w:val="007962F0"/>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5D2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C79A9"/>
    <w:rsid w:val="007D01A1"/>
    <w:rsid w:val="007D0A39"/>
    <w:rsid w:val="007D12BE"/>
    <w:rsid w:val="007D3316"/>
    <w:rsid w:val="007D5212"/>
    <w:rsid w:val="007D5EDC"/>
    <w:rsid w:val="007D625A"/>
    <w:rsid w:val="007D6944"/>
    <w:rsid w:val="007D6B5E"/>
    <w:rsid w:val="007D7200"/>
    <w:rsid w:val="007E13C7"/>
    <w:rsid w:val="007E150A"/>
    <w:rsid w:val="007E1ED6"/>
    <w:rsid w:val="007E207E"/>
    <w:rsid w:val="007E2570"/>
    <w:rsid w:val="007E32A0"/>
    <w:rsid w:val="007E3A9E"/>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51"/>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5F52"/>
    <w:rsid w:val="00826777"/>
    <w:rsid w:val="008267D8"/>
    <w:rsid w:val="008268F5"/>
    <w:rsid w:val="00827810"/>
    <w:rsid w:val="0083047B"/>
    <w:rsid w:val="00830DCD"/>
    <w:rsid w:val="00830F4A"/>
    <w:rsid w:val="00830F69"/>
    <w:rsid w:val="00832DEA"/>
    <w:rsid w:val="008347CA"/>
    <w:rsid w:val="00835A85"/>
    <w:rsid w:val="00835E57"/>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0E6"/>
    <w:rsid w:val="0085142C"/>
    <w:rsid w:val="00851513"/>
    <w:rsid w:val="00851A49"/>
    <w:rsid w:val="008524B8"/>
    <w:rsid w:val="0085259F"/>
    <w:rsid w:val="00852867"/>
    <w:rsid w:val="0085297D"/>
    <w:rsid w:val="00852F72"/>
    <w:rsid w:val="00853514"/>
    <w:rsid w:val="00853DAA"/>
    <w:rsid w:val="00854751"/>
    <w:rsid w:val="0085495A"/>
    <w:rsid w:val="00855A49"/>
    <w:rsid w:val="00856256"/>
    <w:rsid w:val="00856BF4"/>
    <w:rsid w:val="00856C29"/>
    <w:rsid w:val="00856F0E"/>
    <w:rsid w:val="00856F53"/>
    <w:rsid w:val="00857189"/>
    <w:rsid w:val="0086007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38C"/>
    <w:rsid w:val="008868CE"/>
    <w:rsid w:val="0088698A"/>
    <w:rsid w:val="00886D74"/>
    <w:rsid w:val="00887162"/>
    <w:rsid w:val="00887432"/>
    <w:rsid w:val="008877EE"/>
    <w:rsid w:val="00887D77"/>
    <w:rsid w:val="00890B56"/>
    <w:rsid w:val="00890EAA"/>
    <w:rsid w:val="00892324"/>
    <w:rsid w:val="008923D7"/>
    <w:rsid w:val="0089242F"/>
    <w:rsid w:val="00892BF7"/>
    <w:rsid w:val="00892DA3"/>
    <w:rsid w:val="00893352"/>
    <w:rsid w:val="00894073"/>
    <w:rsid w:val="008942F7"/>
    <w:rsid w:val="0089449A"/>
    <w:rsid w:val="00894C14"/>
    <w:rsid w:val="00895088"/>
    <w:rsid w:val="008959C9"/>
    <w:rsid w:val="00895A84"/>
    <w:rsid w:val="00895C82"/>
    <w:rsid w:val="00895FD6"/>
    <w:rsid w:val="0089664F"/>
    <w:rsid w:val="008970C5"/>
    <w:rsid w:val="0089755C"/>
    <w:rsid w:val="00897667"/>
    <w:rsid w:val="00897A76"/>
    <w:rsid w:val="008A0CCB"/>
    <w:rsid w:val="008A0EE4"/>
    <w:rsid w:val="008A174A"/>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1410"/>
    <w:rsid w:val="008B2558"/>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51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415"/>
    <w:rsid w:val="008D593F"/>
    <w:rsid w:val="008D649A"/>
    <w:rsid w:val="008D6700"/>
    <w:rsid w:val="008D6E68"/>
    <w:rsid w:val="008D72E6"/>
    <w:rsid w:val="008D7633"/>
    <w:rsid w:val="008E0562"/>
    <w:rsid w:val="008E0C56"/>
    <w:rsid w:val="008E0CBB"/>
    <w:rsid w:val="008E0E25"/>
    <w:rsid w:val="008E18D6"/>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2C25"/>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3EC"/>
    <w:rsid w:val="00902FFE"/>
    <w:rsid w:val="0090431D"/>
    <w:rsid w:val="009048DB"/>
    <w:rsid w:val="00905827"/>
    <w:rsid w:val="00905AA2"/>
    <w:rsid w:val="00905E34"/>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5D9"/>
    <w:rsid w:val="00922A48"/>
    <w:rsid w:val="009234F0"/>
    <w:rsid w:val="009244A9"/>
    <w:rsid w:val="00924D2C"/>
    <w:rsid w:val="0092531B"/>
    <w:rsid w:val="00926A2A"/>
    <w:rsid w:val="00926E13"/>
    <w:rsid w:val="00926E91"/>
    <w:rsid w:val="00927DD6"/>
    <w:rsid w:val="00927E51"/>
    <w:rsid w:val="009312B6"/>
    <w:rsid w:val="00931879"/>
    <w:rsid w:val="009320FA"/>
    <w:rsid w:val="009326F4"/>
    <w:rsid w:val="009331E6"/>
    <w:rsid w:val="009338A6"/>
    <w:rsid w:val="00933DF2"/>
    <w:rsid w:val="00934222"/>
    <w:rsid w:val="0093424C"/>
    <w:rsid w:val="009346C9"/>
    <w:rsid w:val="00935AEF"/>
    <w:rsid w:val="00935C36"/>
    <w:rsid w:val="00936104"/>
    <w:rsid w:val="0093647D"/>
    <w:rsid w:val="00937329"/>
    <w:rsid w:val="009402C3"/>
    <w:rsid w:val="009408DD"/>
    <w:rsid w:val="009418DD"/>
    <w:rsid w:val="009429FF"/>
    <w:rsid w:val="00942D73"/>
    <w:rsid w:val="00942D77"/>
    <w:rsid w:val="00943228"/>
    <w:rsid w:val="009451B3"/>
    <w:rsid w:val="00945244"/>
    <w:rsid w:val="009454D9"/>
    <w:rsid w:val="00945B40"/>
    <w:rsid w:val="00945F74"/>
    <w:rsid w:val="0094634B"/>
    <w:rsid w:val="00946B69"/>
    <w:rsid w:val="009475F0"/>
    <w:rsid w:val="00947FAE"/>
    <w:rsid w:val="009505E4"/>
    <w:rsid w:val="00950E60"/>
    <w:rsid w:val="00951816"/>
    <w:rsid w:val="00951B5D"/>
    <w:rsid w:val="00951FBA"/>
    <w:rsid w:val="009523EF"/>
    <w:rsid w:val="009530E8"/>
    <w:rsid w:val="00954834"/>
    <w:rsid w:val="00954927"/>
    <w:rsid w:val="00955043"/>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07C"/>
    <w:rsid w:val="00975B75"/>
    <w:rsid w:val="00976B97"/>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2F6E"/>
    <w:rsid w:val="009B3019"/>
    <w:rsid w:val="009B3F7C"/>
    <w:rsid w:val="009B4A29"/>
    <w:rsid w:val="009B4B27"/>
    <w:rsid w:val="009B58DE"/>
    <w:rsid w:val="009B5CB3"/>
    <w:rsid w:val="009B69F9"/>
    <w:rsid w:val="009B7E2D"/>
    <w:rsid w:val="009B7E5A"/>
    <w:rsid w:val="009C1A54"/>
    <w:rsid w:val="009C2D7F"/>
    <w:rsid w:val="009C3302"/>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76"/>
    <w:rsid w:val="009D15CA"/>
    <w:rsid w:val="009D19B6"/>
    <w:rsid w:val="009D19DF"/>
    <w:rsid w:val="009D2216"/>
    <w:rsid w:val="009D2C71"/>
    <w:rsid w:val="009D2D03"/>
    <w:rsid w:val="009D2D84"/>
    <w:rsid w:val="009D2FB2"/>
    <w:rsid w:val="009D32E4"/>
    <w:rsid w:val="009D3B8E"/>
    <w:rsid w:val="009D3FCA"/>
    <w:rsid w:val="009D4C83"/>
    <w:rsid w:val="009D4DDE"/>
    <w:rsid w:val="009D52A4"/>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15F"/>
    <w:rsid w:val="009E6358"/>
    <w:rsid w:val="009E70AD"/>
    <w:rsid w:val="009E7330"/>
    <w:rsid w:val="009E77B7"/>
    <w:rsid w:val="009E77ED"/>
    <w:rsid w:val="009E7A74"/>
    <w:rsid w:val="009F0117"/>
    <w:rsid w:val="009F02B8"/>
    <w:rsid w:val="009F0B58"/>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7AC"/>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467"/>
    <w:rsid w:val="00A236E6"/>
    <w:rsid w:val="00A24167"/>
    <w:rsid w:val="00A24D01"/>
    <w:rsid w:val="00A2506B"/>
    <w:rsid w:val="00A2514D"/>
    <w:rsid w:val="00A255CD"/>
    <w:rsid w:val="00A25CFA"/>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3AB6"/>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4D8C"/>
    <w:rsid w:val="00A656FC"/>
    <w:rsid w:val="00A658D1"/>
    <w:rsid w:val="00A66810"/>
    <w:rsid w:val="00A66C5B"/>
    <w:rsid w:val="00A670F2"/>
    <w:rsid w:val="00A6758E"/>
    <w:rsid w:val="00A6784D"/>
    <w:rsid w:val="00A7125E"/>
    <w:rsid w:val="00A7213B"/>
    <w:rsid w:val="00A72A44"/>
    <w:rsid w:val="00A72C6B"/>
    <w:rsid w:val="00A74026"/>
    <w:rsid w:val="00A7441F"/>
    <w:rsid w:val="00A744D9"/>
    <w:rsid w:val="00A7631E"/>
    <w:rsid w:val="00A77811"/>
    <w:rsid w:val="00A8123E"/>
    <w:rsid w:val="00A8170A"/>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34A"/>
    <w:rsid w:val="00A92F2C"/>
    <w:rsid w:val="00A93CBE"/>
    <w:rsid w:val="00A953AD"/>
    <w:rsid w:val="00A9609B"/>
    <w:rsid w:val="00A965E1"/>
    <w:rsid w:val="00A97281"/>
    <w:rsid w:val="00A975BB"/>
    <w:rsid w:val="00A97656"/>
    <w:rsid w:val="00AA0459"/>
    <w:rsid w:val="00AA0A10"/>
    <w:rsid w:val="00AA0D4E"/>
    <w:rsid w:val="00AA0D59"/>
    <w:rsid w:val="00AA129B"/>
    <w:rsid w:val="00AA1992"/>
    <w:rsid w:val="00AA1E42"/>
    <w:rsid w:val="00AA1E53"/>
    <w:rsid w:val="00AA23E3"/>
    <w:rsid w:val="00AA24A0"/>
    <w:rsid w:val="00AA59CA"/>
    <w:rsid w:val="00AA59F7"/>
    <w:rsid w:val="00AA5CD4"/>
    <w:rsid w:val="00AA6127"/>
    <w:rsid w:val="00AA65ED"/>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3C3"/>
    <w:rsid w:val="00AC3639"/>
    <w:rsid w:val="00AC380F"/>
    <w:rsid w:val="00AC3BDC"/>
    <w:rsid w:val="00AC3FC9"/>
    <w:rsid w:val="00AC44B5"/>
    <w:rsid w:val="00AC4B05"/>
    <w:rsid w:val="00AC5EB5"/>
    <w:rsid w:val="00AC5FBC"/>
    <w:rsid w:val="00AC6388"/>
    <w:rsid w:val="00AC7110"/>
    <w:rsid w:val="00AD0A1C"/>
    <w:rsid w:val="00AD1DF3"/>
    <w:rsid w:val="00AD2F59"/>
    <w:rsid w:val="00AD4839"/>
    <w:rsid w:val="00AD4F72"/>
    <w:rsid w:val="00AD52D0"/>
    <w:rsid w:val="00AD5353"/>
    <w:rsid w:val="00AD550B"/>
    <w:rsid w:val="00AD6049"/>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4D5"/>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17A60"/>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4B74"/>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6D2"/>
    <w:rsid w:val="00B47703"/>
    <w:rsid w:val="00B47720"/>
    <w:rsid w:val="00B47732"/>
    <w:rsid w:val="00B477C2"/>
    <w:rsid w:val="00B47836"/>
    <w:rsid w:val="00B52FA5"/>
    <w:rsid w:val="00B532ED"/>
    <w:rsid w:val="00B53384"/>
    <w:rsid w:val="00B53E4C"/>
    <w:rsid w:val="00B54DBC"/>
    <w:rsid w:val="00B54FFD"/>
    <w:rsid w:val="00B553B9"/>
    <w:rsid w:val="00B55432"/>
    <w:rsid w:val="00B558A8"/>
    <w:rsid w:val="00B5608C"/>
    <w:rsid w:val="00B57504"/>
    <w:rsid w:val="00B60390"/>
    <w:rsid w:val="00B617C6"/>
    <w:rsid w:val="00B6288E"/>
    <w:rsid w:val="00B62CDA"/>
    <w:rsid w:val="00B631BD"/>
    <w:rsid w:val="00B65480"/>
    <w:rsid w:val="00B655DF"/>
    <w:rsid w:val="00B66AD4"/>
    <w:rsid w:val="00B6719D"/>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BEF"/>
    <w:rsid w:val="00B86F06"/>
    <w:rsid w:val="00B879B4"/>
    <w:rsid w:val="00B87BB4"/>
    <w:rsid w:val="00B90AA0"/>
    <w:rsid w:val="00B91B55"/>
    <w:rsid w:val="00B91FA7"/>
    <w:rsid w:val="00B923FB"/>
    <w:rsid w:val="00B92FE3"/>
    <w:rsid w:val="00B938DC"/>
    <w:rsid w:val="00B946EF"/>
    <w:rsid w:val="00B947FE"/>
    <w:rsid w:val="00B95062"/>
    <w:rsid w:val="00B95C2E"/>
    <w:rsid w:val="00B95DE6"/>
    <w:rsid w:val="00B96536"/>
    <w:rsid w:val="00B96883"/>
    <w:rsid w:val="00B97C11"/>
    <w:rsid w:val="00BA0CCA"/>
    <w:rsid w:val="00BA13C7"/>
    <w:rsid w:val="00BA18D2"/>
    <w:rsid w:val="00BA1C62"/>
    <w:rsid w:val="00BA36F9"/>
    <w:rsid w:val="00BA3949"/>
    <w:rsid w:val="00BA3FC7"/>
    <w:rsid w:val="00BA4C95"/>
    <w:rsid w:val="00BA5051"/>
    <w:rsid w:val="00BA50B4"/>
    <w:rsid w:val="00BA55A0"/>
    <w:rsid w:val="00BA5856"/>
    <w:rsid w:val="00BA59CB"/>
    <w:rsid w:val="00BA6075"/>
    <w:rsid w:val="00BA6DE8"/>
    <w:rsid w:val="00BA7D5A"/>
    <w:rsid w:val="00BB0088"/>
    <w:rsid w:val="00BB0F6F"/>
    <w:rsid w:val="00BB1151"/>
    <w:rsid w:val="00BB155D"/>
    <w:rsid w:val="00BB1CDB"/>
    <w:rsid w:val="00BB39F7"/>
    <w:rsid w:val="00BB5478"/>
    <w:rsid w:val="00BB6977"/>
    <w:rsid w:val="00BB6C93"/>
    <w:rsid w:val="00BB6D39"/>
    <w:rsid w:val="00BB71B4"/>
    <w:rsid w:val="00BB7B0C"/>
    <w:rsid w:val="00BC26EC"/>
    <w:rsid w:val="00BC2762"/>
    <w:rsid w:val="00BC2E6D"/>
    <w:rsid w:val="00BC4DD8"/>
    <w:rsid w:val="00BC54E6"/>
    <w:rsid w:val="00BC5570"/>
    <w:rsid w:val="00BC602E"/>
    <w:rsid w:val="00BC62F0"/>
    <w:rsid w:val="00BC7E81"/>
    <w:rsid w:val="00BD043F"/>
    <w:rsid w:val="00BD0E6D"/>
    <w:rsid w:val="00BD204B"/>
    <w:rsid w:val="00BD2B29"/>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3896"/>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0AE"/>
    <w:rsid w:val="00C0561B"/>
    <w:rsid w:val="00C058E9"/>
    <w:rsid w:val="00C05F23"/>
    <w:rsid w:val="00C07712"/>
    <w:rsid w:val="00C07D94"/>
    <w:rsid w:val="00C1078C"/>
    <w:rsid w:val="00C10AF3"/>
    <w:rsid w:val="00C1131C"/>
    <w:rsid w:val="00C11CD4"/>
    <w:rsid w:val="00C120F0"/>
    <w:rsid w:val="00C1257B"/>
    <w:rsid w:val="00C12D1F"/>
    <w:rsid w:val="00C13E91"/>
    <w:rsid w:val="00C15043"/>
    <w:rsid w:val="00C16615"/>
    <w:rsid w:val="00C16780"/>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3A97"/>
    <w:rsid w:val="00C3447E"/>
    <w:rsid w:val="00C34892"/>
    <w:rsid w:val="00C349CF"/>
    <w:rsid w:val="00C34D45"/>
    <w:rsid w:val="00C34F13"/>
    <w:rsid w:val="00C35401"/>
    <w:rsid w:val="00C3542F"/>
    <w:rsid w:val="00C358C9"/>
    <w:rsid w:val="00C3726B"/>
    <w:rsid w:val="00C37317"/>
    <w:rsid w:val="00C403D0"/>
    <w:rsid w:val="00C40950"/>
    <w:rsid w:val="00C4122C"/>
    <w:rsid w:val="00C41D10"/>
    <w:rsid w:val="00C42413"/>
    <w:rsid w:val="00C42BAE"/>
    <w:rsid w:val="00C42C55"/>
    <w:rsid w:val="00C433F5"/>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3E1"/>
    <w:rsid w:val="00C534B7"/>
    <w:rsid w:val="00C535B1"/>
    <w:rsid w:val="00C535EA"/>
    <w:rsid w:val="00C541F7"/>
    <w:rsid w:val="00C548B8"/>
    <w:rsid w:val="00C54E2A"/>
    <w:rsid w:val="00C55185"/>
    <w:rsid w:val="00C55796"/>
    <w:rsid w:val="00C56AB9"/>
    <w:rsid w:val="00C57838"/>
    <w:rsid w:val="00C609A0"/>
    <w:rsid w:val="00C61823"/>
    <w:rsid w:val="00C618F0"/>
    <w:rsid w:val="00C62376"/>
    <w:rsid w:val="00C6264D"/>
    <w:rsid w:val="00C6270F"/>
    <w:rsid w:val="00C62756"/>
    <w:rsid w:val="00C62AEE"/>
    <w:rsid w:val="00C62B10"/>
    <w:rsid w:val="00C634EA"/>
    <w:rsid w:val="00C63B58"/>
    <w:rsid w:val="00C63CA0"/>
    <w:rsid w:val="00C63F75"/>
    <w:rsid w:val="00C6456C"/>
    <w:rsid w:val="00C655E4"/>
    <w:rsid w:val="00C65C9A"/>
    <w:rsid w:val="00C7070C"/>
    <w:rsid w:val="00C70D4A"/>
    <w:rsid w:val="00C70FDD"/>
    <w:rsid w:val="00C71038"/>
    <w:rsid w:val="00C7163B"/>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3B23"/>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76B"/>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2CBB"/>
    <w:rsid w:val="00CB3E86"/>
    <w:rsid w:val="00CB409E"/>
    <w:rsid w:val="00CB429E"/>
    <w:rsid w:val="00CB4376"/>
    <w:rsid w:val="00CB4726"/>
    <w:rsid w:val="00CB4749"/>
    <w:rsid w:val="00CB4E4C"/>
    <w:rsid w:val="00CB51C2"/>
    <w:rsid w:val="00CB5437"/>
    <w:rsid w:val="00CB59EF"/>
    <w:rsid w:val="00CB6B45"/>
    <w:rsid w:val="00CB7C3B"/>
    <w:rsid w:val="00CC191F"/>
    <w:rsid w:val="00CC1ADE"/>
    <w:rsid w:val="00CC3392"/>
    <w:rsid w:val="00CC3CD7"/>
    <w:rsid w:val="00CC45FE"/>
    <w:rsid w:val="00CC51C8"/>
    <w:rsid w:val="00CC65C4"/>
    <w:rsid w:val="00CC6C94"/>
    <w:rsid w:val="00CC7CD7"/>
    <w:rsid w:val="00CD0C81"/>
    <w:rsid w:val="00CD0D71"/>
    <w:rsid w:val="00CD1B7F"/>
    <w:rsid w:val="00CD333E"/>
    <w:rsid w:val="00CD34A5"/>
    <w:rsid w:val="00CD3639"/>
    <w:rsid w:val="00CD3A55"/>
    <w:rsid w:val="00CD47B0"/>
    <w:rsid w:val="00CD5163"/>
    <w:rsid w:val="00CD68AD"/>
    <w:rsid w:val="00CD6D17"/>
    <w:rsid w:val="00CD7A0A"/>
    <w:rsid w:val="00CE03F3"/>
    <w:rsid w:val="00CE0819"/>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33B"/>
    <w:rsid w:val="00CF1C60"/>
    <w:rsid w:val="00CF21F2"/>
    <w:rsid w:val="00CF3482"/>
    <w:rsid w:val="00CF3DC0"/>
    <w:rsid w:val="00CF5A6E"/>
    <w:rsid w:val="00CF6EF9"/>
    <w:rsid w:val="00CF7093"/>
    <w:rsid w:val="00CF7326"/>
    <w:rsid w:val="00CF7FFA"/>
    <w:rsid w:val="00D0107C"/>
    <w:rsid w:val="00D01735"/>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3D4"/>
    <w:rsid w:val="00D30510"/>
    <w:rsid w:val="00D3165A"/>
    <w:rsid w:val="00D31916"/>
    <w:rsid w:val="00D3192D"/>
    <w:rsid w:val="00D31ADE"/>
    <w:rsid w:val="00D31ED8"/>
    <w:rsid w:val="00D336D1"/>
    <w:rsid w:val="00D33835"/>
    <w:rsid w:val="00D3463B"/>
    <w:rsid w:val="00D34A41"/>
    <w:rsid w:val="00D37438"/>
    <w:rsid w:val="00D37503"/>
    <w:rsid w:val="00D3756F"/>
    <w:rsid w:val="00D37999"/>
    <w:rsid w:val="00D40D94"/>
    <w:rsid w:val="00D4124C"/>
    <w:rsid w:val="00D419AD"/>
    <w:rsid w:val="00D41A90"/>
    <w:rsid w:val="00D4202B"/>
    <w:rsid w:val="00D42114"/>
    <w:rsid w:val="00D42133"/>
    <w:rsid w:val="00D4230D"/>
    <w:rsid w:val="00D42798"/>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4CAB"/>
    <w:rsid w:val="00D55082"/>
    <w:rsid w:val="00D55F2F"/>
    <w:rsid w:val="00D56962"/>
    <w:rsid w:val="00D56D5A"/>
    <w:rsid w:val="00D60CC9"/>
    <w:rsid w:val="00D60DD0"/>
    <w:rsid w:val="00D614C9"/>
    <w:rsid w:val="00D61B1B"/>
    <w:rsid w:val="00D62D50"/>
    <w:rsid w:val="00D6359A"/>
    <w:rsid w:val="00D64407"/>
    <w:rsid w:val="00D648DE"/>
    <w:rsid w:val="00D649CA"/>
    <w:rsid w:val="00D64C73"/>
    <w:rsid w:val="00D653D5"/>
    <w:rsid w:val="00D654E7"/>
    <w:rsid w:val="00D65D9F"/>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1A6"/>
    <w:rsid w:val="00D822B6"/>
    <w:rsid w:val="00D83737"/>
    <w:rsid w:val="00D83C32"/>
    <w:rsid w:val="00D83DFD"/>
    <w:rsid w:val="00D83F7F"/>
    <w:rsid w:val="00D84886"/>
    <w:rsid w:val="00D84E52"/>
    <w:rsid w:val="00D86666"/>
    <w:rsid w:val="00D86C21"/>
    <w:rsid w:val="00D87692"/>
    <w:rsid w:val="00D876AB"/>
    <w:rsid w:val="00D876E1"/>
    <w:rsid w:val="00D90365"/>
    <w:rsid w:val="00D909E1"/>
    <w:rsid w:val="00D90F1D"/>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5F35"/>
    <w:rsid w:val="00DB61D2"/>
    <w:rsid w:val="00DB7383"/>
    <w:rsid w:val="00DB78DB"/>
    <w:rsid w:val="00DB7BE7"/>
    <w:rsid w:val="00DC0B9C"/>
    <w:rsid w:val="00DC150D"/>
    <w:rsid w:val="00DC1DC3"/>
    <w:rsid w:val="00DC2754"/>
    <w:rsid w:val="00DC3DD4"/>
    <w:rsid w:val="00DC40B9"/>
    <w:rsid w:val="00DC40ED"/>
    <w:rsid w:val="00DC480B"/>
    <w:rsid w:val="00DC5132"/>
    <w:rsid w:val="00DC52CF"/>
    <w:rsid w:val="00DC54A1"/>
    <w:rsid w:val="00DD0BFD"/>
    <w:rsid w:val="00DD1224"/>
    <w:rsid w:val="00DD18D8"/>
    <w:rsid w:val="00DD1D65"/>
    <w:rsid w:val="00DD2420"/>
    <w:rsid w:val="00DD2625"/>
    <w:rsid w:val="00DD3DE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4DC9"/>
    <w:rsid w:val="00DE614C"/>
    <w:rsid w:val="00DE6285"/>
    <w:rsid w:val="00DE71AF"/>
    <w:rsid w:val="00DE7503"/>
    <w:rsid w:val="00DE7DC5"/>
    <w:rsid w:val="00DF0E0B"/>
    <w:rsid w:val="00DF248E"/>
    <w:rsid w:val="00DF281B"/>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7593"/>
    <w:rsid w:val="00E104A9"/>
    <w:rsid w:val="00E10F98"/>
    <w:rsid w:val="00E12C18"/>
    <w:rsid w:val="00E12EE6"/>
    <w:rsid w:val="00E1354D"/>
    <w:rsid w:val="00E15C5A"/>
    <w:rsid w:val="00E16A8A"/>
    <w:rsid w:val="00E2018C"/>
    <w:rsid w:val="00E20E1A"/>
    <w:rsid w:val="00E22BA9"/>
    <w:rsid w:val="00E22C9D"/>
    <w:rsid w:val="00E22CE4"/>
    <w:rsid w:val="00E23E1D"/>
    <w:rsid w:val="00E249A7"/>
    <w:rsid w:val="00E252B3"/>
    <w:rsid w:val="00E253AD"/>
    <w:rsid w:val="00E255C9"/>
    <w:rsid w:val="00E25C9E"/>
    <w:rsid w:val="00E265AC"/>
    <w:rsid w:val="00E26EEC"/>
    <w:rsid w:val="00E27462"/>
    <w:rsid w:val="00E275FB"/>
    <w:rsid w:val="00E30183"/>
    <w:rsid w:val="00E30BFC"/>
    <w:rsid w:val="00E31031"/>
    <w:rsid w:val="00E3142B"/>
    <w:rsid w:val="00E3149D"/>
    <w:rsid w:val="00E320BE"/>
    <w:rsid w:val="00E327C3"/>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6D95"/>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57F2"/>
    <w:rsid w:val="00E675E6"/>
    <w:rsid w:val="00E67CEC"/>
    <w:rsid w:val="00E705CE"/>
    <w:rsid w:val="00E70B91"/>
    <w:rsid w:val="00E70F96"/>
    <w:rsid w:val="00E718B8"/>
    <w:rsid w:val="00E71DCF"/>
    <w:rsid w:val="00E72CB2"/>
    <w:rsid w:val="00E72E30"/>
    <w:rsid w:val="00E747D1"/>
    <w:rsid w:val="00E75289"/>
    <w:rsid w:val="00E75906"/>
    <w:rsid w:val="00E75AAB"/>
    <w:rsid w:val="00E75EB9"/>
    <w:rsid w:val="00E77629"/>
    <w:rsid w:val="00E77B29"/>
    <w:rsid w:val="00E77CCB"/>
    <w:rsid w:val="00E8016D"/>
    <w:rsid w:val="00E80771"/>
    <w:rsid w:val="00E80A58"/>
    <w:rsid w:val="00E80D0E"/>
    <w:rsid w:val="00E80FEE"/>
    <w:rsid w:val="00E81645"/>
    <w:rsid w:val="00E8243A"/>
    <w:rsid w:val="00E825CF"/>
    <w:rsid w:val="00E82ACC"/>
    <w:rsid w:val="00E82DB8"/>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354"/>
    <w:rsid w:val="00E9548F"/>
    <w:rsid w:val="00E959CB"/>
    <w:rsid w:val="00E96036"/>
    <w:rsid w:val="00E965F0"/>
    <w:rsid w:val="00E9751C"/>
    <w:rsid w:val="00EA0026"/>
    <w:rsid w:val="00EA05AB"/>
    <w:rsid w:val="00EA0A18"/>
    <w:rsid w:val="00EA15E4"/>
    <w:rsid w:val="00EA16F9"/>
    <w:rsid w:val="00EA19A2"/>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168D"/>
    <w:rsid w:val="00EB16BA"/>
    <w:rsid w:val="00EB2237"/>
    <w:rsid w:val="00EB25FC"/>
    <w:rsid w:val="00EB26C8"/>
    <w:rsid w:val="00EB2A3F"/>
    <w:rsid w:val="00EB3B00"/>
    <w:rsid w:val="00EB4557"/>
    <w:rsid w:val="00EB54A1"/>
    <w:rsid w:val="00EB54D0"/>
    <w:rsid w:val="00EB54D2"/>
    <w:rsid w:val="00EB5F16"/>
    <w:rsid w:val="00EB6596"/>
    <w:rsid w:val="00EB6D7D"/>
    <w:rsid w:val="00EB72E6"/>
    <w:rsid w:val="00EB78D8"/>
    <w:rsid w:val="00EB7B2B"/>
    <w:rsid w:val="00EC087B"/>
    <w:rsid w:val="00EC10BC"/>
    <w:rsid w:val="00EC121A"/>
    <w:rsid w:val="00EC1733"/>
    <w:rsid w:val="00EC23C5"/>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057"/>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765"/>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6C2"/>
    <w:rsid w:val="00F05CE5"/>
    <w:rsid w:val="00F0679A"/>
    <w:rsid w:val="00F06A0A"/>
    <w:rsid w:val="00F06C64"/>
    <w:rsid w:val="00F07A41"/>
    <w:rsid w:val="00F10072"/>
    <w:rsid w:val="00F11515"/>
    <w:rsid w:val="00F11C70"/>
    <w:rsid w:val="00F1346E"/>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261D"/>
    <w:rsid w:val="00F359E6"/>
    <w:rsid w:val="00F36B9B"/>
    <w:rsid w:val="00F37E2B"/>
    <w:rsid w:val="00F40950"/>
    <w:rsid w:val="00F417DB"/>
    <w:rsid w:val="00F41AF8"/>
    <w:rsid w:val="00F436EC"/>
    <w:rsid w:val="00F43932"/>
    <w:rsid w:val="00F43D5D"/>
    <w:rsid w:val="00F43E7D"/>
    <w:rsid w:val="00F445DA"/>
    <w:rsid w:val="00F44B34"/>
    <w:rsid w:val="00F44CB6"/>
    <w:rsid w:val="00F4525B"/>
    <w:rsid w:val="00F458EF"/>
    <w:rsid w:val="00F45DC9"/>
    <w:rsid w:val="00F45F7A"/>
    <w:rsid w:val="00F46C05"/>
    <w:rsid w:val="00F473BB"/>
    <w:rsid w:val="00F47E5E"/>
    <w:rsid w:val="00F5044D"/>
    <w:rsid w:val="00F5066B"/>
    <w:rsid w:val="00F5214F"/>
    <w:rsid w:val="00F53D07"/>
    <w:rsid w:val="00F5409D"/>
    <w:rsid w:val="00F5509C"/>
    <w:rsid w:val="00F55104"/>
    <w:rsid w:val="00F57DE6"/>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1FE9"/>
    <w:rsid w:val="00F72DA3"/>
    <w:rsid w:val="00F7366F"/>
    <w:rsid w:val="00F73962"/>
    <w:rsid w:val="00F73C11"/>
    <w:rsid w:val="00F73E21"/>
    <w:rsid w:val="00F73EC7"/>
    <w:rsid w:val="00F740E6"/>
    <w:rsid w:val="00F74391"/>
    <w:rsid w:val="00F7439F"/>
    <w:rsid w:val="00F747AA"/>
    <w:rsid w:val="00F74A06"/>
    <w:rsid w:val="00F74E2E"/>
    <w:rsid w:val="00F74FC7"/>
    <w:rsid w:val="00F750A9"/>
    <w:rsid w:val="00F751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6E3E"/>
    <w:rsid w:val="00FB7073"/>
    <w:rsid w:val="00FB74CF"/>
    <w:rsid w:val="00FC10F0"/>
    <w:rsid w:val="00FC1AFE"/>
    <w:rsid w:val="00FC1C6F"/>
    <w:rsid w:val="00FC2077"/>
    <w:rsid w:val="00FC21BD"/>
    <w:rsid w:val="00FC2DF7"/>
    <w:rsid w:val="00FC2F10"/>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AD5"/>
    <w:rsid w:val="00FD3D54"/>
    <w:rsid w:val="00FD45E0"/>
    <w:rsid w:val="00FD48C9"/>
    <w:rsid w:val="00FD4C19"/>
    <w:rsid w:val="00FD5D7C"/>
    <w:rsid w:val="00FD5E34"/>
    <w:rsid w:val="00FD703D"/>
    <w:rsid w:val="00FD72A8"/>
    <w:rsid w:val="00FE005B"/>
    <w:rsid w:val="00FE1C8D"/>
    <w:rsid w:val="00FE2439"/>
    <w:rsid w:val="00FE315A"/>
    <w:rsid w:val="00FE375A"/>
    <w:rsid w:val="00FE3A82"/>
    <w:rsid w:val="00FE3B2F"/>
    <w:rsid w:val="00FE57B1"/>
    <w:rsid w:val="00FE6855"/>
    <w:rsid w:val="00FE6DC5"/>
    <w:rsid w:val="00FE7025"/>
    <w:rsid w:val="00FE7026"/>
    <w:rsid w:val="00FF046B"/>
    <w:rsid w:val="00FF1006"/>
    <w:rsid w:val="00FF1431"/>
    <w:rsid w:val="00FF2B81"/>
    <w:rsid w:val="00FF34A5"/>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translatable-message">
    <w:name w:val="translatable-message"/>
    <w:basedOn w:val="a0"/>
    <w:rsid w:val="0052413A"/>
  </w:style>
  <w:style w:type="table" w:styleId="afc">
    <w:name w:val="Table Grid"/>
    <w:basedOn w:val="a1"/>
    <w:rsid w:val="0053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translatable-message">
    <w:name w:val="translatable-message"/>
    <w:basedOn w:val="a0"/>
    <w:rsid w:val="0052413A"/>
  </w:style>
  <w:style w:type="table" w:styleId="afc">
    <w:name w:val="Table Grid"/>
    <w:basedOn w:val="a1"/>
    <w:rsid w:val="0053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7519">
      <w:bodyDiv w:val="1"/>
      <w:marLeft w:val="0"/>
      <w:marRight w:val="0"/>
      <w:marTop w:val="0"/>
      <w:marBottom w:val="0"/>
      <w:divBdr>
        <w:top w:val="none" w:sz="0" w:space="0" w:color="auto"/>
        <w:left w:val="none" w:sz="0" w:space="0" w:color="auto"/>
        <w:bottom w:val="none" w:sz="0" w:space="0" w:color="auto"/>
        <w:right w:val="none" w:sz="0" w:space="0" w:color="auto"/>
      </w:divBdr>
      <w:divsChild>
        <w:div w:id="981811158">
          <w:marLeft w:val="0"/>
          <w:marRight w:val="0"/>
          <w:marTop w:val="0"/>
          <w:marBottom w:val="0"/>
          <w:divBdr>
            <w:top w:val="none" w:sz="0" w:space="0" w:color="auto"/>
            <w:left w:val="none" w:sz="0" w:space="0" w:color="auto"/>
            <w:bottom w:val="none" w:sz="0" w:space="0" w:color="auto"/>
            <w:right w:val="none" w:sz="0" w:space="0" w:color="auto"/>
          </w:divBdr>
        </w:div>
      </w:divsChild>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21669">
      <w:bodyDiv w:val="1"/>
      <w:marLeft w:val="0"/>
      <w:marRight w:val="0"/>
      <w:marTop w:val="0"/>
      <w:marBottom w:val="0"/>
      <w:divBdr>
        <w:top w:val="none" w:sz="0" w:space="0" w:color="auto"/>
        <w:left w:val="none" w:sz="0" w:space="0" w:color="auto"/>
        <w:bottom w:val="none" w:sz="0" w:space="0" w:color="auto"/>
        <w:right w:val="none" w:sz="0" w:space="0" w:color="auto"/>
      </w:divBdr>
      <w:divsChild>
        <w:div w:id="722799537">
          <w:marLeft w:val="0"/>
          <w:marRight w:val="0"/>
          <w:marTop w:val="0"/>
          <w:marBottom w:val="0"/>
          <w:divBdr>
            <w:top w:val="none" w:sz="0" w:space="0" w:color="auto"/>
            <w:left w:val="none" w:sz="0" w:space="0" w:color="auto"/>
            <w:bottom w:val="none" w:sz="0" w:space="0" w:color="auto"/>
            <w:right w:val="none" w:sz="0" w:space="0" w:color="auto"/>
          </w:divBdr>
        </w:div>
      </w:divsChild>
    </w:div>
    <w:div w:id="65543566">
      <w:bodyDiv w:val="1"/>
      <w:marLeft w:val="0"/>
      <w:marRight w:val="0"/>
      <w:marTop w:val="0"/>
      <w:marBottom w:val="0"/>
      <w:divBdr>
        <w:top w:val="none" w:sz="0" w:space="0" w:color="auto"/>
        <w:left w:val="none" w:sz="0" w:space="0" w:color="auto"/>
        <w:bottom w:val="none" w:sz="0" w:space="0" w:color="auto"/>
        <w:right w:val="none" w:sz="0" w:space="0" w:color="auto"/>
      </w:divBdr>
      <w:divsChild>
        <w:div w:id="1953323588">
          <w:marLeft w:val="0"/>
          <w:marRight w:val="0"/>
          <w:marTop w:val="0"/>
          <w:marBottom w:val="0"/>
          <w:divBdr>
            <w:top w:val="none" w:sz="0" w:space="0" w:color="auto"/>
            <w:left w:val="none" w:sz="0" w:space="0" w:color="auto"/>
            <w:bottom w:val="none" w:sz="0" w:space="0" w:color="auto"/>
            <w:right w:val="none" w:sz="0" w:space="0" w:color="auto"/>
          </w:divBdr>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51915973">
      <w:bodyDiv w:val="1"/>
      <w:marLeft w:val="0"/>
      <w:marRight w:val="0"/>
      <w:marTop w:val="0"/>
      <w:marBottom w:val="0"/>
      <w:divBdr>
        <w:top w:val="none" w:sz="0" w:space="0" w:color="auto"/>
        <w:left w:val="none" w:sz="0" w:space="0" w:color="auto"/>
        <w:bottom w:val="none" w:sz="0" w:space="0" w:color="auto"/>
        <w:right w:val="none" w:sz="0" w:space="0" w:color="auto"/>
      </w:divBdr>
      <w:divsChild>
        <w:div w:id="108354153">
          <w:marLeft w:val="0"/>
          <w:marRight w:val="0"/>
          <w:marTop w:val="0"/>
          <w:marBottom w:val="0"/>
          <w:divBdr>
            <w:top w:val="none" w:sz="0" w:space="0" w:color="auto"/>
            <w:left w:val="none" w:sz="0" w:space="0" w:color="auto"/>
            <w:bottom w:val="none" w:sz="0" w:space="0" w:color="auto"/>
            <w:right w:val="none" w:sz="0" w:space="0" w:color="auto"/>
          </w:divBdr>
        </w:div>
      </w:divsChild>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194079381">
      <w:bodyDiv w:val="1"/>
      <w:marLeft w:val="0"/>
      <w:marRight w:val="0"/>
      <w:marTop w:val="0"/>
      <w:marBottom w:val="0"/>
      <w:divBdr>
        <w:top w:val="none" w:sz="0" w:space="0" w:color="auto"/>
        <w:left w:val="none" w:sz="0" w:space="0" w:color="auto"/>
        <w:bottom w:val="none" w:sz="0" w:space="0" w:color="auto"/>
        <w:right w:val="none" w:sz="0" w:space="0" w:color="auto"/>
      </w:divBdr>
      <w:divsChild>
        <w:div w:id="1688362771">
          <w:marLeft w:val="0"/>
          <w:marRight w:val="0"/>
          <w:marTop w:val="0"/>
          <w:marBottom w:val="0"/>
          <w:divBdr>
            <w:top w:val="none" w:sz="0" w:space="0" w:color="auto"/>
            <w:left w:val="none" w:sz="0" w:space="0" w:color="auto"/>
            <w:bottom w:val="none" w:sz="0" w:space="0" w:color="auto"/>
            <w:right w:val="none" w:sz="0" w:space="0" w:color="auto"/>
          </w:divBdr>
          <w:divsChild>
            <w:div w:id="807941423">
              <w:marLeft w:val="0"/>
              <w:marRight w:val="0"/>
              <w:marTop w:val="0"/>
              <w:marBottom w:val="0"/>
              <w:divBdr>
                <w:top w:val="none" w:sz="0" w:space="0" w:color="auto"/>
                <w:left w:val="none" w:sz="0" w:space="0" w:color="auto"/>
                <w:bottom w:val="none" w:sz="0" w:space="0" w:color="auto"/>
                <w:right w:val="none" w:sz="0" w:space="0" w:color="auto"/>
              </w:divBdr>
            </w:div>
            <w:div w:id="1781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80116383">
      <w:bodyDiv w:val="1"/>
      <w:marLeft w:val="0"/>
      <w:marRight w:val="0"/>
      <w:marTop w:val="0"/>
      <w:marBottom w:val="0"/>
      <w:divBdr>
        <w:top w:val="none" w:sz="0" w:space="0" w:color="auto"/>
        <w:left w:val="none" w:sz="0" w:space="0" w:color="auto"/>
        <w:bottom w:val="none" w:sz="0" w:space="0" w:color="auto"/>
        <w:right w:val="none" w:sz="0" w:space="0" w:color="auto"/>
      </w:divBdr>
      <w:divsChild>
        <w:div w:id="1845242156">
          <w:marLeft w:val="0"/>
          <w:marRight w:val="0"/>
          <w:marTop w:val="0"/>
          <w:marBottom w:val="0"/>
          <w:divBdr>
            <w:top w:val="none" w:sz="0" w:space="0" w:color="auto"/>
            <w:left w:val="none" w:sz="0" w:space="0" w:color="auto"/>
            <w:bottom w:val="none" w:sz="0" w:space="0" w:color="auto"/>
            <w:right w:val="none" w:sz="0" w:space="0" w:color="auto"/>
          </w:divBdr>
        </w:div>
      </w:divsChild>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46634622">
      <w:bodyDiv w:val="1"/>
      <w:marLeft w:val="0"/>
      <w:marRight w:val="0"/>
      <w:marTop w:val="0"/>
      <w:marBottom w:val="0"/>
      <w:divBdr>
        <w:top w:val="none" w:sz="0" w:space="0" w:color="auto"/>
        <w:left w:val="none" w:sz="0" w:space="0" w:color="auto"/>
        <w:bottom w:val="none" w:sz="0" w:space="0" w:color="auto"/>
        <w:right w:val="none" w:sz="0" w:space="0" w:color="auto"/>
      </w:divBdr>
      <w:divsChild>
        <w:div w:id="692457847">
          <w:marLeft w:val="0"/>
          <w:marRight w:val="0"/>
          <w:marTop w:val="0"/>
          <w:marBottom w:val="0"/>
          <w:divBdr>
            <w:top w:val="none" w:sz="0" w:space="0" w:color="auto"/>
            <w:left w:val="none" w:sz="0" w:space="0" w:color="auto"/>
            <w:bottom w:val="none" w:sz="0" w:space="0" w:color="auto"/>
            <w:right w:val="none" w:sz="0" w:space="0" w:color="auto"/>
          </w:divBdr>
        </w:div>
      </w:divsChild>
    </w:div>
    <w:div w:id="350305105">
      <w:bodyDiv w:val="1"/>
      <w:marLeft w:val="0"/>
      <w:marRight w:val="0"/>
      <w:marTop w:val="0"/>
      <w:marBottom w:val="0"/>
      <w:divBdr>
        <w:top w:val="none" w:sz="0" w:space="0" w:color="auto"/>
        <w:left w:val="none" w:sz="0" w:space="0" w:color="auto"/>
        <w:bottom w:val="none" w:sz="0" w:space="0" w:color="auto"/>
        <w:right w:val="none" w:sz="0" w:space="0" w:color="auto"/>
      </w:divBdr>
      <w:divsChild>
        <w:div w:id="821001505">
          <w:marLeft w:val="0"/>
          <w:marRight w:val="0"/>
          <w:marTop w:val="0"/>
          <w:marBottom w:val="0"/>
          <w:divBdr>
            <w:top w:val="none" w:sz="0" w:space="0" w:color="auto"/>
            <w:left w:val="none" w:sz="0" w:space="0" w:color="auto"/>
            <w:bottom w:val="none" w:sz="0" w:space="0" w:color="auto"/>
            <w:right w:val="none" w:sz="0" w:space="0" w:color="auto"/>
          </w:divBdr>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851">
      <w:bodyDiv w:val="1"/>
      <w:marLeft w:val="0"/>
      <w:marRight w:val="0"/>
      <w:marTop w:val="0"/>
      <w:marBottom w:val="0"/>
      <w:divBdr>
        <w:top w:val="none" w:sz="0" w:space="0" w:color="auto"/>
        <w:left w:val="none" w:sz="0" w:space="0" w:color="auto"/>
        <w:bottom w:val="none" w:sz="0" w:space="0" w:color="auto"/>
        <w:right w:val="none" w:sz="0" w:space="0" w:color="auto"/>
      </w:divBdr>
    </w:div>
    <w:div w:id="406919942">
      <w:bodyDiv w:val="1"/>
      <w:marLeft w:val="0"/>
      <w:marRight w:val="0"/>
      <w:marTop w:val="0"/>
      <w:marBottom w:val="0"/>
      <w:divBdr>
        <w:top w:val="none" w:sz="0" w:space="0" w:color="auto"/>
        <w:left w:val="none" w:sz="0" w:space="0" w:color="auto"/>
        <w:bottom w:val="none" w:sz="0" w:space="0" w:color="auto"/>
        <w:right w:val="none" w:sz="0" w:space="0" w:color="auto"/>
      </w:divBdr>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1901658">
      <w:bodyDiv w:val="1"/>
      <w:marLeft w:val="0"/>
      <w:marRight w:val="0"/>
      <w:marTop w:val="0"/>
      <w:marBottom w:val="0"/>
      <w:divBdr>
        <w:top w:val="none" w:sz="0" w:space="0" w:color="auto"/>
        <w:left w:val="none" w:sz="0" w:space="0" w:color="auto"/>
        <w:bottom w:val="none" w:sz="0" w:space="0" w:color="auto"/>
        <w:right w:val="none" w:sz="0" w:space="0" w:color="auto"/>
      </w:divBdr>
      <w:divsChild>
        <w:div w:id="896277970">
          <w:marLeft w:val="0"/>
          <w:marRight w:val="0"/>
          <w:marTop w:val="0"/>
          <w:marBottom w:val="0"/>
          <w:divBdr>
            <w:top w:val="none" w:sz="0" w:space="0" w:color="auto"/>
            <w:left w:val="none" w:sz="0" w:space="0" w:color="auto"/>
            <w:bottom w:val="none" w:sz="0" w:space="0" w:color="auto"/>
            <w:right w:val="none" w:sz="0" w:space="0" w:color="auto"/>
          </w:divBdr>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57337804">
      <w:bodyDiv w:val="1"/>
      <w:marLeft w:val="0"/>
      <w:marRight w:val="0"/>
      <w:marTop w:val="0"/>
      <w:marBottom w:val="0"/>
      <w:divBdr>
        <w:top w:val="none" w:sz="0" w:space="0" w:color="auto"/>
        <w:left w:val="none" w:sz="0" w:space="0" w:color="auto"/>
        <w:bottom w:val="none" w:sz="0" w:space="0" w:color="auto"/>
        <w:right w:val="none" w:sz="0" w:space="0" w:color="auto"/>
      </w:divBdr>
      <w:divsChild>
        <w:div w:id="1780834775">
          <w:marLeft w:val="0"/>
          <w:marRight w:val="0"/>
          <w:marTop w:val="0"/>
          <w:marBottom w:val="0"/>
          <w:divBdr>
            <w:top w:val="none" w:sz="0" w:space="0" w:color="auto"/>
            <w:left w:val="none" w:sz="0" w:space="0" w:color="auto"/>
            <w:bottom w:val="none" w:sz="0" w:space="0" w:color="auto"/>
            <w:right w:val="none" w:sz="0" w:space="0" w:color="auto"/>
          </w:divBdr>
        </w:div>
      </w:divsChild>
    </w:div>
    <w:div w:id="471872341">
      <w:bodyDiv w:val="1"/>
      <w:marLeft w:val="0"/>
      <w:marRight w:val="0"/>
      <w:marTop w:val="0"/>
      <w:marBottom w:val="0"/>
      <w:divBdr>
        <w:top w:val="none" w:sz="0" w:space="0" w:color="auto"/>
        <w:left w:val="none" w:sz="0" w:space="0" w:color="auto"/>
        <w:bottom w:val="none" w:sz="0" w:space="0" w:color="auto"/>
        <w:right w:val="none" w:sz="0" w:space="0" w:color="auto"/>
      </w:divBdr>
      <w:divsChild>
        <w:div w:id="1864704677">
          <w:marLeft w:val="0"/>
          <w:marRight w:val="0"/>
          <w:marTop w:val="0"/>
          <w:marBottom w:val="0"/>
          <w:divBdr>
            <w:top w:val="none" w:sz="0" w:space="0" w:color="auto"/>
            <w:left w:val="none" w:sz="0" w:space="0" w:color="auto"/>
            <w:bottom w:val="none" w:sz="0" w:space="0" w:color="auto"/>
            <w:right w:val="none" w:sz="0" w:space="0" w:color="auto"/>
          </w:divBdr>
        </w:div>
      </w:divsChild>
    </w:div>
    <w:div w:id="476730646">
      <w:bodyDiv w:val="1"/>
      <w:marLeft w:val="0"/>
      <w:marRight w:val="0"/>
      <w:marTop w:val="0"/>
      <w:marBottom w:val="0"/>
      <w:divBdr>
        <w:top w:val="none" w:sz="0" w:space="0" w:color="auto"/>
        <w:left w:val="none" w:sz="0" w:space="0" w:color="auto"/>
        <w:bottom w:val="none" w:sz="0" w:space="0" w:color="auto"/>
        <w:right w:val="none" w:sz="0" w:space="0" w:color="auto"/>
      </w:divBdr>
      <w:divsChild>
        <w:div w:id="500705744">
          <w:marLeft w:val="0"/>
          <w:marRight w:val="0"/>
          <w:marTop w:val="0"/>
          <w:marBottom w:val="0"/>
          <w:divBdr>
            <w:top w:val="none" w:sz="0" w:space="0" w:color="auto"/>
            <w:left w:val="none" w:sz="0" w:space="0" w:color="auto"/>
            <w:bottom w:val="none" w:sz="0" w:space="0" w:color="auto"/>
            <w:right w:val="none" w:sz="0" w:space="0" w:color="auto"/>
          </w:divBdr>
        </w:div>
      </w:divsChild>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97621855">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2627">
      <w:bodyDiv w:val="1"/>
      <w:marLeft w:val="0"/>
      <w:marRight w:val="0"/>
      <w:marTop w:val="0"/>
      <w:marBottom w:val="0"/>
      <w:divBdr>
        <w:top w:val="none" w:sz="0" w:space="0" w:color="auto"/>
        <w:left w:val="none" w:sz="0" w:space="0" w:color="auto"/>
        <w:bottom w:val="none" w:sz="0" w:space="0" w:color="auto"/>
        <w:right w:val="none" w:sz="0" w:space="0" w:color="auto"/>
      </w:divBdr>
      <w:divsChild>
        <w:div w:id="1030299494">
          <w:marLeft w:val="0"/>
          <w:marRight w:val="0"/>
          <w:marTop w:val="0"/>
          <w:marBottom w:val="0"/>
          <w:divBdr>
            <w:top w:val="none" w:sz="0" w:space="0" w:color="auto"/>
            <w:left w:val="none" w:sz="0" w:space="0" w:color="auto"/>
            <w:bottom w:val="none" w:sz="0" w:space="0" w:color="auto"/>
            <w:right w:val="none" w:sz="0" w:space="0" w:color="auto"/>
          </w:divBdr>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5041238">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17301796">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50342710">
      <w:bodyDiv w:val="1"/>
      <w:marLeft w:val="0"/>
      <w:marRight w:val="0"/>
      <w:marTop w:val="0"/>
      <w:marBottom w:val="0"/>
      <w:divBdr>
        <w:top w:val="none" w:sz="0" w:space="0" w:color="auto"/>
        <w:left w:val="none" w:sz="0" w:space="0" w:color="auto"/>
        <w:bottom w:val="none" w:sz="0" w:space="0" w:color="auto"/>
        <w:right w:val="none" w:sz="0" w:space="0" w:color="auto"/>
      </w:divBdr>
      <w:divsChild>
        <w:div w:id="618683243">
          <w:marLeft w:val="0"/>
          <w:marRight w:val="0"/>
          <w:marTop w:val="0"/>
          <w:marBottom w:val="0"/>
          <w:divBdr>
            <w:top w:val="none" w:sz="0" w:space="0" w:color="auto"/>
            <w:left w:val="none" w:sz="0" w:space="0" w:color="auto"/>
            <w:bottom w:val="none" w:sz="0" w:space="0" w:color="auto"/>
            <w:right w:val="none" w:sz="0" w:space="0" w:color="auto"/>
          </w:divBdr>
        </w:div>
      </w:divsChild>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04992085">
      <w:bodyDiv w:val="1"/>
      <w:marLeft w:val="0"/>
      <w:marRight w:val="0"/>
      <w:marTop w:val="0"/>
      <w:marBottom w:val="0"/>
      <w:divBdr>
        <w:top w:val="none" w:sz="0" w:space="0" w:color="auto"/>
        <w:left w:val="none" w:sz="0" w:space="0" w:color="auto"/>
        <w:bottom w:val="none" w:sz="0" w:space="0" w:color="auto"/>
        <w:right w:val="none" w:sz="0" w:space="0" w:color="auto"/>
      </w:divBdr>
      <w:divsChild>
        <w:div w:id="1005091503">
          <w:marLeft w:val="0"/>
          <w:marRight w:val="0"/>
          <w:marTop w:val="0"/>
          <w:marBottom w:val="0"/>
          <w:divBdr>
            <w:top w:val="none" w:sz="0" w:space="0" w:color="auto"/>
            <w:left w:val="none" w:sz="0" w:space="0" w:color="auto"/>
            <w:bottom w:val="none" w:sz="0" w:space="0" w:color="auto"/>
            <w:right w:val="none" w:sz="0" w:space="0" w:color="auto"/>
          </w:divBdr>
        </w:div>
      </w:divsChild>
    </w:div>
    <w:div w:id="918831848">
      <w:bodyDiv w:val="1"/>
      <w:marLeft w:val="0"/>
      <w:marRight w:val="0"/>
      <w:marTop w:val="0"/>
      <w:marBottom w:val="0"/>
      <w:divBdr>
        <w:top w:val="none" w:sz="0" w:space="0" w:color="auto"/>
        <w:left w:val="none" w:sz="0" w:space="0" w:color="auto"/>
        <w:bottom w:val="none" w:sz="0" w:space="0" w:color="auto"/>
        <w:right w:val="none" w:sz="0" w:space="0" w:color="auto"/>
      </w:divBdr>
    </w:div>
    <w:div w:id="921527473">
      <w:bodyDiv w:val="1"/>
      <w:marLeft w:val="0"/>
      <w:marRight w:val="0"/>
      <w:marTop w:val="0"/>
      <w:marBottom w:val="0"/>
      <w:divBdr>
        <w:top w:val="none" w:sz="0" w:space="0" w:color="auto"/>
        <w:left w:val="none" w:sz="0" w:space="0" w:color="auto"/>
        <w:bottom w:val="none" w:sz="0" w:space="0" w:color="auto"/>
        <w:right w:val="none" w:sz="0" w:space="0" w:color="auto"/>
      </w:divBdr>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22051921">
      <w:bodyDiv w:val="1"/>
      <w:marLeft w:val="0"/>
      <w:marRight w:val="0"/>
      <w:marTop w:val="0"/>
      <w:marBottom w:val="0"/>
      <w:divBdr>
        <w:top w:val="none" w:sz="0" w:space="0" w:color="auto"/>
        <w:left w:val="none" w:sz="0" w:space="0" w:color="auto"/>
        <w:bottom w:val="none" w:sz="0" w:space="0" w:color="auto"/>
        <w:right w:val="none" w:sz="0" w:space="0" w:color="auto"/>
      </w:divBdr>
      <w:divsChild>
        <w:div w:id="2086225830">
          <w:marLeft w:val="0"/>
          <w:marRight w:val="0"/>
          <w:marTop w:val="0"/>
          <w:marBottom w:val="0"/>
          <w:divBdr>
            <w:top w:val="none" w:sz="0" w:space="0" w:color="auto"/>
            <w:left w:val="none" w:sz="0" w:space="0" w:color="auto"/>
            <w:bottom w:val="none" w:sz="0" w:space="0" w:color="auto"/>
            <w:right w:val="none" w:sz="0" w:space="0" w:color="auto"/>
          </w:divBdr>
        </w:div>
      </w:divsChild>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00688199">
      <w:bodyDiv w:val="1"/>
      <w:marLeft w:val="0"/>
      <w:marRight w:val="0"/>
      <w:marTop w:val="0"/>
      <w:marBottom w:val="0"/>
      <w:divBdr>
        <w:top w:val="none" w:sz="0" w:space="0" w:color="auto"/>
        <w:left w:val="none" w:sz="0" w:space="0" w:color="auto"/>
        <w:bottom w:val="none" w:sz="0" w:space="0" w:color="auto"/>
        <w:right w:val="none" w:sz="0" w:space="0" w:color="auto"/>
      </w:divBdr>
      <w:divsChild>
        <w:div w:id="1145195233">
          <w:marLeft w:val="0"/>
          <w:marRight w:val="0"/>
          <w:marTop w:val="0"/>
          <w:marBottom w:val="0"/>
          <w:divBdr>
            <w:top w:val="none" w:sz="0" w:space="0" w:color="auto"/>
            <w:left w:val="none" w:sz="0" w:space="0" w:color="auto"/>
            <w:bottom w:val="none" w:sz="0" w:space="0" w:color="auto"/>
            <w:right w:val="none" w:sz="0" w:space="0" w:color="auto"/>
          </w:divBdr>
        </w:div>
      </w:divsChild>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48861993">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197962736">
      <w:bodyDiv w:val="1"/>
      <w:marLeft w:val="0"/>
      <w:marRight w:val="0"/>
      <w:marTop w:val="0"/>
      <w:marBottom w:val="0"/>
      <w:divBdr>
        <w:top w:val="none" w:sz="0" w:space="0" w:color="auto"/>
        <w:left w:val="none" w:sz="0" w:space="0" w:color="auto"/>
        <w:bottom w:val="none" w:sz="0" w:space="0" w:color="auto"/>
        <w:right w:val="none" w:sz="0" w:space="0" w:color="auto"/>
      </w:divBdr>
      <w:divsChild>
        <w:div w:id="60907021">
          <w:marLeft w:val="0"/>
          <w:marRight w:val="0"/>
          <w:marTop w:val="0"/>
          <w:marBottom w:val="0"/>
          <w:divBdr>
            <w:top w:val="none" w:sz="0" w:space="0" w:color="auto"/>
            <w:left w:val="none" w:sz="0" w:space="0" w:color="auto"/>
            <w:bottom w:val="none" w:sz="0" w:space="0" w:color="auto"/>
            <w:right w:val="none" w:sz="0" w:space="0" w:color="auto"/>
          </w:divBdr>
        </w:div>
      </w:divsChild>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12252088">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47445045">
      <w:bodyDiv w:val="1"/>
      <w:marLeft w:val="0"/>
      <w:marRight w:val="0"/>
      <w:marTop w:val="0"/>
      <w:marBottom w:val="0"/>
      <w:divBdr>
        <w:top w:val="none" w:sz="0" w:space="0" w:color="auto"/>
        <w:left w:val="none" w:sz="0" w:space="0" w:color="auto"/>
        <w:bottom w:val="none" w:sz="0" w:space="0" w:color="auto"/>
        <w:right w:val="none" w:sz="0" w:space="0" w:color="auto"/>
      </w:divBdr>
      <w:divsChild>
        <w:div w:id="1169366277">
          <w:marLeft w:val="0"/>
          <w:marRight w:val="0"/>
          <w:marTop w:val="0"/>
          <w:marBottom w:val="0"/>
          <w:divBdr>
            <w:top w:val="none" w:sz="0" w:space="0" w:color="auto"/>
            <w:left w:val="none" w:sz="0" w:space="0" w:color="auto"/>
            <w:bottom w:val="none" w:sz="0" w:space="0" w:color="auto"/>
            <w:right w:val="none" w:sz="0" w:space="0" w:color="auto"/>
          </w:divBdr>
        </w:div>
      </w:divsChild>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392312550">
      <w:bodyDiv w:val="1"/>
      <w:marLeft w:val="0"/>
      <w:marRight w:val="0"/>
      <w:marTop w:val="0"/>
      <w:marBottom w:val="0"/>
      <w:divBdr>
        <w:top w:val="none" w:sz="0" w:space="0" w:color="auto"/>
        <w:left w:val="none" w:sz="0" w:space="0" w:color="auto"/>
        <w:bottom w:val="none" w:sz="0" w:space="0" w:color="auto"/>
        <w:right w:val="none" w:sz="0" w:space="0" w:color="auto"/>
      </w:divBdr>
      <w:divsChild>
        <w:div w:id="52507884">
          <w:marLeft w:val="0"/>
          <w:marRight w:val="0"/>
          <w:marTop w:val="0"/>
          <w:marBottom w:val="0"/>
          <w:divBdr>
            <w:top w:val="none" w:sz="0" w:space="0" w:color="auto"/>
            <w:left w:val="none" w:sz="0" w:space="0" w:color="auto"/>
            <w:bottom w:val="none" w:sz="0" w:space="0" w:color="auto"/>
            <w:right w:val="none" w:sz="0" w:space="0" w:color="auto"/>
          </w:divBdr>
        </w:div>
      </w:divsChild>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50078225">
      <w:bodyDiv w:val="1"/>
      <w:marLeft w:val="0"/>
      <w:marRight w:val="0"/>
      <w:marTop w:val="0"/>
      <w:marBottom w:val="0"/>
      <w:divBdr>
        <w:top w:val="none" w:sz="0" w:space="0" w:color="auto"/>
        <w:left w:val="none" w:sz="0" w:space="0" w:color="auto"/>
        <w:bottom w:val="none" w:sz="0" w:space="0" w:color="auto"/>
        <w:right w:val="none" w:sz="0" w:space="0" w:color="auto"/>
      </w:divBdr>
      <w:divsChild>
        <w:div w:id="1367097948">
          <w:marLeft w:val="0"/>
          <w:marRight w:val="0"/>
          <w:marTop w:val="0"/>
          <w:marBottom w:val="0"/>
          <w:divBdr>
            <w:top w:val="none" w:sz="0" w:space="0" w:color="auto"/>
            <w:left w:val="none" w:sz="0" w:space="0" w:color="auto"/>
            <w:bottom w:val="none" w:sz="0" w:space="0" w:color="auto"/>
            <w:right w:val="none" w:sz="0" w:space="0" w:color="auto"/>
          </w:divBdr>
        </w:div>
      </w:divsChild>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57280948">
      <w:bodyDiv w:val="1"/>
      <w:marLeft w:val="0"/>
      <w:marRight w:val="0"/>
      <w:marTop w:val="0"/>
      <w:marBottom w:val="0"/>
      <w:divBdr>
        <w:top w:val="none" w:sz="0" w:space="0" w:color="auto"/>
        <w:left w:val="none" w:sz="0" w:space="0" w:color="auto"/>
        <w:bottom w:val="none" w:sz="0" w:space="0" w:color="auto"/>
        <w:right w:val="none" w:sz="0" w:space="0" w:color="auto"/>
      </w:divBdr>
      <w:divsChild>
        <w:div w:id="330836650">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0652827">
      <w:bodyDiv w:val="1"/>
      <w:marLeft w:val="0"/>
      <w:marRight w:val="0"/>
      <w:marTop w:val="0"/>
      <w:marBottom w:val="0"/>
      <w:divBdr>
        <w:top w:val="none" w:sz="0" w:space="0" w:color="auto"/>
        <w:left w:val="none" w:sz="0" w:space="0" w:color="auto"/>
        <w:bottom w:val="none" w:sz="0" w:space="0" w:color="auto"/>
        <w:right w:val="none" w:sz="0" w:space="0" w:color="auto"/>
      </w:divBdr>
      <w:divsChild>
        <w:div w:id="453788933">
          <w:marLeft w:val="0"/>
          <w:marRight w:val="0"/>
          <w:marTop w:val="0"/>
          <w:marBottom w:val="0"/>
          <w:divBdr>
            <w:top w:val="none" w:sz="0" w:space="0" w:color="auto"/>
            <w:left w:val="none" w:sz="0" w:space="0" w:color="auto"/>
            <w:bottom w:val="none" w:sz="0" w:space="0" w:color="auto"/>
            <w:right w:val="none" w:sz="0" w:space="0" w:color="auto"/>
          </w:divBdr>
        </w:div>
      </w:divsChild>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3880097">
      <w:bodyDiv w:val="1"/>
      <w:marLeft w:val="0"/>
      <w:marRight w:val="0"/>
      <w:marTop w:val="0"/>
      <w:marBottom w:val="0"/>
      <w:divBdr>
        <w:top w:val="none" w:sz="0" w:space="0" w:color="auto"/>
        <w:left w:val="none" w:sz="0" w:space="0" w:color="auto"/>
        <w:bottom w:val="none" w:sz="0" w:space="0" w:color="auto"/>
        <w:right w:val="none" w:sz="0" w:space="0" w:color="auto"/>
      </w:divBdr>
      <w:divsChild>
        <w:div w:id="1522628859">
          <w:marLeft w:val="0"/>
          <w:marRight w:val="0"/>
          <w:marTop w:val="0"/>
          <w:marBottom w:val="0"/>
          <w:divBdr>
            <w:top w:val="none" w:sz="0" w:space="0" w:color="auto"/>
            <w:left w:val="none" w:sz="0" w:space="0" w:color="auto"/>
            <w:bottom w:val="none" w:sz="0" w:space="0" w:color="auto"/>
            <w:right w:val="none" w:sz="0" w:space="0" w:color="auto"/>
          </w:divBdr>
        </w:div>
      </w:divsChild>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42727679">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67194083">
      <w:bodyDiv w:val="1"/>
      <w:marLeft w:val="0"/>
      <w:marRight w:val="0"/>
      <w:marTop w:val="0"/>
      <w:marBottom w:val="0"/>
      <w:divBdr>
        <w:top w:val="none" w:sz="0" w:space="0" w:color="auto"/>
        <w:left w:val="none" w:sz="0" w:space="0" w:color="auto"/>
        <w:bottom w:val="none" w:sz="0" w:space="0" w:color="auto"/>
        <w:right w:val="none" w:sz="0" w:space="0" w:color="auto"/>
      </w:divBdr>
      <w:divsChild>
        <w:div w:id="145903104">
          <w:marLeft w:val="0"/>
          <w:marRight w:val="0"/>
          <w:marTop w:val="0"/>
          <w:marBottom w:val="0"/>
          <w:divBdr>
            <w:top w:val="none" w:sz="0" w:space="0" w:color="auto"/>
            <w:left w:val="none" w:sz="0" w:space="0" w:color="auto"/>
            <w:bottom w:val="none" w:sz="0" w:space="0" w:color="auto"/>
            <w:right w:val="none" w:sz="0" w:space="0" w:color="auto"/>
          </w:divBdr>
        </w:div>
      </w:divsChild>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783962811">
      <w:bodyDiv w:val="1"/>
      <w:marLeft w:val="0"/>
      <w:marRight w:val="0"/>
      <w:marTop w:val="0"/>
      <w:marBottom w:val="0"/>
      <w:divBdr>
        <w:top w:val="none" w:sz="0" w:space="0" w:color="auto"/>
        <w:left w:val="none" w:sz="0" w:space="0" w:color="auto"/>
        <w:bottom w:val="none" w:sz="0" w:space="0" w:color="auto"/>
        <w:right w:val="none" w:sz="0" w:space="0" w:color="auto"/>
      </w:divBdr>
    </w:div>
    <w:div w:id="1793474292">
      <w:bodyDiv w:val="1"/>
      <w:marLeft w:val="0"/>
      <w:marRight w:val="0"/>
      <w:marTop w:val="0"/>
      <w:marBottom w:val="0"/>
      <w:divBdr>
        <w:top w:val="none" w:sz="0" w:space="0" w:color="auto"/>
        <w:left w:val="none" w:sz="0" w:space="0" w:color="auto"/>
        <w:bottom w:val="none" w:sz="0" w:space="0" w:color="auto"/>
        <w:right w:val="none" w:sz="0" w:space="0" w:color="auto"/>
      </w:divBdr>
      <w:divsChild>
        <w:div w:id="1400521595">
          <w:marLeft w:val="0"/>
          <w:marRight w:val="0"/>
          <w:marTop w:val="0"/>
          <w:marBottom w:val="0"/>
          <w:divBdr>
            <w:top w:val="none" w:sz="0" w:space="0" w:color="auto"/>
            <w:left w:val="none" w:sz="0" w:space="0" w:color="auto"/>
            <w:bottom w:val="none" w:sz="0" w:space="0" w:color="auto"/>
            <w:right w:val="none" w:sz="0" w:space="0" w:color="auto"/>
          </w:divBdr>
        </w:div>
      </w:divsChild>
    </w:div>
    <w:div w:id="1802114514">
      <w:bodyDiv w:val="1"/>
      <w:marLeft w:val="0"/>
      <w:marRight w:val="0"/>
      <w:marTop w:val="0"/>
      <w:marBottom w:val="0"/>
      <w:divBdr>
        <w:top w:val="none" w:sz="0" w:space="0" w:color="auto"/>
        <w:left w:val="none" w:sz="0" w:space="0" w:color="auto"/>
        <w:bottom w:val="none" w:sz="0" w:space="0" w:color="auto"/>
        <w:right w:val="none" w:sz="0" w:space="0" w:color="auto"/>
      </w:divBdr>
      <w:divsChild>
        <w:div w:id="521747119">
          <w:marLeft w:val="0"/>
          <w:marRight w:val="0"/>
          <w:marTop w:val="0"/>
          <w:marBottom w:val="0"/>
          <w:divBdr>
            <w:top w:val="none" w:sz="0" w:space="0" w:color="auto"/>
            <w:left w:val="none" w:sz="0" w:space="0" w:color="auto"/>
            <w:bottom w:val="none" w:sz="0" w:space="0" w:color="auto"/>
            <w:right w:val="none" w:sz="0" w:space="0" w:color="auto"/>
          </w:divBdr>
        </w:div>
      </w:divsChild>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3182285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11902656">
      <w:bodyDiv w:val="1"/>
      <w:marLeft w:val="0"/>
      <w:marRight w:val="0"/>
      <w:marTop w:val="0"/>
      <w:marBottom w:val="0"/>
      <w:divBdr>
        <w:top w:val="none" w:sz="0" w:space="0" w:color="auto"/>
        <w:left w:val="none" w:sz="0" w:space="0" w:color="auto"/>
        <w:bottom w:val="none" w:sz="0" w:space="0" w:color="auto"/>
        <w:right w:val="none" w:sz="0" w:space="0" w:color="auto"/>
      </w:divBdr>
      <w:divsChild>
        <w:div w:id="1872182553">
          <w:marLeft w:val="0"/>
          <w:marRight w:val="0"/>
          <w:marTop w:val="0"/>
          <w:marBottom w:val="0"/>
          <w:divBdr>
            <w:top w:val="none" w:sz="0" w:space="0" w:color="auto"/>
            <w:left w:val="none" w:sz="0" w:space="0" w:color="auto"/>
            <w:bottom w:val="none" w:sz="0" w:space="0" w:color="auto"/>
            <w:right w:val="none" w:sz="0" w:space="0" w:color="auto"/>
          </w:divBdr>
        </w:div>
      </w:divsChild>
    </w:div>
    <w:div w:id="2022930479">
      <w:bodyDiv w:val="1"/>
      <w:marLeft w:val="0"/>
      <w:marRight w:val="0"/>
      <w:marTop w:val="0"/>
      <w:marBottom w:val="0"/>
      <w:divBdr>
        <w:top w:val="none" w:sz="0" w:space="0" w:color="auto"/>
        <w:left w:val="none" w:sz="0" w:space="0" w:color="auto"/>
        <w:bottom w:val="none" w:sz="0" w:space="0" w:color="auto"/>
        <w:right w:val="none" w:sz="0" w:space="0" w:color="auto"/>
      </w:divBdr>
      <w:divsChild>
        <w:div w:id="195823803">
          <w:marLeft w:val="0"/>
          <w:marRight w:val="0"/>
          <w:marTop w:val="0"/>
          <w:marBottom w:val="0"/>
          <w:divBdr>
            <w:top w:val="none" w:sz="0" w:space="0" w:color="auto"/>
            <w:left w:val="none" w:sz="0" w:space="0" w:color="auto"/>
            <w:bottom w:val="none" w:sz="0" w:space="0" w:color="auto"/>
            <w:right w:val="none" w:sz="0" w:space="0" w:color="auto"/>
          </w:divBdr>
        </w:div>
      </w:divsChild>
    </w:div>
    <w:div w:id="2031836314">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1605">
      <w:bodyDiv w:val="1"/>
      <w:marLeft w:val="0"/>
      <w:marRight w:val="0"/>
      <w:marTop w:val="0"/>
      <w:marBottom w:val="0"/>
      <w:divBdr>
        <w:top w:val="none" w:sz="0" w:space="0" w:color="auto"/>
        <w:left w:val="none" w:sz="0" w:space="0" w:color="auto"/>
        <w:bottom w:val="none" w:sz="0" w:space="0" w:color="auto"/>
        <w:right w:val="none" w:sz="0" w:space="0" w:color="auto"/>
      </w:divBdr>
      <w:divsChild>
        <w:div w:id="1576164765">
          <w:marLeft w:val="0"/>
          <w:marRight w:val="0"/>
          <w:marTop w:val="0"/>
          <w:marBottom w:val="0"/>
          <w:divBdr>
            <w:top w:val="none" w:sz="0" w:space="0" w:color="auto"/>
            <w:left w:val="none" w:sz="0" w:space="0" w:color="auto"/>
            <w:bottom w:val="none" w:sz="0" w:space="0" w:color="auto"/>
            <w:right w:val="none" w:sz="0" w:space="0" w:color="auto"/>
          </w:divBdr>
        </w:div>
      </w:divsChild>
    </w:div>
    <w:div w:id="2135827850">
      <w:bodyDiv w:val="1"/>
      <w:marLeft w:val="0"/>
      <w:marRight w:val="0"/>
      <w:marTop w:val="0"/>
      <w:marBottom w:val="0"/>
      <w:divBdr>
        <w:top w:val="none" w:sz="0" w:space="0" w:color="auto"/>
        <w:left w:val="none" w:sz="0" w:space="0" w:color="auto"/>
        <w:bottom w:val="none" w:sz="0" w:space="0" w:color="auto"/>
        <w:right w:val="none" w:sz="0" w:space="0" w:color="auto"/>
      </w:divBdr>
      <w:divsChild>
        <w:div w:id="378238734">
          <w:marLeft w:val="0"/>
          <w:marRight w:val="0"/>
          <w:marTop w:val="0"/>
          <w:marBottom w:val="0"/>
          <w:divBdr>
            <w:top w:val="none" w:sz="0" w:space="0" w:color="auto"/>
            <w:left w:val="none" w:sz="0" w:space="0" w:color="auto"/>
            <w:bottom w:val="none" w:sz="0" w:space="0" w:color="auto"/>
            <w:right w:val="none" w:sz="0" w:space="0" w:color="auto"/>
          </w:divBdr>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sfr_novosibirskayaoblast" TargetMode="External"/><Relationship Id="rId5" Type="http://schemas.openxmlformats.org/officeDocument/2006/relationships/settings" Target="settings.xml"/><Relationship Id="rId10" Type="http://schemas.openxmlformats.org/officeDocument/2006/relationships/hyperlink" Target="https://ok.ru/sfr.novosibirskayaoblast/topics" TargetMode="External"/><Relationship Id="rId4" Type="http://schemas.microsoft.com/office/2007/relationships/stylesWithEffects" Target="stylesWithEffects.xml"/><Relationship Id="rId9" Type="http://schemas.openxmlformats.org/officeDocument/2006/relationships/hyperlink" Target="https://vk.com/sfr.novosibir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D20DF-6CCD-4AAC-B511-0446D020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8</cp:revision>
  <cp:lastPrinted>2022-11-15T06:36:00Z</cp:lastPrinted>
  <dcterms:created xsi:type="dcterms:W3CDTF">2025-03-25T03:41:00Z</dcterms:created>
  <dcterms:modified xsi:type="dcterms:W3CDTF">2025-04-01T02:52:00Z</dcterms:modified>
</cp:coreProperties>
</file>