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96" w:rsidRDefault="006C2496" w:rsidP="006C2496">
      <w:pPr>
        <w:pStyle w:val="ConsPlusNonformat"/>
        <w:widowControl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3FA" w:rsidRDefault="006C2496" w:rsidP="006C2496">
      <w:pPr>
        <w:pStyle w:val="ConsPlusNonformat"/>
        <w:widowControl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E53FA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1E53FA" w:rsidRDefault="001E53FA" w:rsidP="006C2496">
      <w:pPr>
        <w:pStyle w:val="ConsPlusNonformat"/>
        <w:widowControl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2C">
        <w:rPr>
          <w:rFonts w:ascii="Times New Roman" w:hAnsi="Times New Roman" w:cs="Times New Roman"/>
          <w:b/>
          <w:sz w:val="28"/>
          <w:szCs w:val="28"/>
        </w:rPr>
        <w:t xml:space="preserve">к  показателям </w:t>
      </w:r>
      <w:r w:rsidR="005B48E8">
        <w:rPr>
          <w:rFonts w:ascii="Times New Roman" w:hAnsi="Times New Roman" w:cs="Times New Roman"/>
          <w:b/>
          <w:sz w:val="28"/>
          <w:szCs w:val="28"/>
        </w:rPr>
        <w:t>для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22C">
        <w:rPr>
          <w:rFonts w:ascii="Times New Roman" w:hAnsi="Times New Roman" w:cs="Times New Roman"/>
          <w:b/>
          <w:sz w:val="28"/>
          <w:szCs w:val="28"/>
        </w:rPr>
        <w:t>эффективности деятельности органов местного самоуправления Чистоозерного района за 20</w:t>
      </w:r>
      <w:r w:rsidR="00C776E4">
        <w:rPr>
          <w:rFonts w:ascii="Times New Roman" w:hAnsi="Times New Roman" w:cs="Times New Roman"/>
          <w:b/>
          <w:sz w:val="28"/>
          <w:szCs w:val="28"/>
        </w:rPr>
        <w:t>2</w:t>
      </w:r>
      <w:r w:rsidR="00274A54">
        <w:rPr>
          <w:rFonts w:ascii="Times New Roman" w:hAnsi="Times New Roman" w:cs="Times New Roman"/>
          <w:b/>
          <w:sz w:val="28"/>
          <w:szCs w:val="28"/>
        </w:rPr>
        <w:t>4</w:t>
      </w:r>
      <w:r w:rsidRPr="0048422C">
        <w:rPr>
          <w:rFonts w:ascii="Times New Roman" w:hAnsi="Times New Roman" w:cs="Times New Roman"/>
          <w:b/>
          <w:sz w:val="28"/>
          <w:szCs w:val="28"/>
        </w:rPr>
        <w:t xml:space="preserve"> год  и их планируемым значениям на 20</w:t>
      </w:r>
      <w:r w:rsidR="00A449DE">
        <w:rPr>
          <w:rFonts w:ascii="Times New Roman" w:hAnsi="Times New Roman" w:cs="Times New Roman"/>
          <w:b/>
          <w:sz w:val="28"/>
          <w:szCs w:val="28"/>
        </w:rPr>
        <w:t>2</w:t>
      </w:r>
      <w:r w:rsidR="00274A54">
        <w:rPr>
          <w:rFonts w:ascii="Times New Roman" w:hAnsi="Times New Roman" w:cs="Times New Roman"/>
          <w:b/>
          <w:sz w:val="28"/>
          <w:szCs w:val="28"/>
        </w:rPr>
        <w:t>5</w:t>
      </w:r>
      <w:r w:rsidRPr="0048422C">
        <w:rPr>
          <w:rFonts w:ascii="Times New Roman" w:hAnsi="Times New Roman" w:cs="Times New Roman"/>
          <w:b/>
          <w:sz w:val="28"/>
          <w:szCs w:val="28"/>
        </w:rPr>
        <w:t>-20</w:t>
      </w:r>
      <w:r w:rsidR="007D3BF1">
        <w:rPr>
          <w:rFonts w:ascii="Times New Roman" w:hAnsi="Times New Roman" w:cs="Times New Roman"/>
          <w:b/>
          <w:sz w:val="28"/>
          <w:szCs w:val="28"/>
        </w:rPr>
        <w:t>2</w:t>
      </w:r>
      <w:r w:rsidR="00274A54">
        <w:rPr>
          <w:rFonts w:ascii="Times New Roman" w:hAnsi="Times New Roman" w:cs="Times New Roman"/>
          <w:b/>
          <w:sz w:val="28"/>
          <w:szCs w:val="28"/>
        </w:rPr>
        <w:t>7</w:t>
      </w:r>
      <w:r w:rsidR="004F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7CC">
        <w:rPr>
          <w:rFonts w:ascii="Times New Roman" w:hAnsi="Times New Roman" w:cs="Times New Roman"/>
          <w:b/>
          <w:sz w:val="28"/>
          <w:szCs w:val="28"/>
        </w:rPr>
        <w:t>годы</w:t>
      </w:r>
      <w:r w:rsidR="00F05CEE">
        <w:rPr>
          <w:rFonts w:ascii="Times New Roman" w:hAnsi="Times New Roman" w:cs="Times New Roman"/>
          <w:b/>
          <w:sz w:val="28"/>
          <w:szCs w:val="28"/>
        </w:rPr>
        <w:t>.</w:t>
      </w:r>
    </w:p>
    <w:p w:rsidR="006C2496" w:rsidRPr="0048422C" w:rsidRDefault="006C2496" w:rsidP="006C2496">
      <w:pPr>
        <w:pStyle w:val="ConsPlusNonformat"/>
        <w:widowControl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0E5" w:rsidRPr="00497384" w:rsidRDefault="009B57DE" w:rsidP="006C2496">
      <w:pPr>
        <w:pStyle w:val="western"/>
        <w:shd w:val="clear" w:color="auto" w:fill="FFFFFF"/>
        <w:spacing w:before="0" w:beforeAutospacing="0" w:after="0" w:afterAutospacing="0" w:line="264" w:lineRule="auto"/>
        <w:ind w:firstLine="851"/>
        <w:jc w:val="both"/>
        <w:rPr>
          <w:color w:val="333333"/>
          <w:sz w:val="28"/>
          <w:szCs w:val="28"/>
        </w:rPr>
      </w:pPr>
      <w:r w:rsidRPr="00497384">
        <w:rPr>
          <w:color w:val="333333"/>
          <w:sz w:val="28"/>
          <w:szCs w:val="28"/>
        </w:rPr>
        <w:t xml:space="preserve">Подготовка </w:t>
      </w:r>
      <w:r w:rsidRPr="00497384">
        <w:rPr>
          <w:sz w:val="28"/>
          <w:szCs w:val="28"/>
        </w:rPr>
        <w:t>Доклада Главы Чистоозерного района Новосибирской области «О достигнутых значениях показателей для оценки эффективности деятельности органов местного самоуправления Чистоозерного района за 202</w:t>
      </w:r>
      <w:r w:rsidR="00073A49">
        <w:rPr>
          <w:sz w:val="28"/>
          <w:szCs w:val="28"/>
        </w:rPr>
        <w:t>4</w:t>
      </w:r>
      <w:r w:rsidRPr="00497384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их </w:t>
      </w:r>
      <w:r w:rsidRPr="00497384">
        <w:rPr>
          <w:sz w:val="28"/>
          <w:szCs w:val="28"/>
        </w:rPr>
        <w:t xml:space="preserve">планируемых значениях на 3 – летний период» </w:t>
      </w:r>
      <w:r w:rsidRPr="00497384">
        <w:rPr>
          <w:color w:val="333333"/>
          <w:sz w:val="28"/>
          <w:szCs w:val="28"/>
        </w:rPr>
        <w:t>осуществлена в соответствии с</w:t>
      </w:r>
      <w:r w:rsidR="007150E5">
        <w:rPr>
          <w:color w:val="333333"/>
          <w:sz w:val="28"/>
          <w:szCs w:val="28"/>
        </w:rPr>
        <w:t xml:space="preserve"> </w:t>
      </w:r>
      <w:r w:rsidRPr="00497384">
        <w:rPr>
          <w:color w:val="333333"/>
          <w:sz w:val="28"/>
          <w:szCs w:val="28"/>
        </w:rPr>
        <w:t>Указом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</w:t>
      </w:r>
      <w:r w:rsidR="00E04751">
        <w:rPr>
          <w:color w:val="333333"/>
          <w:sz w:val="28"/>
          <w:szCs w:val="28"/>
        </w:rPr>
        <w:t>»</w:t>
      </w:r>
      <w:r w:rsidR="00AD05E2">
        <w:rPr>
          <w:color w:val="333333"/>
          <w:sz w:val="28"/>
          <w:szCs w:val="28"/>
        </w:rPr>
        <w:t xml:space="preserve">, </w:t>
      </w:r>
      <w:r w:rsidR="00AD05E2" w:rsidRPr="00AD05E2">
        <w:rPr>
          <w:color w:val="333333"/>
          <w:sz w:val="28"/>
          <w:szCs w:val="28"/>
        </w:rPr>
        <w:t>постановлени</w:t>
      </w:r>
      <w:r w:rsidR="00AD05E2">
        <w:rPr>
          <w:color w:val="333333"/>
          <w:sz w:val="28"/>
          <w:szCs w:val="28"/>
        </w:rPr>
        <w:t>ем</w:t>
      </w:r>
      <w:r w:rsidR="00AD05E2" w:rsidRPr="00AD05E2">
        <w:rPr>
          <w:color w:val="333333"/>
          <w:sz w:val="28"/>
          <w:szCs w:val="28"/>
        </w:rPr>
        <w:t xml:space="preserve"> Правительства Российской Федерации от 17.12.2012 № 1317 «О мерах по реализации Указа Президента Российской Федерации»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E04751">
        <w:rPr>
          <w:color w:val="333333"/>
          <w:sz w:val="28"/>
          <w:szCs w:val="28"/>
        </w:rPr>
        <w:t>.</w:t>
      </w:r>
      <w:r w:rsidR="007150E5" w:rsidRPr="00497384">
        <w:rPr>
          <w:color w:val="333333"/>
          <w:sz w:val="28"/>
          <w:szCs w:val="28"/>
        </w:rPr>
        <w:t xml:space="preserve"> </w:t>
      </w:r>
    </w:p>
    <w:p w:rsidR="009B57DE" w:rsidRDefault="00073A49" w:rsidP="006C2496">
      <w:pPr>
        <w:pStyle w:val="ConsPlusNormal"/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9B57DE" w:rsidRPr="00BC5F4A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Чистоозерного района проведен </w:t>
      </w:r>
      <w:r w:rsidR="009B57DE" w:rsidRPr="00BC5F4A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9B57DE" w:rsidRPr="00BC5F4A" w:rsidRDefault="009B57DE" w:rsidP="006C2496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1) экономическое развитие;</w:t>
      </w:r>
    </w:p>
    <w:p w:rsidR="009B57DE" w:rsidRPr="00BC5F4A" w:rsidRDefault="009B57DE" w:rsidP="006C2496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2) дошкольное образование;</w:t>
      </w:r>
    </w:p>
    <w:p w:rsidR="009B57DE" w:rsidRPr="00BC5F4A" w:rsidRDefault="009B57DE" w:rsidP="006C2496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3) общее и дополнительное образование;</w:t>
      </w:r>
    </w:p>
    <w:p w:rsidR="009B57DE" w:rsidRPr="00BC5F4A" w:rsidRDefault="009B57DE" w:rsidP="006C2496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4) культур</w:t>
      </w:r>
      <w:r>
        <w:rPr>
          <w:rFonts w:ascii="Times New Roman" w:hAnsi="Times New Roman"/>
          <w:sz w:val="28"/>
          <w:szCs w:val="28"/>
        </w:rPr>
        <w:t>а</w:t>
      </w:r>
      <w:r w:rsidRPr="00BC5F4A">
        <w:rPr>
          <w:rFonts w:ascii="Times New Roman" w:hAnsi="Times New Roman"/>
          <w:sz w:val="28"/>
          <w:szCs w:val="28"/>
        </w:rPr>
        <w:t>;</w:t>
      </w:r>
    </w:p>
    <w:p w:rsidR="009B57DE" w:rsidRPr="00BC5F4A" w:rsidRDefault="009B57DE" w:rsidP="006C2496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5) физическая культура и спорт;</w:t>
      </w:r>
    </w:p>
    <w:p w:rsidR="009B57DE" w:rsidRPr="00BC5F4A" w:rsidRDefault="009B57DE" w:rsidP="006C2496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6) жилищное строительство и обеспечение граждан жильем;</w:t>
      </w:r>
    </w:p>
    <w:p w:rsidR="009B57DE" w:rsidRPr="00BC5F4A" w:rsidRDefault="009B57DE" w:rsidP="006C2496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7) жилищно-коммунальное хозяйство;</w:t>
      </w:r>
    </w:p>
    <w:p w:rsidR="009B57DE" w:rsidRPr="00BC5F4A" w:rsidRDefault="009B57DE" w:rsidP="006C2496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8) организация муниципального управления;</w:t>
      </w:r>
    </w:p>
    <w:p w:rsidR="009B57DE" w:rsidRPr="00BC5F4A" w:rsidRDefault="009B57DE" w:rsidP="006C2496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F4A">
        <w:rPr>
          <w:rFonts w:ascii="Times New Roman" w:hAnsi="Times New Roman"/>
          <w:sz w:val="28"/>
          <w:szCs w:val="28"/>
        </w:rPr>
        <w:t>9) энергосбережение и повышение энергетической эффективности.</w:t>
      </w:r>
    </w:p>
    <w:p w:rsidR="009B57DE" w:rsidRPr="009A6896" w:rsidRDefault="00073A49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3A49">
        <w:rPr>
          <w:rFonts w:ascii="Times New Roman" w:hAnsi="Times New Roman"/>
          <w:sz w:val="28"/>
          <w:szCs w:val="28"/>
        </w:rPr>
        <w:t>При подготовке документа использованы официальные данные территориального органа Федеральной службы государственной статистики по Новосибирской области, Федеральной налоговой службы, информация органов местного самоуправления Чистоозерного района,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9B57DE" w:rsidRPr="000E6769">
        <w:rPr>
          <w:rFonts w:ascii="Times New Roman" w:hAnsi="Times New Roman"/>
          <w:sz w:val="28"/>
          <w:szCs w:val="28"/>
        </w:rPr>
        <w:t xml:space="preserve">В </w:t>
      </w:r>
      <w:r w:rsidR="009B57DE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 xml:space="preserve">отчетного </w:t>
      </w:r>
      <w:r w:rsidR="009B57DE">
        <w:rPr>
          <w:rFonts w:ascii="Times New Roman" w:hAnsi="Times New Roman"/>
          <w:sz w:val="28"/>
          <w:szCs w:val="28"/>
        </w:rPr>
        <w:t>года посредством</w:t>
      </w:r>
      <w:r w:rsidR="009B57DE">
        <w:t xml:space="preserve"> </w:t>
      </w:r>
      <w:r w:rsidR="009B57DE" w:rsidRPr="00FE66CD">
        <w:rPr>
          <w:rFonts w:ascii="Times New Roman" w:hAnsi="Times New Roman"/>
          <w:sz w:val="28"/>
          <w:szCs w:val="28"/>
        </w:rPr>
        <w:t>информационно-телекоммуникационных сетей и информационных технологий проводился соци</w:t>
      </w:r>
      <w:r w:rsidR="009B57DE" w:rsidRPr="000E6769">
        <w:rPr>
          <w:rFonts w:ascii="Times New Roman" w:hAnsi="Times New Roman"/>
          <w:sz w:val="28"/>
          <w:szCs w:val="28"/>
        </w:rPr>
        <w:t xml:space="preserve">ологический опрос для выяснения оценки удовлетворенности населения результатами деятельности органов местного самоуправления </w:t>
      </w:r>
      <w:r w:rsidR="009B57DE">
        <w:rPr>
          <w:rFonts w:ascii="Times New Roman" w:hAnsi="Times New Roman"/>
          <w:sz w:val="28"/>
          <w:szCs w:val="28"/>
        </w:rPr>
        <w:t>Чистоозерного района</w:t>
      </w:r>
      <w:r w:rsidR="009B57DE" w:rsidRPr="000E6769">
        <w:rPr>
          <w:rFonts w:ascii="Times New Roman" w:hAnsi="Times New Roman"/>
          <w:sz w:val="28"/>
          <w:szCs w:val="28"/>
        </w:rPr>
        <w:t xml:space="preserve">. В опросе приняли </w:t>
      </w:r>
      <w:r w:rsidR="009B57DE" w:rsidRPr="00BE65D3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315</w:t>
      </w:r>
      <w:r w:rsidR="009B57DE" w:rsidRPr="00BE65D3">
        <w:rPr>
          <w:rFonts w:ascii="Times New Roman" w:hAnsi="Times New Roman"/>
          <w:sz w:val="28"/>
          <w:szCs w:val="28"/>
        </w:rPr>
        <w:t xml:space="preserve"> респондент</w:t>
      </w:r>
      <w:r>
        <w:rPr>
          <w:rFonts w:ascii="Times New Roman" w:hAnsi="Times New Roman"/>
          <w:sz w:val="28"/>
          <w:szCs w:val="28"/>
        </w:rPr>
        <w:t>ов</w:t>
      </w:r>
      <w:r w:rsidR="00222BFD">
        <w:rPr>
          <w:rFonts w:ascii="Times New Roman" w:hAnsi="Times New Roman"/>
          <w:sz w:val="28"/>
          <w:szCs w:val="28"/>
        </w:rPr>
        <w:t xml:space="preserve">. </w:t>
      </w:r>
    </w:p>
    <w:p w:rsidR="00CF3CF9" w:rsidRDefault="00497384" w:rsidP="006C2496">
      <w:pPr>
        <w:pStyle w:val="western"/>
        <w:shd w:val="clear" w:color="auto" w:fill="FFFFFF"/>
        <w:spacing w:before="0" w:beforeAutospacing="0" w:after="0" w:afterAutospacing="0" w:line="264" w:lineRule="auto"/>
        <w:ind w:firstLine="851"/>
        <w:jc w:val="both"/>
        <w:rPr>
          <w:color w:val="333333"/>
          <w:sz w:val="28"/>
          <w:szCs w:val="28"/>
        </w:rPr>
      </w:pPr>
      <w:r w:rsidRPr="009B19C4">
        <w:rPr>
          <w:color w:val="333333"/>
          <w:sz w:val="28"/>
          <w:szCs w:val="28"/>
        </w:rPr>
        <w:t> </w:t>
      </w:r>
    </w:p>
    <w:p w:rsidR="006C2496" w:rsidRDefault="006C2496" w:rsidP="006C2496">
      <w:pPr>
        <w:spacing w:after="0" w:line="264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E53FA" w:rsidRPr="003B398F" w:rsidRDefault="001E53FA" w:rsidP="003353A1">
      <w:pPr>
        <w:spacing w:after="120" w:line="264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B398F">
        <w:rPr>
          <w:rFonts w:ascii="Times New Roman" w:hAnsi="Times New Roman"/>
          <w:b/>
          <w:sz w:val="28"/>
          <w:szCs w:val="28"/>
        </w:rPr>
        <w:lastRenderedPageBreak/>
        <w:t>Раздел «Экономическое развитие»</w:t>
      </w:r>
    </w:p>
    <w:p w:rsidR="00B64EE8" w:rsidRDefault="00B64EE8" w:rsidP="006C2496">
      <w:pPr>
        <w:pStyle w:val="ab"/>
        <w:spacing w:after="0" w:line="264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Субъекты малого предпринимательства</w:t>
      </w:r>
      <w:r w:rsidRPr="00B64E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представлены </w:t>
      </w:r>
      <w:r w:rsidRPr="00B64EE8">
        <w:rPr>
          <w:rFonts w:ascii="Times New Roman" w:hAnsi="Times New Roman"/>
          <w:bCs/>
          <w:sz w:val="28"/>
          <w:szCs w:val="28"/>
        </w:rPr>
        <w:t>практически во всех существующих на территории района сферах экономики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B64EE8">
        <w:rPr>
          <w:rFonts w:ascii="Times New Roman" w:hAnsi="Times New Roman"/>
          <w:bCs/>
          <w:sz w:val="28"/>
          <w:szCs w:val="28"/>
        </w:rPr>
        <w:t>сельское хозяйство, торговля, общественное питание, бытовое обслуживание, промышленность, транспорт, строительство</w:t>
      </w:r>
      <w:r>
        <w:rPr>
          <w:rFonts w:ascii="Times New Roman" w:hAnsi="Times New Roman"/>
          <w:bCs/>
          <w:sz w:val="28"/>
          <w:szCs w:val="28"/>
        </w:rPr>
        <w:t>, жилищно-коммунальное хозяйство и др.</w:t>
      </w:r>
    </w:p>
    <w:p w:rsidR="00BE65D3" w:rsidRPr="0006125C" w:rsidRDefault="00B64EE8" w:rsidP="006C2496">
      <w:pPr>
        <w:pStyle w:val="ab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EE8">
        <w:rPr>
          <w:rFonts w:ascii="Times New Roman" w:hAnsi="Times New Roman"/>
          <w:bCs/>
          <w:sz w:val="28"/>
          <w:szCs w:val="28"/>
        </w:rPr>
        <w:t xml:space="preserve">По данным Единого реестра субъектов малого и среднего предпринимательства (далее – ЕРСМиСП) в Чистоозерном районе по  состоянию на 01.01.2025 года зарегистрировано 285 субъектов рассматриваемой категории из них 254 индивидуальных предпринимателя и 31 юридическое лицо. </w:t>
      </w:r>
      <w:r w:rsidR="00AD05E2">
        <w:rPr>
          <w:rFonts w:ascii="Times New Roman" w:hAnsi="Times New Roman"/>
          <w:bCs/>
          <w:sz w:val="28"/>
          <w:szCs w:val="28"/>
        </w:rPr>
        <w:t>З</w:t>
      </w:r>
      <w:r w:rsidR="00BE65D3">
        <w:rPr>
          <w:rFonts w:ascii="Times New Roman" w:hAnsi="Times New Roman"/>
          <w:bCs/>
          <w:sz w:val="28"/>
          <w:szCs w:val="28"/>
        </w:rPr>
        <w:t xml:space="preserve">начение показателя </w:t>
      </w:r>
      <w:r w:rsidR="00BE65D3" w:rsidRPr="003164CE">
        <w:rPr>
          <w:rFonts w:ascii="Times New Roman" w:hAnsi="Times New Roman"/>
          <w:b/>
          <w:bCs/>
          <w:i/>
          <w:sz w:val="28"/>
          <w:szCs w:val="28"/>
        </w:rPr>
        <w:t>«Число субъектов малого и среднего предпринимательства в расчете на 10 тысяч человек населения»</w:t>
      </w:r>
      <w:r w:rsidR="00BE65D3">
        <w:rPr>
          <w:rFonts w:ascii="Times New Roman" w:hAnsi="Times New Roman"/>
          <w:bCs/>
          <w:sz w:val="28"/>
          <w:szCs w:val="28"/>
        </w:rPr>
        <w:t xml:space="preserve"> </w:t>
      </w:r>
      <w:r w:rsidR="00AD05E2">
        <w:rPr>
          <w:rFonts w:ascii="Times New Roman" w:hAnsi="Times New Roman"/>
          <w:bCs/>
          <w:sz w:val="28"/>
          <w:szCs w:val="28"/>
        </w:rPr>
        <w:t xml:space="preserve">в отчетном году </w:t>
      </w:r>
      <w:r w:rsidR="00BE65D3">
        <w:rPr>
          <w:rFonts w:ascii="Times New Roman" w:hAnsi="Times New Roman"/>
          <w:bCs/>
          <w:sz w:val="28"/>
          <w:szCs w:val="28"/>
        </w:rPr>
        <w:t>состав</w:t>
      </w:r>
      <w:r w:rsidR="00AD05E2">
        <w:rPr>
          <w:rFonts w:ascii="Times New Roman" w:hAnsi="Times New Roman"/>
          <w:bCs/>
          <w:sz w:val="28"/>
          <w:szCs w:val="28"/>
        </w:rPr>
        <w:t>ило</w:t>
      </w:r>
      <w:r w:rsidR="00BE65D3">
        <w:rPr>
          <w:rFonts w:ascii="Times New Roman" w:hAnsi="Times New Roman"/>
          <w:bCs/>
          <w:sz w:val="28"/>
          <w:szCs w:val="28"/>
        </w:rPr>
        <w:t xml:space="preserve"> </w:t>
      </w:r>
      <w:r w:rsidR="00AD05E2">
        <w:rPr>
          <w:rFonts w:ascii="Times New Roman" w:hAnsi="Times New Roman"/>
          <w:bCs/>
          <w:sz w:val="28"/>
          <w:szCs w:val="28"/>
        </w:rPr>
        <w:t>208,03</w:t>
      </w:r>
      <w:r w:rsidR="00BE65D3">
        <w:rPr>
          <w:rFonts w:ascii="Times New Roman" w:hAnsi="Times New Roman"/>
          <w:bCs/>
          <w:sz w:val="28"/>
          <w:szCs w:val="28"/>
        </w:rPr>
        <w:t xml:space="preserve"> ед.</w:t>
      </w:r>
      <w:r w:rsidR="00AD05E2">
        <w:rPr>
          <w:rFonts w:ascii="Times New Roman" w:hAnsi="Times New Roman"/>
          <w:bCs/>
          <w:sz w:val="28"/>
          <w:szCs w:val="28"/>
        </w:rPr>
        <w:t>, увеличившись по сравнению с 2023 годом на 2,1%.</w:t>
      </w:r>
      <w:r w:rsidR="00BE65D3">
        <w:rPr>
          <w:rFonts w:ascii="Times New Roman" w:hAnsi="Times New Roman"/>
          <w:bCs/>
          <w:sz w:val="28"/>
          <w:szCs w:val="28"/>
        </w:rPr>
        <w:t xml:space="preserve">  </w:t>
      </w:r>
    </w:p>
    <w:p w:rsidR="00BE65D3" w:rsidRDefault="00AD05E2" w:rsidP="006C2496">
      <w:pPr>
        <w:autoSpaceDE w:val="0"/>
        <w:autoSpaceDN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</w:t>
      </w:r>
      <w:r w:rsidRPr="00AD05E2">
        <w:rPr>
          <w:rFonts w:ascii="Times New Roman" w:hAnsi="Times New Roman"/>
          <w:sz w:val="28"/>
          <w:szCs w:val="28"/>
        </w:rPr>
        <w:t>татистическ</w:t>
      </w:r>
      <w:r>
        <w:rPr>
          <w:rFonts w:ascii="Times New Roman" w:hAnsi="Times New Roman"/>
          <w:sz w:val="28"/>
          <w:szCs w:val="28"/>
        </w:rPr>
        <w:t>ого</w:t>
      </w:r>
      <w:r w:rsidRPr="00AD05E2">
        <w:rPr>
          <w:rFonts w:ascii="Times New Roman" w:hAnsi="Times New Roman"/>
          <w:sz w:val="28"/>
          <w:szCs w:val="28"/>
        </w:rPr>
        <w:t xml:space="preserve"> бюллетен</w:t>
      </w:r>
      <w:r>
        <w:rPr>
          <w:rFonts w:ascii="Times New Roman" w:hAnsi="Times New Roman"/>
          <w:sz w:val="28"/>
          <w:szCs w:val="28"/>
        </w:rPr>
        <w:t>я</w:t>
      </w:r>
      <w:r w:rsidRPr="00AD05E2">
        <w:rPr>
          <w:rFonts w:ascii="Times New Roman" w:hAnsi="Times New Roman"/>
          <w:sz w:val="28"/>
          <w:szCs w:val="28"/>
        </w:rPr>
        <w:t xml:space="preserve"> «Статистические показатели малого бизнеса (с учетом микропредприятий) городских округов и муниципальных районов Новосибирской области» (adm-03-1)</w:t>
      </w:r>
      <w:r>
        <w:rPr>
          <w:rFonts w:ascii="Times New Roman" w:hAnsi="Times New Roman"/>
          <w:sz w:val="28"/>
          <w:szCs w:val="28"/>
        </w:rPr>
        <w:t xml:space="preserve"> в Чистоозерном районе в 2024 году насчитывалось 385 работников малых предприятий. </w:t>
      </w:r>
      <w:r w:rsidR="00C62950">
        <w:rPr>
          <w:rFonts w:ascii="Times New Roman" w:hAnsi="Times New Roman"/>
          <w:sz w:val="28"/>
          <w:szCs w:val="28"/>
        </w:rPr>
        <w:t xml:space="preserve">По сведениям </w:t>
      </w:r>
      <w:r w:rsidR="00C62950" w:rsidRPr="00C62950">
        <w:rPr>
          <w:rFonts w:ascii="Times New Roman" w:hAnsi="Times New Roman"/>
          <w:sz w:val="28"/>
          <w:szCs w:val="28"/>
        </w:rPr>
        <w:t>ЕРСМиСП</w:t>
      </w:r>
      <w:r w:rsidR="00C62950">
        <w:rPr>
          <w:rFonts w:ascii="Times New Roman" w:hAnsi="Times New Roman"/>
          <w:sz w:val="28"/>
          <w:szCs w:val="28"/>
        </w:rPr>
        <w:t xml:space="preserve"> </w:t>
      </w:r>
      <w:r w:rsidR="00717B65">
        <w:rPr>
          <w:rFonts w:ascii="Times New Roman" w:hAnsi="Times New Roman"/>
          <w:sz w:val="28"/>
          <w:szCs w:val="28"/>
        </w:rPr>
        <w:t>в р.п. Чистоозерное зарегистрировано</w:t>
      </w:r>
      <w:r w:rsidR="00C62950">
        <w:rPr>
          <w:rFonts w:ascii="Times New Roman" w:hAnsi="Times New Roman"/>
          <w:sz w:val="28"/>
          <w:szCs w:val="28"/>
        </w:rPr>
        <w:t xml:space="preserve"> одно среднее предприятие (ООО «Втормет»), с</w:t>
      </w:r>
      <w:r w:rsidR="00C62950" w:rsidRPr="00C62950">
        <w:rPr>
          <w:rFonts w:ascii="Times New Roman" w:hAnsi="Times New Roman"/>
          <w:sz w:val="28"/>
          <w:szCs w:val="28"/>
        </w:rPr>
        <w:t>реднесписочная численность работников</w:t>
      </w:r>
      <w:r w:rsidR="00C62950">
        <w:rPr>
          <w:rFonts w:ascii="Times New Roman" w:hAnsi="Times New Roman"/>
          <w:sz w:val="28"/>
          <w:szCs w:val="28"/>
        </w:rPr>
        <w:t xml:space="preserve"> которого составила 29 человек.</w:t>
      </w:r>
      <w:r w:rsidR="00717B65">
        <w:rPr>
          <w:rFonts w:ascii="Times New Roman" w:hAnsi="Times New Roman"/>
          <w:sz w:val="28"/>
          <w:szCs w:val="28"/>
        </w:rPr>
        <w:t xml:space="preserve"> </w:t>
      </w:r>
      <w:r w:rsidR="00BE65D3" w:rsidRPr="003164CE">
        <w:rPr>
          <w:rFonts w:ascii="Times New Roman" w:hAnsi="Times New Roman"/>
          <w:b/>
          <w:i/>
          <w:sz w:val="28"/>
          <w:szCs w:val="28"/>
        </w:rPr>
        <w:t xml:space="preserve">Доля среднесписочной численности работников малых и средних предприятий в среднесписочной численности всех предприятий и организаций района </w:t>
      </w:r>
      <w:r w:rsidR="00BE65D3">
        <w:rPr>
          <w:rFonts w:ascii="Times New Roman" w:hAnsi="Times New Roman"/>
          <w:sz w:val="28"/>
          <w:szCs w:val="28"/>
        </w:rPr>
        <w:t xml:space="preserve"> </w:t>
      </w:r>
      <w:r w:rsidR="00580428">
        <w:rPr>
          <w:rFonts w:ascii="Times New Roman" w:hAnsi="Times New Roman"/>
          <w:sz w:val="28"/>
          <w:szCs w:val="28"/>
        </w:rPr>
        <w:t>-</w:t>
      </w:r>
      <w:r w:rsidR="00BE65D3">
        <w:rPr>
          <w:rFonts w:ascii="Times New Roman" w:hAnsi="Times New Roman"/>
          <w:sz w:val="28"/>
          <w:szCs w:val="28"/>
        </w:rPr>
        <w:t xml:space="preserve"> </w:t>
      </w:r>
      <w:r w:rsidR="003164CE">
        <w:rPr>
          <w:rFonts w:ascii="Times New Roman" w:hAnsi="Times New Roman"/>
          <w:sz w:val="28"/>
          <w:szCs w:val="28"/>
        </w:rPr>
        <w:t>14,</w:t>
      </w:r>
      <w:r w:rsidR="00717B65">
        <w:rPr>
          <w:rFonts w:ascii="Times New Roman" w:hAnsi="Times New Roman"/>
          <w:sz w:val="28"/>
          <w:szCs w:val="28"/>
        </w:rPr>
        <w:t>56</w:t>
      </w:r>
      <w:r w:rsidR="00BE65D3">
        <w:rPr>
          <w:rFonts w:ascii="Times New Roman" w:hAnsi="Times New Roman"/>
          <w:sz w:val="28"/>
          <w:szCs w:val="28"/>
        </w:rPr>
        <w:t xml:space="preserve">% против </w:t>
      </w:r>
      <w:r w:rsidR="003164CE">
        <w:rPr>
          <w:rFonts w:ascii="Times New Roman" w:hAnsi="Times New Roman"/>
          <w:sz w:val="28"/>
          <w:szCs w:val="28"/>
        </w:rPr>
        <w:t>1</w:t>
      </w:r>
      <w:r w:rsidR="00717B65">
        <w:rPr>
          <w:rFonts w:ascii="Times New Roman" w:hAnsi="Times New Roman"/>
          <w:sz w:val="28"/>
          <w:szCs w:val="28"/>
        </w:rPr>
        <w:t>6</w:t>
      </w:r>
      <w:r w:rsidR="003164CE">
        <w:rPr>
          <w:rFonts w:ascii="Times New Roman" w:hAnsi="Times New Roman"/>
          <w:sz w:val="28"/>
          <w:szCs w:val="28"/>
        </w:rPr>
        <w:t>,</w:t>
      </w:r>
      <w:r w:rsidR="00717B65">
        <w:rPr>
          <w:rFonts w:ascii="Times New Roman" w:hAnsi="Times New Roman"/>
          <w:sz w:val="28"/>
          <w:szCs w:val="28"/>
        </w:rPr>
        <w:t>49</w:t>
      </w:r>
      <w:r w:rsidR="00BE65D3">
        <w:rPr>
          <w:rFonts w:ascii="Times New Roman" w:hAnsi="Times New Roman"/>
          <w:sz w:val="28"/>
          <w:szCs w:val="28"/>
        </w:rPr>
        <w:t xml:space="preserve"> в </w:t>
      </w:r>
      <w:r w:rsidR="00E04751">
        <w:rPr>
          <w:rFonts w:ascii="Times New Roman" w:hAnsi="Times New Roman"/>
          <w:sz w:val="28"/>
          <w:szCs w:val="28"/>
        </w:rPr>
        <w:t>202</w:t>
      </w:r>
      <w:r w:rsidR="00717B65">
        <w:rPr>
          <w:rFonts w:ascii="Times New Roman" w:hAnsi="Times New Roman"/>
          <w:sz w:val="28"/>
          <w:szCs w:val="28"/>
        </w:rPr>
        <w:t>3</w:t>
      </w:r>
      <w:r w:rsidR="00E04751">
        <w:rPr>
          <w:rFonts w:ascii="Times New Roman" w:hAnsi="Times New Roman"/>
          <w:sz w:val="28"/>
          <w:szCs w:val="28"/>
        </w:rPr>
        <w:t xml:space="preserve"> </w:t>
      </w:r>
      <w:r w:rsidR="00BE65D3">
        <w:rPr>
          <w:rFonts w:ascii="Times New Roman" w:hAnsi="Times New Roman"/>
          <w:sz w:val="28"/>
          <w:szCs w:val="28"/>
        </w:rPr>
        <w:t xml:space="preserve">году. </w:t>
      </w:r>
      <w:r w:rsidR="00B64EE8">
        <w:rPr>
          <w:rFonts w:ascii="Times New Roman" w:hAnsi="Times New Roman"/>
          <w:sz w:val="28"/>
          <w:szCs w:val="28"/>
        </w:rPr>
        <w:t>Сокращение показателя обусловлено</w:t>
      </w:r>
      <w:r w:rsidR="00580428">
        <w:rPr>
          <w:rFonts w:ascii="Times New Roman" w:hAnsi="Times New Roman"/>
          <w:sz w:val="28"/>
          <w:szCs w:val="28"/>
        </w:rPr>
        <w:t>, в большей степени,</w:t>
      </w:r>
      <w:r w:rsidR="00B64EE8">
        <w:rPr>
          <w:rFonts w:ascii="Times New Roman" w:hAnsi="Times New Roman"/>
          <w:sz w:val="28"/>
          <w:szCs w:val="28"/>
        </w:rPr>
        <w:t xml:space="preserve"> снижением численности занятых в сельскохозяйственных организациях (на 13%), что в свою очередь является следствием минимизации</w:t>
      </w:r>
      <w:r w:rsidR="00B64EE8" w:rsidRPr="00B64EE8">
        <w:rPr>
          <w:rFonts w:ascii="Times New Roman" w:hAnsi="Times New Roman"/>
          <w:sz w:val="28"/>
          <w:szCs w:val="28"/>
        </w:rPr>
        <w:t xml:space="preserve"> либо прекра</w:t>
      </w:r>
      <w:r w:rsidR="00B64EE8">
        <w:rPr>
          <w:rFonts w:ascii="Times New Roman" w:hAnsi="Times New Roman"/>
          <w:sz w:val="28"/>
          <w:szCs w:val="28"/>
        </w:rPr>
        <w:t>щения</w:t>
      </w:r>
      <w:r w:rsidR="00B64EE8" w:rsidRPr="00B64EE8">
        <w:rPr>
          <w:rFonts w:ascii="Times New Roman" w:hAnsi="Times New Roman"/>
          <w:sz w:val="28"/>
          <w:szCs w:val="28"/>
        </w:rPr>
        <w:t xml:space="preserve"> животноводческ</w:t>
      </w:r>
      <w:r w:rsidR="00B64EE8">
        <w:rPr>
          <w:rFonts w:ascii="Times New Roman" w:hAnsi="Times New Roman"/>
          <w:sz w:val="28"/>
          <w:szCs w:val="28"/>
        </w:rPr>
        <w:t>ой</w:t>
      </w:r>
      <w:r w:rsidR="00B64EE8" w:rsidRPr="00B64EE8">
        <w:rPr>
          <w:rFonts w:ascii="Times New Roman" w:hAnsi="Times New Roman"/>
          <w:sz w:val="28"/>
          <w:szCs w:val="28"/>
        </w:rPr>
        <w:t xml:space="preserve"> деятельност</w:t>
      </w:r>
      <w:r w:rsidR="00B64EE8">
        <w:rPr>
          <w:rFonts w:ascii="Times New Roman" w:hAnsi="Times New Roman"/>
          <w:sz w:val="28"/>
          <w:szCs w:val="28"/>
        </w:rPr>
        <w:t>и рядом сельхоз. предприятий.</w:t>
      </w:r>
    </w:p>
    <w:p w:rsidR="009C619C" w:rsidRDefault="009C619C" w:rsidP="006C2496">
      <w:pPr>
        <w:spacing w:after="0" w:line="264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7366F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Pr="0097366F">
        <w:rPr>
          <w:rFonts w:ascii="Times New Roman" w:hAnsi="Times New Roman"/>
          <w:sz w:val="28"/>
          <w:szCs w:val="20"/>
        </w:rPr>
        <w:t>поддержки предпринимательской инициативы</w:t>
      </w:r>
      <w:r w:rsidRPr="0097366F">
        <w:rPr>
          <w:rFonts w:ascii="Times New Roman" w:hAnsi="Times New Roman"/>
          <w:sz w:val="20"/>
          <w:szCs w:val="20"/>
        </w:rPr>
        <w:t>,</w:t>
      </w:r>
      <w:r w:rsidRPr="0097366F">
        <w:rPr>
          <w:rFonts w:ascii="Times New Roman" w:hAnsi="Times New Roman"/>
          <w:sz w:val="28"/>
          <w:szCs w:val="20"/>
        </w:rPr>
        <w:t xml:space="preserve"> </w:t>
      </w:r>
      <w:r w:rsidRPr="0097366F">
        <w:rPr>
          <w:rFonts w:ascii="Times New Roman" w:hAnsi="Times New Roman"/>
          <w:color w:val="000000"/>
          <w:sz w:val="28"/>
          <w:szCs w:val="28"/>
        </w:rPr>
        <w:t xml:space="preserve">стимулирования деловой активности </w:t>
      </w:r>
      <w:r>
        <w:rPr>
          <w:rFonts w:ascii="Times New Roman" w:hAnsi="Times New Roman"/>
          <w:color w:val="000000"/>
          <w:sz w:val="28"/>
          <w:szCs w:val="28"/>
        </w:rPr>
        <w:t>Администрацией района:</w:t>
      </w:r>
    </w:p>
    <w:p w:rsidR="009C619C" w:rsidRDefault="009C619C" w:rsidP="006C2496">
      <w:pPr>
        <w:spacing w:after="0" w:line="264" w:lineRule="auto"/>
        <w:ind w:firstLine="851"/>
        <w:jc w:val="both"/>
        <w:rPr>
          <w:rFonts w:ascii="Times New Roman" w:hAnsi="Times New Roman"/>
          <w:color w:val="000000"/>
          <w:sz w:val="20"/>
          <w:szCs w:val="28"/>
        </w:rPr>
      </w:pPr>
      <w:r w:rsidRPr="0097366F">
        <w:rPr>
          <w:rFonts w:ascii="Times New Roman" w:hAnsi="Times New Roman"/>
          <w:color w:val="000000"/>
          <w:sz w:val="28"/>
          <w:szCs w:val="28"/>
        </w:rPr>
        <w:t>осуществлялась информационная и консультационная поддержка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представителей малого бизнеса</w:t>
      </w:r>
      <w:r w:rsidR="00296241">
        <w:rPr>
          <w:rFonts w:ascii="Times New Roman" w:hAnsi="Times New Roman"/>
          <w:color w:val="000000"/>
          <w:sz w:val="28"/>
          <w:szCs w:val="28"/>
        </w:rPr>
        <w:t>. В частности п</w:t>
      </w:r>
      <w:r w:rsidR="00296241" w:rsidRPr="00296241">
        <w:rPr>
          <w:rFonts w:ascii="Times New Roman" w:hAnsi="Times New Roman"/>
          <w:color w:val="000000"/>
          <w:sz w:val="28"/>
          <w:szCs w:val="28"/>
        </w:rPr>
        <w:t xml:space="preserve">ри информационном содействии управления сельского хозяйства администрации Чистоозерного района, в рамках государственной программы «Развитие сельского хозяйства и регулирование рынков сельскохозяйственной продукции, сырья и продовольствия в Новосибирской области» сельхоз. товаропроизводителям   оказана государственная поддержка в размере </w:t>
      </w:r>
      <w:r w:rsidR="00296241">
        <w:rPr>
          <w:rFonts w:ascii="Times New Roman" w:hAnsi="Times New Roman"/>
          <w:color w:val="000000"/>
          <w:sz w:val="28"/>
          <w:szCs w:val="28"/>
        </w:rPr>
        <w:t>74,0</w:t>
      </w:r>
      <w:r w:rsidR="00296241" w:rsidRPr="00296241">
        <w:rPr>
          <w:rFonts w:ascii="Times New Roman" w:hAnsi="Times New Roman"/>
          <w:color w:val="000000"/>
          <w:sz w:val="28"/>
          <w:szCs w:val="28"/>
        </w:rPr>
        <w:t xml:space="preserve"> млн. руб., из которой </w:t>
      </w:r>
      <w:r w:rsidR="00296241">
        <w:rPr>
          <w:rFonts w:ascii="Times New Roman" w:hAnsi="Times New Roman"/>
          <w:color w:val="000000"/>
          <w:sz w:val="28"/>
          <w:szCs w:val="28"/>
        </w:rPr>
        <w:t>32,4</w:t>
      </w:r>
      <w:r w:rsidR="00296241" w:rsidRPr="00296241">
        <w:rPr>
          <w:rFonts w:ascii="Times New Roman" w:hAnsi="Times New Roman"/>
          <w:color w:val="000000"/>
          <w:sz w:val="28"/>
          <w:szCs w:val="28"/>
        </w:rPr>
        <w:t xml:space="preserve"> млн. руб. составила компенсация части затрат на приобретение технических средств и оборудования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97366F">
        <w:rPr>
          <w:rFonts w:ascii="Times New Roman" w:hAnsi="Times New Roman"/>
          <w:color w:val="000000"/>
          <w:sz w:val="20"/>
          <w:szCs w:val="28"/>
        </w:rPr>
        <w:t xml:space="preserve"> </w:t>
      </w:r>
    </w:p>
    <w:p w:rsidR="00296241" w:rsidRPr="00296241" w:rsidRDefault="00296241" w:rsidP="006C2496">
      <w:pPr>
        <w:spacing w:after="0" w:line="264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предоставлена муниципальн</w:t>
      </w:r>
      <w:r w:rsidR="00BC204C"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 xml:space="preserve"> преференци</w:t>
      </w:r>
      <w:r w:rsidR="00BC204C">
        <w:rPr>
          <w:rFonts w:ascii="Times New Roman" w:hAnsi="Times New Roman"/>
          <w:color w:val="000000"/>
          <w:sz w:val="28"/>
          <w:szCs w:val="28"/>
        </w:rPr>
        <w:t xml:space="preserve">я (имущественная поддержка) 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C20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="00BC204C">
        <w:rPr>
          <w:rFonts w:ascii="Times New Roman" w:hAnsi="Times New Roman"/>
          <w:color w:val="000000"/>
          <w:sz w:val="28"/>
          <w:szCs w:val="28"/>
        </w:rPr>
        <w:t>легкового автомобиля ГАЗ крестьянско-фермерскому хозяйству Хроменко;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6241" w:rsidRPr="0097366F" w:rsidRDefault="00296241" w:rsidP="006C2496">
      <w:pPr>
        <w:spacing w:after="0" w:line="264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296241">
        <w:rPr>
          <w:rFonts w:ascii="Times New Roman" w:hAnsi="Times New Roman"/>
          <w:color w:val="000000"/>
          <w:sz w:val="28"/>
          <w:szCs w:val="28"/>
        </w:rPr>
        <w:t xml:space="preserve"> рамках муниципальной программы ««Развитие субъектов малого и среднего предпринимательства  в Чистоозерном районе  на 2024-2028 годы» выделена финансовая поддержка (402,0 тыс. руб.) на частичную компенсацию затрат на приобретение основных средств </w:t>
      </w:r>
      <w:r>
        <w:rPr>
          <w:rFonts w:ascii="Times New Roman" w:hAnsi="Times New Roman"/>
          <w:color w:val="000000"/>
          <w:sz w:val="28"/>
          <w:szCs w:val="28"/>
        </w:rPr>
        <w:t>КФХ «Сибирский сад»;</w:t>
      </w:r>
    </w:p>
    <w:p w:rsidR="00E04751" w:rsidRPr="00732E10" w:rsidRDefault="00E04751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3200">
        <w:rPr>
          <w:rFonts w:ascii="Times New Roman" w:hAnsi="Times New Roman"/>
          <w:color w:val="000000"/>
          <w:sz w:val="28"/>
          <w:szCs w:val="28"/>
        </w:rPr>
        <w:t xml:space="preserve">организовано участие  </w:t>
      </w:r>
      <w:r w:rsidR="00296241">
        <w:rPr>
          <w:rFonts w:ascii="Times New Roman" w:hAnsi="Times New Roman"/>
          <w:color w:val="000000"/>
          <w:sz w:val="28"/>
          <w:szCs w:val="28"/>
        </w:rPr>
        <w:t xml:space="preserve">представителей малого бизнеса </w:t>
      </w:r>
      <w:r w:rsidRPr="00D33200">
        <w:rPr>
          <w:rFonts w:ascii="Times New Roman" w:hAnsi="Times New Roman"/>
          <w:color w:val="000000"/>
          <w:sz w:val="28"/>
          <w:szCs w:val="28"/>
        </w:rPr>
        <w:t>Чистоозерного района  в оптово-розничн</w:t>
      </w:r>
      <w:r w:rsidR="00296241">
        <w:rPr>
          <w:rFonts w:ascii="Times New Roman" w:hAnsi="Times New Roman"/>
          <w:color w:val="000000"/>
          <w:sz w:val="28"/>
          <w:szCs w:val="28"/>
        </w:rPr>
        <w:t>ых ярмарках</w:t>
      </w:r>
      <w:r w:rsidR="00BC204C">
        <w:rPr>
          <w:rFonts w:ascii="Times New Roman" w:hAnsi="Times New Roman"/>
          <w:color w:val="000000"/>
          <w:sz w:val="28"/>
          <w:szCs w:val="28"/>
        </w:rPr>
        <w:t>.</w:t>
      </w:r>
      <w:r w:rsidRPr="00D332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619C" w:rsidRDefault="009C619C" w:rsidP="006C2496">
      <w:pPr>
        <w:shd w:val="clear" w:color="auto" w:fill="FFFFFF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2E10">
        <w:rPr>
          <w:rFonts w:ascii="Times New Roman" w:hAnsi="Times New Roman"/>
          <w:sz w:val="28"/>
          <w:szCs w:val="28"/>
        </w:rPr>
        <w:t xml:space="preserve">Единовременную финансовую помощь на организацию собственного дела </w:t>
      </w:r>
      <w:r>
        <w:rPr>
          <w:rFonts w:ascii="Times New Roman" w:hAnsi="Times New Roman"/>
          <w:sz w:val="28"/>
          <w:szCs w:val="28"/>
        </w:rPr>
        <w:t xml:space="preserve">по линии Центра занятости населения Чистоозерного района </w:t>
      </w:r>
      <w:r w:rsidRPr="00732E10">
        <w:rPr>
          <w:rFonts w:ascii="Times New Roman" w:hAnsi="Times New Roman"/>
          <w:sz w:val="28"/>
          <w:szCs w:val="28"/>
        </w:rPr>
        <w:t xml:space="preserve"> получили </w:t>
      </w:r>
      <w:r w:rsidR="00580428">
        <w:rPr>
          <w:rFonts w:ascii="Times New Roman" w:hAnsi="Times New Roman"/>
          <w:sz w:val="28"/>
          <w:szCs w:val="28"/>
        </w:rPr>
        <w:t>три</w:t>
      </w:r>
      <w:r w:rsidRPr="00732E10">
        <w:rPr>
          <w:rFonts w:ascii="Times New Roman" w:hAnsi="Times New Roman"/>
          <w:sz w:val="28"/>
          <w:szCs w:val="28"/>
        </w:rPr>
        <w:t xml:space="preserve"> безработных гражданина.</w:t>
      </w:r>
      <w:r w:rsidRPr="00732E1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8042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Десяти</w:t>
      </w:r>
      <w:r w:rsidRPr="00732E10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ам</w:t>
      </w:r>
      <w:r w:rsidRPr="00732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оказана государственная </w:t>
      </w:r>
      <w:r w:rsidRPr="00732E10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ая</w:t>
      </w:r>
      <w:r w:rsidRPr="00732E10">
        <w:rPr>
          <w:rFonts w:ascii="Times New Roman" w:hAnsi="Times New Roman"/>
          <w:sz w:val="28"/>
          <w:szCs w:val="28"/>
        </w:rPr>
        <w:t xml:space="preserve"> помощь на основании соц. контракта (суммарно </w:t>
      </w:r>
      <w:r w:rsidR="00BC204C">
        <w:rPr>
          <w:rFonts w:ascii="Times New Roman" w:hAnsi="Times New Roman"/>
          <w:sz w:val="28"/>
          <w:szCs w:val="28"/>
        </w:rPr>
        <w:t>3,5</w:t>
      </w:r>
      <w:r w:rsidRPr="00732E10">
        <w:rPr>
          <w:rFonts w:ascii="Times New Roman" w:hAnsi="Times New Roman"/>
          <w:sz w:val="28"/>
          <w:szCs w:val="28"/>
        </w:rPr>
        <w:t xml:space="preserve"> млн. руб.</w:t>
      </w:r>
      <w:r w:rsidR="00E04751">
        <w:rPr>
          <w:rFonts w:ascii="Times New Roman" w:hAnsi="Times New Roman"/>
          <w:sz w:val="28"/>
          <w:szCs w:val="28"/>
        </w:rPr>
        <w:t>)</w:t>
      </w:r>
      <w:r w:rsidR="00BC204C">
        <w:rPr>
          <w:rFonts w:ascii="Times New Roman" w:hAnsi="Times New Roman"/>
          <w:sz w:val="28"/>
          <w:szCs w:val="28"/>
        </w:rPr>
        <w:t xml:space="preserve"> на открытие бизнеса</w:t>
      </w:r>
      <w:r>
        <w:rPr>
          <w:rFonts w:ascii="Times New Roman" w:hAnsi="Times New Roman"/>
          <w:sz w:val="28"/>
          <w:szCs w:val="28"/>
        </w:rPr>
        <w:t xml:space="preserve"> через</w:t>
      </w:r>
      <w:r w:rsidRPr="00AA3CB3">
        <w:rPr>
          <w:rFonts w:ascii="Times New Roman" w:hAnsi="Times New Roman"/>
          <w:sz w:val="28"/>
          <w:szCs w:val="28"/>
        </w:rPr>
        <w:t xml:space="preserve"> </w:t>
      </w:r>
      <w:r w:rsidR="00BC204C" w:rsidRPr="00BC204C">
        <w:rPr>
          <w:rFonts w:ascii="Times New Roman" w:hAnsi="Times New Roman"/>
          <w:sz w:val="28"/>
          <w:szCs w:val="28"/>
        </w:rPr>
        <w:t xml:space="preserve">ГКУ НСО </w:t>
      </w:r>
      <w:r w:rsidR="00BC204C">
        <w:rPr>
          <w:rFonts w:ascii="Times New Roman" w:hAnsi="Times New Roman"/>
          <w:sz w:val="28"/>
          <w:szCs w:val="28"/>
        </w:rPr>
        <w:t>«</w:t>
      </w:r>
      <w:r w:rsidRPr="00AA3CB3">
        <w:rPr>
          <w:rFonts w:ascii="Times New Roman" w:hAnsi="Times New Roman"/>
          <w:sz w:val="28"/>
          <w:szCs w:val="28"/>
        </w:rPr>
        <w:t>Центр социальной поддержки населения Чистоозерного района</w:t>
      </w:r>
      <w:r w:rsidR="00BC204C">
        <w:rPr>
          <w:rFonts w:ascii="Times New Roman" w:hAnsi="Times New Roman"/>
          <w:sz w:val="28"/>
          <w:szCs w:val="28"/>
        </w:rPr>
        <w:t>»</w:t>
      </w:r>
      <w:r w:rsidRPr="00732E10">
        <w:rPr>
          <w:rFonts w:ascii="Times New Roman" w:hAnsi="Times New Roman"/>
          <w:sz w:val="28"/>
          <w:szCs w:val="28"/>
        </w:rPr>
        <w:t>.</w:t>
      </w:r>
    </w:p>
    <w:p w:rsidR="00BC204C" w:rsidRDefault="00BC204C" w:rsidP="006C2496">
      <w:pPr>
        <w:shd w:val="clear" w:color="auto" w:fill="FFFFFF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204C">
        <w:rPr>
          <w:rFonts w:ascii="Times New Roman" w:hAnsi="Times New Roman"/>
          <w:sz w:val="28"/>
          <w:szCs w:val="28"/>
        </w:rPr>
        <w:t>За отчетный год Фондом  микрофинансирования Новосибирской области выдано 5 займов (5,7 млн. рублей) субъектам малого предпринимательства Чистоозерного района.</w:t>
      </w:r>
    </w:p>
    <w:p w:rsidR="00EA4A70" w:rsidRPr="00EA4A70" w:rsidRDefault="00EA4A70" w:rsidP="006C2496">
      <w:pPr>
        <w:pStyle w:val="a3"/>
        <w:spacing w:line="264" w:lineRule="auto"/>
        <w:jc w:val="both"/>
        <w:rPr>
          <w:color w:val="000000"/>
          <w:szCs w:val="28"/>
        </w:rPr>
      </w:pPr>
      <w:r w:rsidRPr="00EA4A70">
        <w:rPr>
          <w:color w:val="000000"/>
          <w:szCs w:val="28"/>
        </w:rPr>
        <w:t xml:space="preserve">В </w:t>
      </w:r>
      <w:r w:rsidR="00CB689F">
        <w:rPr>
          <w:color w:val="000000"/>
          <w:szCs w:val="28"/>
        </w:rPr>
        <w:t>202</w:t>
      </w:r>
      <w:r w:rsidR="00BC204C">
        <w:rPr>
          <w:color w:val="000000"/>
          <w:szCs w:val="28"/>
        </w:rPr>
        <w:t>5</w:t>
      </w:r>
      <w:r w:rsidR="00CB689F">
        <w:rPr>
          <w:color w:val="000000"/>
          <w:szCs w:val="28"/>
        </w:rPr>
        <w:t>-202</w:t>
      </w:r>
      <w:r w:rsidR="00BC204C">
        <w:rPr>
          <w:color w:val="000000"/>
          <w:szCs w:val="28"/>
        </w:rPr>
        <w:t>7</w:t>
      </w:r>
      <w:r w:rsidR="00CB689F">
        <w:rPr>
          <w:color w:val="000000"/>
          <w:szCs w:val="28"/>
        </w:rPr>
        <w:t xml:space="preserve"> годах</w:t>
      </w:r>
      <w:r w:rsidR="00087EA0">
        <w:rPr>
          <w:color w:val="000000"/>
          <w:szCs w:val="28"/>
        </w:rPr>
        <w:t xml:space="preserve"> существенных колебаний</w:t>
      </w:r>
      <w:r w:rsidR="00CB689F">
        <w:rPr>
          <w:color w:val="000000"/>
          <w:szCs w:val="28"/>
        </w:rPr>
        <w:t xml:space="preserve"> </w:t>
      </w:r>
      <w:r w:rsidRPr="00EA4A70">
        <w:rPr>
          <w:color w:val="000000"/>
          <w:szCs w:val="28"/>
        </w:rPr>
        <w:t>показателей</w:t>
      </w:r>
      <w:r>
        <w:rPr>
          <w:color w:val="000000"/>
          <w:szCs w:val="28"/>
        </w:rPr>
        <w:t>, характеризующих развитие малого предпринимательства</w:t>
      </w:r>
      <w:r w:rsidR="00A36EA3">
        <w:rPr>
          <w:color w:val="000000"/>
          <w:szCs w:val="28"/>
        </w:rPr>
        <w:t>,</w:t>
      </w:r>
      <w:r w:rsidR="00087EA0">
        <w:rPr>
          <w:color w:val="000000"/>
          <w:szCs w:val="28"/>
        </w:rPr>
        <w:t xml:space="preserve"> не прогнозируется.</w:t>
      </w:r>
      <w:r w:rsidR="00087EA0" w:rsidRPr="00087EA0">
        <w:rPr>
          <w:szCs w:val="28"/>
        </w:rPr>
        <w:t xml:space="preserve"> </w:t>
      </w:r>
      <w:r w:rsidR="00087EA0">
        <w:rPr>
          <w:szCs w:val="28"/>
        </w:rPr>
        <w:t xml:space="preserve">Запланированы мероприятия в рамках реализации муниципальной политики по информационной, имущественной и финансовой поддержке </w:t>
      </w:r>
      <w:r w:rsidR="00E04751">
        <w:rPr>
          <w:szCs w:val="28"/>
        </w:rPr>
        <w:t>указанных субъектов</w:t>
      </w:r>
      <w:r w:rsidR="00087EA0">
        <w:rPr>
          <w:szCs w:val="28"/>
        </w:rPr>
        <w:t xml:space="preserve">. </w:t>
      </w:r>
      <w:r w:rsidR="00BC204C">
        <w:rPr>
          <w:szCs w:val="28"/>
        </w:rPr>
        <w:t>Финансирование муниципальной программы</w:t>
      </w:r>
      <w:r w:rsidR="00087EA0" w:rsidRPr="004B7070">
        <w:rPr>
          <w:szCs w:val="28"/>
        </w:rPr>
        <w:t xml:space="preserve"> «Развитие субъектов малого и среднего предпринимательства в Чистоозерном районе</w:t>
      </w:r>
      <w:r w:rsidR="00087EA0">
        <w:rPr>
          <w:szCs w:val="28"/>
        </w:rPr>
        <w:t xml:space="preserve"> на 20</w:t>
      </w:r>
      <w:r w:rsidR="002E197A">
        <w:rPr>
          <w:szCs w:val="28"/>
        </w:rPr>
        <w:t>24</w:t>
      </w:r>
      <w:r w:rsidR="00087EA0">
        <w:rPr>
          <w:szCs w:val="28"/>
        </w:rPr>
        <w:t>-202</w:t>
      </w:r>
      <w:r w:rsidR="002E197A">
        <w:rPr>
          <w:szCs w:val="28"/>
        </w:rPr>
        <w:t>8</w:t>
      </w:r>
      <w:r w:rsidR="00087EA0">
        <w:rPr>
          <w:szCs w:val="28"/>
        </w:rPr>
        <w:t xml:space="preserve"> годы»</w:t>
      </w:r>
      <w:r w:rsidR="00BC204C">
        <w:rPr>
          <w:szCs w:val="28"/>
        </w:rPr>
        <w:t xml:space="preserve"> в 2025 году запланировано в объеме </w:t>
      </w:r>
      <w:r w:rsidR="002E197A">
        <w:rPr>
          <w:szCs w:val="28"/>
        </w:rPr>
        <w:t xml:space="preserve"> </w:t>
      </w:r>
      <w:r w:rsidR="00D703E6">
        <w:rPr>
          <w:szCs w:val="28"/>
        </w:rPr>
        <w:t>198,6</w:t>
      </w:r>
      <w:r w:rsidR="00FB7B9E" w:rsidRPr="00FB7B9E">
        <w:rPr>
          <w:szCs w:val="28"/>
        </w:rPr>
        <w:t xml:space="preserve"> </w:t>
      </w:r>
      <w:r w:rsidR="00087EA0" w:rsidRPr="00FB7B9E">
        <w:rPr>
          <w:szCs w:val="28"/>
        </w:rPr>
        <w:t>тыс</w:t>
      </w:r>
      <w:r w:rsidR="002E197A">
        <w:rPr>
          <w:szCs w:val="28"/>
        </w:rPr>
        <w:t>.</w:t>
      </w:r>
      <w:r w:rsidR="00087EA0" w:rsidRPr="00FB7B9E">
        <w:rPr>
          <w:szCs w:val="28"/>
        </w:rPr>
        <w:t xml:space="preserve"> руб.</w:t>
      </w:r>
      <w:r w:rsidR="00087EA0">
        <w:rPr>
          <w:szCs w:val="28"/>
        </w:rPr>
        <w:t xml:space="preserve"> </w:t>
      </w:r>
    </w:p>
    <w:p w:rsidR="00156144" w:rsidRDefault="00EE7E24" w:rsidP="006C2496">
      <w:pPr>
        <w:pStyle w:val="a3"/>
        <w:spacing w:line="264" w:lineRule="auto"/>
        <w:jc w:val="both"/>
        <w:rPr>
          <w:szCs w:val="28"/>
        </w:rPr>
      </w:pPr>
      <w:r w:rsidRPr="00EE7E24">
        <w:rPr>
          <w:szCs w:val="28"/>
        </w:rPr>
        <w:t>Объем инвестиций в основной капитал  за счет всех источников финансирования в рассматриваемом периоде составил 715,6  млн. рублей,</w:t>
      </w:r>
      <w:r>
        <w:rPr>
          <w:szCs w:val="28"/>
        </w:rPr>
        <w:t xml:space="preserve"> из которых 272,5 млн. руб. – частные капитальные вложения.</w:t>
      </w:r>
      <w:r w:rsidRPr="00EE7E24">
        <w:rPr>
          <w:b/>
          <w:i/>
          <w:szCs w:val="28"/>
        </w:rPr>
        <w:t xml:space="preserve"> </w:t>
      </w:r>
      <w:r w:rsidR="00156144" w:rsidRPr="00156144">
        <w:rPr>
          <w:b/>
          <w:i/>
          <w:szCs w:val="28"/>
        </w:rPr>
        <w:t>О</w:t>
      </w:r>
      <w:r w:rsidR="00CF79D0" w:rsidRPr="00156144">
        <w:rPr>
          <w:b/>
          <w:i/>
          <w:szCs w:val="28"/>
        </w:rPr>
        <w:t xml:space="preserve">бъем инвестиций в основной капитал (за исключением бюджетных средств) в расчете на одного жителя </w:t>
      </w:r>
      <w:r w:rsidR="00156144">
        <w:rPr>
          <w:szCs w:val="28"/>
        </w:rPr>
        <w:t>составил в 202</w:t>
      </w:r>
      <w:r>
        <w:rPr>
          <w:szCs w:val="28"/>
        </w:rPr>
        <w:t>4</w:t>
      </w:r>
      <w:r w:rsidR="00156144">
        <w:rPr>
          <w:szCs w:val="28"/>
        </w:rPr>
        <w:t xml:space="preserve"> году</w:t>
      </w:r>
      <w:r w:rsidR="00CF79D0" w:rsidRPr="00156144">
        <w:rPr>
          <w:szCs w:val="28"/>
        </w:rPr>
        <w:t xml:space="preserve"> </w:t>
      </w:r>
      <w:r>
        <w:rPr>
          <w:szCs w:val="28"/>
        </w:rPr>
        <w:t>19891,28</w:t>
      </w:r>
      <w:r w:rsidR="00CF79D0" w:rsidRPr="00156144">
        <w:rPr>
          <w:szCs w:val="28"/>
        </w:rPr>
        <w:t xml:space="preserve"> руб</w:t>
      </w:r>
      <w:r w:rsidR="008A6BAD" w:rsidRPr="00156144">
        <w:rPr>
          <w:szCs w:val="28"/>
        </w:rPr>
        <w:t>.</w:t>
      </w:r>
      <w:r w:rsidR="00033EC1">
        <w:rPr>
          <w:szCs w:val="28"/>
        </w:rPr>
        <w:t>, превысив показатель 202</w:t>
      </w:r>
      <w:r>
        <w:rPr>
          <w:szCs w:val="28"/>
        </w:rPr>
        <w:t>3</w:t>
      </w:r>
      <w:r w:rsidR="00033EC1">
        <w:rPr>
          <w:szCs w:val="28"/>
        </w:rPr>
        <w:t xml:space="preserve"> года на </w:t>
      </w:r>
      <w:r>
        <w:rPr>
          <w:szCs w:val="28"/>
        </w:rPr>
        <w:t>6</w:t>
      </w:r>
      <w:r w:rsidR="00156144">
        <w:rPr>
          <w:szCs w:val="28"/>
        </w:rPr>
        <w:t>%</w:t>
      </w:r>
      <w:r w:rsidR="008D4E09" w:rsidRPr="00C1745A">
        <w:rPr>
          <w:szCs w:val="28"/>
        </w:rPr>
        <w:t xml:space="preserve">. </w:t>
      </w:r>
      <w:r w:rsidR="006C7759" w:rsidRPr="0077230C">
        <w:rPr>
          <w:szCs w:val="28"/>
        </w:rPr>
        <w:t xml:space="preserve">По сравнению с предыдущим годом </w:t>
      </w:r>
      <w:r w:rsidRPr="00EE7E24">
        <w:rPr>
          <w:szCs w:val="28"/>
        </w:rPr>
        <w:t xml:space="preserve">отмечен рост инвестиций в приобретение техники и оборудования в сельском хозяйстве на 9,5%, в промышленности: с 1,2 до 12,2 млн. руб. </w:t>
      </w:r>
    </w:p>
    <w:p w:rsidR="0041309C" w:rsidRPr="000B032D" w:rsidRDefault="0041309C" w:rsidP="006C2496">
      <w:pPr>
        <w:pStyle w:val="a3"/>
        <w:spacing w:line="264" w:lineRule="auto"/>
        <w:jc w:val="both"/>
        <w:rPr>
          <w:szCs w:val="28"/>
        </w:rPr>
      </w:pPr>
      <w:r w:rsidRPr="0041309C">
        <w:rPr>
          <w:szCs w:val="28"/>
        </w:rPr>
        <w:t>За 2024 год приобретены 54 единицы специализированной</w:t>
      </w:r>
      <w:r w:rsidR="005B2A6C">
        <w:rPr>
          <w:szCs w:val="28"/>
        </w:rPr>
        <w:t xml:space="preserve"> сельскохозяйственной</w:t>
      </w:r>
      <w:r w:rsidRPr="0041309C">
        <w:rPr>
          <w:szCs w:val="28"/>
        </w:rPr>
        <w:t xml:space="preserve"> техники и оборудования на 253,2  млн. руб</w:t>
      </w:r>
      <w:r>
        <w:rPr>
          <w:szCs w:val="28"/>
        </w:rPr>
        <w:t>.</w:t>
      </w:r>
      <w:r w:rsidR="005B2A6C">
        <w:rPr>
          <w:szCs w:val="28"/>
        </w:rPr>
        <w:t xml:space="preserve"> Ре</w:t>
      </w:r>
      <w:r w:rsidR="000D7817" w:rsidRPr="00AA7206">
        <w:rPr>
          <w:szCs w:val="28"/>
        </w:rPr>
        <w:t xml:space="preserve">ализовывалось </w:t>
      </w:r>
      <w:r w:rsidR="00AA7206" w:rsidRPr="00AA7206">
        <w:rPr>
          <w:szCs w:val="28"/>
        </w:rPr>
        <w:t xml:space="preserve">6 </w:t>
      </w:r>
      <w:r w:rsidR="000D7817" w:rsidRPr="00AA7206">
        <w:rPr>
          <w:szCs w:val="28"/>
        </w:rPr>
        <w:t xml:space="preserve">частных инвестиционных проектов на общую  стоимость  </w:t>
      </w:r>
      <w:r w:rsidR="00AA7206" w:rsidRPr="00AA7206">
        <w:rPr>
          <w:szCs w:val="28"/>
        </w:rPr>
        <w:t>111,0</w:t>
      </w:r>
      <w:r w:rsidR="000D7817" w:rsidRPr="00AA7206">
        <w:rPr>
          <w:szCs w:val="28"/>
        </w:rPr>
        <w:t xml:space="preserve"> млн.  рублей</w:t>
      </w:r>
      <w:r w:rsidR="005B2A6C">
        <w:rPr>
          <w:szCs w:val="28"/>
        </w:rPr>
        <w:t>:</w:t>
      </w:r>
      <w:r w:rsidR="000D7817" w:rsidRPr="000D7817">
        <w:rPr>
          <w:szCs w:val="28"/>
        </w:rPr>
        <w:t xml:space="preserve"> </w:t>
      </w:r>
      <w:r w:rsidR="005B2A6C">
        <w:rPr>
          <w:szCs w:val="28"/>
        </w:rPr>
        <w:t>п</w:t>
      </w:r>
      <w:r w:rsidRPr="0041309C">
        <w:rPr>
          <w:szCs w:val="28"/>
        </w:rPr>
        <w:t>родолжил</w:t>
      </w:r>
      <w:r w:rsidR="000D7817">
        <w:rPr>
          <w:szCs w:val="28"/>
        </w:rPr>
        <w:t>о</w:t>
      </w:r>
      <w:r w:rsidRPr="0041309C">
        <w:rPr>
          <w:szCs w:val="28"/>
        </w:rPr>
        <w:t>сь строительств</w:t>
      </w:r>
      <w:r w:rsidR="000D7817">
        <w:rPr>
          <w:szCs w:val="28"/>
        </w:rPr>
        <w:t>о</w:t>
      </w:r>
      <w:r w:rsidRPr="0041309C">
        <w:rPr>
          <w:szCs w:val="28"/>
        </w:rPr>
        <w:t xml:space="preserve">  трех силосных емкостей для хранения зерна общим объемом 6 тыс. тонн и трех экспедиционных емкостей объемом 150 тонн каждая в КФХ Семин и КФХ «Куратов»</w:t>
      </w:r>
      <w:r w:rsidR="005B2A6C">
        <w:rPr>
          <w:szCs w:val="28"/>
        </w:rPr>
        <w:t>;</w:t>
      </w:r>
      <w:r>
        <w:rPr>
          <w:szCs w:val="28"/>
        </w:rPr>
        <w:t xml:space="preserve"> </w:t>
      </w:r>
      <w:r w:rsidR="005B2A6C">
        <w:rPr>
          <w:szCs w:val="28"/>
        </w:rPr>
        <w:t>в</w:t>
      </w:r>
      <w:r w:rsidRPr="0041309C">
        <w:rPr>
          <w:szCs w:val="28"/>
        </w:rPr>
        <w:t xml:space="preserve">елось </w:t>
      </w:r>
      <w:r w:rsidRPr="0041309C">
        <w:rPr>
          <w:szCs w:val="28"/>
        </w:rPr>
        <w:lastRenderedPageBreak/>
        <w:t>строительство автозаправочной станции «Оптима» и цеха полуфабрикатов (ИП Богомолов).</w:t>
      </w:r>
    </w:p>
    <w:p w:rsidR="000D7817" w:rsidRDefault="000D7817" w:rsidP="006C2496">
      <w:pPr>
        <w:shd w:val="clear" w:color="auto" w:fill="FFFFFF"/>
        <w:spacing w:after="0" w:line="264" w:lineRule="auto"/>
        <w:ind w:firstLine="993"/>
        <w:jc w:val="both"/>
        <w:textAlignment w:val="top"/>
        <w:rPr>
          <w:rFonts w:ascii="Times New Roman" w:hAnsi="Times New Roman"/>
          <w:sz w:val="28"/>
          <w:szCs w:val="28"/>
        </w:rPr>
      </w:pPr>
      <w:r w:rsidRPr="000D7817">
        <w:rPr>
          <w:rFonts w:ascii="Times New Roman" w:hAnsi="Times New Roman"/>
          <w:sz w:val="28"/>
          <w:szCs w:val="28"/>
        </w:rPr>
        <w:t xml:space="preserve">В целях повышения инвестиционной привлекательности и привлечения инвесторов </w:t>
      </w:r>
      <w:r>
        <w:rPr>
          <w:rFonts w:ascii="Times New Roman" w:hAnsi="Times New Roman"/>
          <w:sz w:val="28"/>
          <w:szCs w:val="28"/>
        </w:rPr>
        <w:t>А</w:t>
      </w:r>
      <w:r w:rsidR="006C7759" w:rsidRPr="00701EF8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="006C7759" w:rsidRPr="00701EF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:</w:t>
      </w:r>
    </w:p>
    <w:p w:rsidR="000D7817" w:rsidRDefault="000D7817" w:rsidP="006C2496">
      <w:pPr>
        <w:shd w:val="clear" w:color="auto" w:fill="FFFFFF"/>
        <w:spacing w:after="0" w:line="264" w:lineRule="auto"/>
        <w:ind w:firstLine="993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разработаны и </w:t>
      </w:r>
      <w:r w:rsidRPr="000D7817">
        <w:rPr>
          <w:rFonts w:ascii="Times New Roman" w:hAnsi="Times New Roman"/>
          <w:sz w:val="28"/>
          <w:szCs w:val="28"/>
        </w:rPr>
        <w:t xml:space="preserve">приняты все нормативные правовые акты, устанавливающие основные направления инвестиционной политики района и развития малого и среднего предпринимательства, которые размещены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0D7817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>;</w:t>
      </w:r>
    </w:p>
    <w:p w:rsidR="000D7817" w:rsidRDefault="000D7817" w:rsidP="006C2496">
      <w:pPr>
        <w:shd w:val="clear" w:color="auto" w:fill="FFFFFF"/>
        <w:spacing w:after="0" w:line="264" w:lineRule="auto"/>
        <w:ind w:firstLine="993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 инвестиционный уполномоченный – первый заместитель главы Чистоозерного района;</w:t>
      </w:r>
    </w:p>
    <w:p w:rsidR="000D7817" w:rsidRDefault="006C7759" w:rsidP="006C2496">
      <w:pPr>
        <w:shd w:val="clear" w:color="auto" w:fill="FFFFFF"/>
        <w:spacing w:after="0" w:line="264" w:lineRule="auto"/>
        <w:ind w:firstLine="993"/>
        <w:jc w:val="both"/>
        <w:textAlignment w:val="top"/>
        <w:rPr>
          <w:rFonts w:ascii="Times New Roman" w:hAnsi="Times New Roman"/>
          <w:sz w:val="28"/>
          <w:szCs w:val="28"/>
        </w:rPr>
      </w:pPr>
      <w:r w:rsidRPr="00701EF8">
        <w:rPr>
          <w:rFonts w:ascii="Times New Roman" w:hAnsi="Times New Roman"/>
          <w:sz w:val="28"/>
          <w:szCs w:val="28"/>
        </w:rPr>
        <w:t xml:space="preserve"> формируется </w:t>
      </w:r>
      <w:r w:rsidR="000D7817">
        <w:rPr>
          <w:rFonts w:ascii="Times New Roman" w:hAnsi="Times New Roman"/>
          <w:sz w:val="28"/>
          <w:szCs w:val="28"/>
        </w:rPr>
        <w:t xml:space="preserve">и актуализируется три раза в год </w:t>
      </w:r>
      <w:r w:rsidRPr="00701EF8">
        <w:rPr>
          <w:rFonts w:ascii="Times New Roman" w:hAnsi="Times New Roman"/>
          <w:sz w:val="28"/>
          <w:szCs w:val="28"/>
        </w:rPr>
        <w:t>реестр инвестиционных проектов, реализуемых и планируемых к реализации на территории Чистоозерного района</w:t>
      </w:r>
      <w:r w:rsidR="000D7817">
        <w:rPr>
          <w:rFonts w:ascii="Times New Roman" w:hAnsi="Times New Roman"/>
          <w:sz w:val="28"/>
          <w:szCs w:val="28"/>
        </w:rPr>
        <w:t>;</w:t>
      </w:r>
    </w:p>
    <w:p w:rsidR="000D7817" w:rsidRDefault="00EC57DF" w:rsidP="006C2496">
      <w:pPr>
        <w:shd w:val="clear" w:color="auto" w:fill="FFFFFF"/>
        <w:spacing w:after="0" w:line="264" w:lineRule="auto"/>
        <w:ind w:firstLine="993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актуализирован</w:t>
      </w:r>
      <w:r w:rsidRPr="00EC57DF">
        <w:rPr>
          <w:rFonts w:ascii="Times New Roman" w:hAnsi="Times New Roman"/>
          <w:sz w:val="28"/>
          <w:szCs w:val="28"/>
        </w:rPr>
        <w:t xml:space="preserve"> инвестиционный паспорт </w:t>
      </w:r>
      <w:r>
        <w:rPr>
          <w:rFonts w:ascii="Times New Roman" w:hAnsi="Times New Roman"/>
          <w:sz w:val="28"/>
          <w:szCs w:val="28"/>
        </w:rPr>
        <w:t>Чистоозерного</w:t>
      </w:r>
      <w:r w:rsidRPr="00EC57DF">
        <w:rPr>
          <w:rFonts w:ascii="Times New Roman" w:hAnsi="Times New Roman"/>
          <w:sz w:val="28"/>
          <w:szCs w:val="28"/>
        </w:rPr>
        <w:t xml:space="preserve"> района,</w:t>
      </w:r>
      <w:r>
        <w:rPr>
          <w:rFonts w:ascii="Times New Roman" w:hAnsi="Times New Roman"/>
          <w:sz w:val="28"/>
          <w:szCs w:val="28"/>
        </w:rPr>
        <w:t xml:space="preserve"> в котором в частности</w:t>
      </w:r>
      <w:r w:rsidRPr="00EC57DF">
        <w:rPr>
          <w:rFonts w:ascii="Times New Roman" w:hAnsi="Times New Roman"/>
          <w:sz w:val="28"/>
          <w:szCs w:val="28"/>
        </w:rPr>
        <w:t xml:space="preserve"> отражены перспективы социально-экономического развития и потенциальные возможности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EC57DF">
        <w:rPr>
          <w:rFonts w:ascii="Times New Roman" w:hAnsi="Times New Roman"/>
          <w:sz w:val="28"/>
          <w:szCs w:val="28"/>
        </w:rPr>
        <w:t>инвестиционных проектов</w:t>
      </w:r>
      <w:r>
        <w:rPr>
          <w:rFonts w:ascii="Times New Roman" w:hAnsi="Times New Roman"/>
          <w:sz w:val="28"/>
          <w:szCs w:val="28"/>
        </w:rPr>
        <w:t>;</w:t>
      </w:r>
    </w:p>
    <w:p w:rsidR="00701EF8" w:rsidRPr="000D7817" w:rsidRDefault="006C7759" w:rsidP="006C2496">
      <w:pPr>
        <w:shd w:val="clear" w:color="auto" w:fill="FFFFFF"/>
        <w:spacing w:after="0" w:line="264" w:lineRule="auto"/>
        <w:ind w:firstLine="993"/>
        <w:jc w:val="both"/>
        <w:textAlignment w:val="top"/>
        <w:rPr>
          <w:rFonts w:ascii="Times New Roman" w:hAnsi="Times New Roman"/>
          <w:sz w:val="28"/>
          <w:szCs w:val="28"/>
        </w:rPr>
      </w:pPr>
      <w:r w:rsidRPr="00701EF8">
        <w:rPr>
          <w:rFonts w:ascii="Times New Roman" w:hAnsi="Times New Roman"/>
          <w:sz w:val="28"/>
          <w:szCs w:val="28"/>
        </w:rPr>
        <w:t xml:space="preserve"> </w:t>
      </w:r>
      <w:r w:rsidR="00EC57DF">
        <w:rPr>
          <w:rFonts w:ascii="Times New Roman" w:hAnsi="Times New Roman"/>
          <w:sz w:val="28"/>
          <w:szCs w:val="28"/>
        </w:rPr>
        <w:t>с</w:t>
      </w:r>
      <w:r w:rsidR="00701EF8" w:rsidRPr="000D7817">
        <w:rPr>
          <w:rFonts w:ascii="Times New Roman" w:hAnsi="Times New Roman"/>
          <w:sz w:val="28"/>
          <w:szCs w:val="28"/>
        </w:rPr>
        <w:t xml:space="preserve">формировано </w:t>
      </w:r>
      <w:r w:rsidR="00355D33" w:rsidRPr="000D7817">
        <w:rPr>
          <w:rFonts w:ascii="Times New Roman" w:hAnsi="Times New Roman"/>
          <w:sz w:val="28"/>
          <w:szCs w:val="28"/>
        </w:rPr>
        <w:t>6</w:t>
      </w:r>
      <w:r w:rsidR="00701EF8" w:rsidRPr="000D7817">
        <w:rPr>
          <w:rFonts w:ascii="Times New Roman" w:hAnsi="Times New Roman"/>
          <w:sz w:val="28"/>
          <w:szCs w:val="28"/>
        </w:rPr>
        <w:t xml:space="preserve"> площадок, земельных участков для целей инвестиционного развития района</w:t>
      </w:r>
      <w:r w:rsidR="000D7817" w:rsidRPr="000D7817">
        <w:rPr>
          <w:rFonts w:ascii="Times New Roman" w:hAnsi="Times New Roman"/>
          <w:sz w:val="28"/>
          <w:szCs w:val="28"/>
        </w:rPr>
        <w:t>, в том числе 2 площадки для производственной деятельности</w:t>
      </w:r>
      <w:r w:rsidR="005B2A6C">
        <w:rPr>
          <w:rFonts w:ascii="Times New Roman" w:hAnsi="Times New Roman"/>
          <w:sz w:val="28"/>
          <w:szCs w:val="28"/>
        </w:rPr>
        <w:t xml:space="preserve">, </w:t>
      </w:r>
      <w:r w:rsidR="000D7817" w:rsidRPr="000D7817">
        <w:rPr>
          <w:rFonts w:ascii="Times New Roman" w:hAnsi="Times New Roman"/>
          <w:sz w:val="28"/>
          <w:szCs w:val="28"/>
        </w:rPr>
        <w:t>сведения о которых размещены на Инвестиционной карте Новосибирской области</w:t>
      </w:r>
      <w:r w:rsidR="00701EF8" w:rsidRPr="000D7817">
        <w:rPr>
          <w:rFonts w:ascii="Times New Roman" w:hAnsi="Times New Roman"/>
          <w:sz w:val="28"/>
          <w:szCs w:val="28"/>
        </w:rPr>
        <w:t xml:space="preserve">. </w:t>
      </w:r>
    </w:p>
    <w:p w:rsidR="00701EF8" w:rsidRPr="00701EF8" w:rsidRDefault="003D00CF" w:rsidP="006C2496">
      <w:pPr>
        <w:shd w:val="clear" w:color="auto" w:fill="FFFFFF"/>
        <w:spacing w:after="0" w:line="264" w:lineRule="auto"/>
        <w:ind w:firstLine="993"/>
        <w:jc w:val="both"/>
        <w:textAlignment w:val="top"/>
        <w:rPr>
          <w:rFonts w:ascii="Times New Roman" w:hAnsi="Times New Roman"/>
          <w:sz w:val="28"/>
          <w:szCs w:val="28"/>
        </w:rPr>
      </w:pPr>
      <w:r w:rsidRPr="00820A40">
        <w:rPr>
          <w:rFonts w:ascii="Times New Roman" w:hAnsi="Times New Roman"/>
          <w:color w:val="000000"/>
          <w:sz w:val="28"/>
          <w:szCs w:val="28"/>
        </w:rPr>
        <w:t>В 202</w:t>
      </w:r>
      <w:r w:rsidR="00EC57DF" w:rsidRPr="00820A40">
        <w:rPr>
          <w:rFonts w:ascii="Times New Roman" w:hAnsi="Times New Roman"/>
          <w:color w:val="000000"/>
          <w:sz w:val="28"/>
          <w:szCs w:val="28"/>
        </w:rPr>
        <w:t>5</w:t>
      </w:r>
      <w:r w:rsidRPr="00820A40">
        <w:rPr>
          <w:rFonts w:ascii="Times New Roman" w:hAnsi="Times New Roman"/>
          <w:color w:val="000000"/>
          <w:sz w:val="28"/>
          <w:szCs w:val="28"/>
        </w:rPr>
        <w:t>-202</w:t>
      </w:r>
      <w:r w:rsidR="00EC57DF" w:rsidRPr="00820A40">
        <w:rPr>
          <w:rFonts w:ascii="Times New Roman" w:hAnsi="Times New Roman"/>
          <w:color w:val="000000"/>
          <w:sz w:val="28"/>
          <w:szCs w:val="28"/>
        </w:rPr>
        <w:t>7</w:t>
      </w:r>
      <w:r w:rsidRPr="00820A40">
        <w:rPr>
          <w:rFonts w:ascii="Times New Roman" w:hAnsi="Times New Roman"/>
          <w:color w:val="000000"/>
          <w:sz w:val="28"/>
          <w:szCs w:val="28"/>
        </w:rPr>
        <w:t xml:space="preserve"> годах </w:t>
      </w:r>
      <w:r w:rsidR="00156144" w:rsidRPr="00820A40">
        <w:rPr>
          <w:rFonts w:ascii="Times New Roman" w:hAnsi="Times New Roman"/>
          <w:color w:val="000000"/>
          <w:sz w:val="28"/>
          <w:szCs w:val="28"/>
        </w:rPr>
        <w:t>к</w:t>
      </w:r>
      <w:r w:rsidR="00D903F4" w:rsidRPr="00820A40">
        <w:rPr>
          <w:rFonts w:ascii="Times New Roman" w:hAnsi="Times New Roman"/>
          <w:color w:val="000000"/>
          <w:sz w:val="28"/>
          <w:szCs w:val="28"/>
        </w:rPr>
        <w:t xml:space="preserve">лючевыми направлениями привлечения инвестиций </w:t>
      </w:r>
      <w:r w:rsidRPr="00820A40">
        <w:rPr>
          <w:rFonts w:ascii="Times New Roman" w:hAnsi="Times New Roman"/>
          <w:color w:val="000000"/>
          <w:sz w:val="28"/>
          <w:szCs w:val="28"/>
        </w:rPr>
        <w:t>останутся</w:t>
      </w:r>
      <w:r w:rsidR="00D903F4" w:rsidRPr="00820A40">
        <w:rPr>
          <w:rFonts w:ascii="Times New Roman" w:hAnsi="Times New Roman"/>
          <w:color w:val="000000"/>
          <w:sz w:val="28"/>
          <w:szCs w:val="28"/>
        </w:rPr>
        <w:t xml:space="preserve"> проекты, направленные на модернизацию производства традиционных секторов экономики</w:t>
      </w:r>
      <w:r w:rsidRPr="00820A40">
        <w:rPr>
          <w:rFonts w:ascii="Times New Roman" w:hAnsi="Times New Roman"/>
          <w:color w:val="000000"/>
          <w:sz w:val="28"/>
          <w:szCs w:val="28"/>
        </w:rPr>
        <w:t xml:space="preserve"> Чистоозерного района</w:t>
      </w:r>
      <w:r w:rsidR="00D903F4" w:rsidRPr="00820A40">
        <w:rPr>
          <w:rFonts w:ascii="Times New Roman" w:hAnsi="Times New Roman"/>
          <w:color w:val="000000"/>
          <w:sz w:val="28"/>
          <w:szCs w:val="28"/>
        </w:rPr>
        <w:t xml:space="preserve">: сельского хозяйства,  пищевой и перерабатывающей промышленности,  ЖКХ, торговли и общественного питания. </w:t>
      </w:r>
      <w:r w:rsidR="00744D00" w:rsidRPr="00744D00">
        <w:rPr>
          <w:rFonts w:ascii="Times New Roman" w:hAnsi="Times New Roman"/>
          <w:color w:val="000000"/>
          <w:sz w:val="28"/>
          <w:szCs w:val="28"/>
        </w:rPr>
        <w:t>12</w:t>
      </w:r>
      <w:r w:rsidR="00701EF8" w:rsidRPr="00744D00">
        <w:rPr>
          <w:rFonts w:ascii="Times New Roman" w:hAnsi="Times New Roman"/>
          <w:sz w:val="28"/>
          <w:szCs w:val="28"/>
        </w:rPr>
        <w:t xml:space="preserve"> марта 202</w:t>
      </w:r>
      <w:r w:rsidR="00820A40" w:rsidRPr="00744D00">
        <w:rPr>
          <w:rFonts w:ascii="Times New Roman" w:hAnsi="Times New Roman"/>
          <w:sz w:val="28"/>
          <w:szCs w:val="28"/>
        </w:rPr>
        <w:t>5</w:t>
      </w:r>
      <w:r w:rsidR="00701EF8" w:rsidRPr="00744D00">
        <w:rPr>
          <w:rFonts w:ascii="Times New Roman" w:hAnsi="Times New Roman"/>
          <w:sz w:val="28"/>
          <w:szCs w:val="28"/>
        </w:rPr>
        <w:t xml:space="preserve"> года</w:t>
      </w:r>
      <w:r w:rsidR="005A2184" w:rsidRPr="00744D00">
        <w:rPr>
          <w:rFonts w:ascii="Times New Roman" w:hAnsi="Times New Roman"/>
          <w:sz w:val="28"/>
          <w:szCs w:val="28"/>
        </w:rPr>
        <w:t xml:space="preserve"> на </w:t>
      </w:r>
      <w:r w:rsidR="00744D00" w:rsidRPr="00744D00">
        <w:rPr>
          <w:rFonts w:ascii="Times New Roman" w:hAnsi="Times New Roman"/>
          <w:sz w:val="28"/>
          <w:szCs w:val="28"/>
        </w:rPr>
        <w:t>девятнадцатой</w:t>
      </w:r>
      <w:r w:rsidR="005A2184" w:rsidRPr="00744D00">
        <w:rPr>
          <w:rFonts w:ascii="Times New Roman" w:hAnsi="Times New Roman"/>
          <w:sz w:val="28"/>
          <w:szCs w:val="28"/>
        </w:rPr>
        <w:t xml:space="preserve"> очередной сессии Совета Депутатов Чистоозерного района </w:t>
      </w:r>
      <w:r w:rsidR="00701EF8" w:rsidRPr="00744D00">
        <w:rPr>
          <w:rFonts w:ascii="Times New Roman" w:hAnsi="Times New Roman"/>
          <w:sz w:val="28"/>
          <w:szCs w:val="28"/>
        </w:rPr>
        <w:t>Глава района представил ежегодное инвестиционное послание.</w:t>
      </w:r>
      <w:r w:rsidR="00701EF8" w:rsidRPr="00701EF8">
        <w:rPr>
          <w:rFonts w:ascii="Times New Roman" w:hAnsi="Times New Roman"/>
          <w:sz w:val="28"/>
          <w:szCs w:val="28"/>
        </w:rPr>
        <w:t xml:space="preserve"> </w:t>
      </w:r>
    </w:p>
    <w:p w:rsidR="00231C3E" w:rsidRDefault="00AD73B7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429B">
        <w:rPr>
          <w:rFonts w:ascii="Times New Roman" w:hAnsi="Times New Roman"/>
          <w:b/>
          <w:i/>
          <w:sz w:val="28"/>
          <w:szCs w:val="28"/>
        </w:rPr>
        <w:t>Д</w:t>
      </w:r>
      <w:r w:rsidR="0009716C" w:rsidRPr="0042429B">
        <w:rPr>
          <w:rFonts w:ascii="Times New Roman" w:hAnsi="Times New Roman"/>
          <w:b/>
          <w:i/>
          <w:sz w:val="28"/>
          <w:szCs w:val="28"/>
        </w:rPr>
        <w:t>ол</w:t>
      </w:r>
      <w:r w:rsidR="00971600" w:rsidRPr="0042429B">
        <w:rPr>
          <w:rFonts w:ascii="Times New Roman" w:hAnsi="Times New Roman"/>
          <w:b/>
          <w:i/>
          <w:sz w:val="28"/>
          <w:szCs w:val="28"/>
        </w:rPr>
        <w:t>я</w:t>
      </w:r>
      <w:r w:rsidR="0009716C" w:rsidRPr="0042429B">
        <w:rPr>
          <w:rFonts w:ascii="Times New Roman" w:hAnsi="Times New Roman"/>
          <w:b/>
          <w:i/>
          <w:sz w:val="28"/>
          <w:szCs w:val="28"/>
        </w:rPr>
        <w:t xml:space="preserve"> площади земельных участков, являющихся объектами налогообложения земельным налогом в общей площади территории, подлежащей налогообложению</w:t>
      </w:r>
      <w:r w:rsidR="005B2A6C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971600" w:rsidRPr="0042429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31C3E" w:rsidRPr="0042429B">
        <w:rPr>
          <w:rFonts w:ascii="Times New Roman" w:hAnsi="Times New Roman"/>
          <w:sz w:val="28"/>
          <w:szCs w:val="28"/>
        </w:rPr>
        <w:t>80,9</w:t>
      </w:r>
      <w:r w:rsidR="00507CF7" w:rsidRPr="0042429B">
        <w:rPr>
          <w:rFonts w:ascii="Times New Roman" w:hAnsi="Times New Roman"/>
          <w:sz w:val="28"/>
          <w:szCs w:val="28"/>
        </w:rPr>
        <w:t>3</w:t>
      </w:r>
      <w:r w:rsidR="00231C3E" w:rsidRPr="0042429B">
        <w:rPr>
          <w:rFonts w:ascii="Times New Roman" w:hAnsi="Times New Roman"/>
          <w:sz w:val="28"/>
          <w:szCs w:val="28"/>
        </w:rPr>
        <w:t>%</w:t>
      </w:r>
      <w:r w:rsidR="00507CF7" w:rsidRPr="0042429B">
        <w:rPr>
          <w:rFonts w:ascii="Times New Roman" w:hAnsi="Times New Roman"/>
          <w:sz w:val="28"/>
          <w:szCs w:val="28"/>
        </w:rPr>
        <w:t xml:space="preserve">, </w:t>
      </w:r>
      <w:r w:rsidR="00642CAA">
        <w:rPr>
          <w:rFonts w:ascii="Times New Roman" w:hAnsi="Times New Roman"/>
          <w:sz w:val="28"/>
          <w:szCs w:val="28"/>
        </w:rPr>
        <w:t>что соответствует показателю прошлого года</w:t>
      </w:r>
      <w:r w:rsidR="00231C3E" w:rsidRPr="0042429B">
        <w:rPr>
          <w:rFonts w:ascii="Times New Roman" w:hAnsi="Times New Roman"/>
          <w:sz w:val="28"/>
          <w:szCs w:val="28"/>
        </w:rPr>
        <w:t>.</w:t>
      </w:r>
      <w:r w:rsidR="00231C3E">
        <w:rPr>
          <w:rFonts w:ascii="Times New Roman" w:hAnsi="Times New Roman"/>
          <w:sz w:val="28"/>
          <w:szCs w:val="28"/>
        </w:rPr>
        <w:t xml:space="preserve"> </w:t>
      </w:r>
      <w:r w:rsidR="0009716C">
        <w:rPr>
          <w:rFonts w:ascii="Times New Roman" w:hAnsi="Times New Roman"/>
          <w:sz w:val="28"/>
          <w:szCs w:val="28"/>
        </w:rPr>
        <w:t xml:space="preserve"> </w:t>
      </w:r>
    </w:p>
    <w:p w:rsidR="009066B8" w:rsidRPr="009066B8" w:rsidRDefault="00231C3E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429B">
        <w:rPr>
          <w:rFonts w:ascii="Times New Roman" w:hAnsi="Times New Roman"/>
          <w:sz w:val="28"/>
          <w:szCs w:val="28"/>
        </w:rPr>
        <w:t xml:space="preserve">Администрации муниципальных образований проводят </w:t>
      </w:r>
      <w:r w:rsidR="00CE3801" w:rsidRPr="0042429B">
        <w:rPr>
          <w:rFonts w:ascii="Times New Roman" w:hAnsi="Times New Roman"/>
          <w:sz w:val="28"/>
          <w:szCs w:val="28"/>
        </w:rPr>
        <w:t xml:space="preserve">систематическую </w:t>
      </w:r>
      <w:r w:rsidRPr="0042429B">
        <w:rPr>
          <w:rFonts w:ascii="Times New Roman" w:hAnsi="Times New Roman"/>
          <w:sz w:val="28"/>
          <w:szCs w:val="28"/>
        </w:rPr>
        <w:t xml:space="preserve">разъяснительную работу с жителями поселений, направленную на оформление в собственность земельных участков. Осуществляется информационное и консультационное сопровождение при сборе и оформлении пакетов документов для регистрации прав собственности на земельные участки. </w:t>
      </w:r>
      <w:r w:rsidR="00CE3801" w:rsidRPr="0042429B">
        <w:rPr>
          <w:rFonts w:ascii="Times New Roman" w:hAnsi="Times New Roman"/>
          <w:sz w:val="28"/>
          <w:szCs w:val="28"/>
        </w:rPr>
        <w:t>Однако</w:t>
      </w:r>
      <w:r w:rsidR="00190501" w:rsidRPr="0042429B">
        <w:rPr>
          <w:rFonts w:ascii="Times New Roman" w:hAnsi="Times New Roman"/>
          <w:sz w:val="28"/>
          <w:szCs w:val="28"/>
        </w:rPr>
        <w:t>, м</w:t>
      </w:r>
      <w:r w:rsidRPr="0042429B">
        <w:rPr>
          <w:rFonts w:ascii="Times New Roman" w:hAnsi="Times New Roman"/>
          <w:sz w:val="28"/>
          <w:szCs w:val="28"/>
        </w:rPr>
        <w:t xml:space="preserve">ногие </w:t>
      </w:r>
      <w:r w:rsidR="009066B8" w:rsidRPr="0042429B">
        <w:rPr>
          <w:rFonts w:ascii="Times New Roman" w:hAnsi="Times New Roman"/>
          <w:sz w:val="28"/>
          <w:szCs w:val="28"/>
        </w:rPr>
        <w:t>земельны</w:t>
      </w:r>
      <w:r w:rsidRPr="0042429B">
        <w:rPr>
          <w:rFonts w:ascii="Times New Roman" w:hAnsi="Times New Roman"/>
          <w:sz w:val="28"/>
          <w:szCs w:val="28"/>
        </w:rPr>
        <w:t>е</w:t>
      </w:r>
      <w:r w:rsidR="009066B8" w:rsidRPr="0042429B">
        <w:rPr>
          <w:rFonts w:ascii="Times New Roman" w:hAnsi="Times New Roman"/>
          <w:sz w:val="28"/>
          <w:szCs w:val="28"/>
        </w:rPr>
        <w:t xml:space="preserve"> участк</w:t>
      </w:r>
      <w:r w:rsidRPr="0042429B">
        <w:rPr>
          <w:rFonts w:ascii="Times New Roman" w:hAnsi="Times New Roman"/>
          <w:sz w:val="28"/>
          <w:szCs w:val="28"/>
        </w:rPr>
        <w:t>и в населенных пунктах</w:t>
      </w:r>
      <w:r w:rsidR="00190501" w:rsidRPr="0042429B">
        <w:rPr>
          <w:rFonts w:ascii="Times New Roman" w:hAnsi="Times New Roman"/>
          <w:sz w:val="28"/>
          <w:szCs w:val="28"/>
        </w:rPr>
        <w:t xml:space="preserve"> </w:t>
      </w:r>
      <w:r w:rsidRPr="0042429B">
        <w:rPr>
          <w:rFonts w:ascii="Times New Roman" w:hAnsi="Times New Roman"/>
          <w:sz w:val="28"/>
          <w:szCs w:val="28"/>
        </w:rPr>
        <w:t xml:space="preserve"> </w:t>
      </w:r>
      <w:r w:rsidR="00190501" w:rsidRPr="0042429B">
        <w:rPr>
          <w:rFonts w:ascii="Times New Roman" w:hAnsi="Times New Roman"/>
          <w:sz w:val="28"/>
          <w:szCs w:val="28"/>
        </w:rPr>
        <w:t>являются бесхозными</w:t>
      </w:r>
      <w:r w:rsidR="009066B8" w:rsidRPr="0042429B">
        <w:rPr>
          <w:rFonts w:ascii="Times New Roman" w:hAnsi="Times New Roman"/>
          <w:sz w:val="28"/>
          <w:szCs w:val="28"/>
        </w:rPr>
        <w:t xml:space="preserve"> </w:t>
      </w:r>
      <w:r w:rsidR="00190501" w:rsidRPr="0042429B">
        <w:rPr>
          <w:rFonts w:ascii="Times New Roman" w:hAnsi="Times New Roman"/>
          <w:sz w:val="28"/>
          <w:szCs w:val="28"/>
        </w:rPr>
        <w:t>и оформление их</w:t>
      </w:r>
      <w:r w:rsidR="009066B8" w:rsidRPr="0042429B">
        <w:rPr>
          <w:rFonts w:ascii="Times New Roman" w:hAnsi="Times New Roman"/>
          <w:sz w:val="28"/>
          <w:szCs w:val="28"/>
        </w:rPr>
        <w:t xml:space="preserve"> </w:t>
      </w:r>
      <w:r w:rsidR="00CE3801" w:rsidRPr="0042429B">
        <w:rPr>
          <w:rFonts w:ascii="Times New Roman" w:hAnsi="Times New Roman"/>
          <w:sz w:val="28"/>
          <w:szCs w:val="28"/>
        </w:rPr>
        <w:t xml:space="preserve">в </w:t>
      </w:r>
      <w:r w:rsidR="009066B8" w:rsidRPr="0042429B">
        <w:rPr>
          <w:rFonts w:ascii="Times New Roman" w:hAnsi="Times New Roman"/>
          <w:sz w:val="28"/>
          <w:szCs w:val="28"/>
        </w:rPr>
        <w:t>собственность</w:t>
      </w:r>
      <w:r w:rsidR="00190501" w:rsidRPr="0042429B">
        <w:rPr>
          <w:rFonts w:ascii="Times New Roman" w:hAnsi="Times New Roman"/>
          <w:sz w:val="28"/>
          <w:szCs w:val="28"/>
        </w:rPr>
        <w:t xml:space="preserve"> проблематично. В связи с вышесказанным в прогнозном периоде </w:t>
      </w:r>
      <w:r w:rsidR="00190501" w:rsidRPr="0042429B">
        <w:rPr>
          <w:rFonts w:ascii="Times New Roman" w:hAnsi="Times New Roman"/>
          <w:sz w:val="28"/>
          <w:szCs w:val="28"/>
        </w:rPr>
        <w:lastRenderedPageBreak/>
        <w:t>рассматриваемый показатель  не</w:t>
      </w:r>
      <w:r w:rsidR="008A6BAD" w:rsidRPr="0042429B">
        <w:rPr>
          <w:rFonts w:ascii="Times New Roman" w:hAnsi="Times New Roman"/>
          <w:sz w:val="28"/>
          <w:szCs w:val="28"/>
        </w:rPr>
        <w:t xml:space="preserve"> изменится</w:t>
      </w:r>
      <w:r w:rsidR="00190501" w:rsidRPr="0042429B">
        <w:rPr>
          <w:rFonts w:ascii="Times New Roman" w:hAnsi="Times New Roman"/>
          <w:sz w:val="28"/>
          <w:szCs w:val="28"/>
        </w:rPr>
        <w:t xml:space="preserve">, составив </w:t>
      </w:r>
      <w:r w:rsidR="009066B8" w:rsidRPr="0042429B">
        <w:rPr>
          <w:rFonts w:ascii="Times New Roman" w:hAnsi="Times New Roman"/>
          <w:sz w:val="28"/>
          <w:szCs w:val="28"/>
        </w:rPr>
        <w:t>80,93</w:t>
      </w:r>
      <w:r w:rsidR="008F7B59">
        <w:rPr>
          <w:rFonts w:ascii="Times New Roman" w:hAnsi="Times New Roman"/>
          <w:sz w:val="28"/>
          <w:szCs w:val="28"/>
        </w:rPr>
        <w:t>%, в абсолютном выражении планируется рост на 16</w:t>
      </w:r>
      <w:r w:rsidR="002841AA">
        <w:rPr>
          <w:rFonts w:ascii="Times New Roman" w:hAnsi="Times New Roman"/>
          <w:sz w:val="28"/>
          <w:szCs w:val="28"/>
        </w:rPr>
        <w:t xml:space="preserve"> </w:t>
      </w:r>
      <w:r w:rsidR="008F7B59">
        <w:rPr>
          <w:rFonts w:ascii="Times New Roman" w:hAnsi="Times New Roman"/>
          <w:sz w:val="28"/>
          <w:szCs w:val="28"/>
        </w:rPr>
        <w:t>га.</w:t>
      </w:r>
    </w:p>
    <w:p w:rsidR="0016188D" w:rsidRPr="005B1A20" w:rsidRDefault="005B1A20" w:rsidP="006C2496">
      <w:pPr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1A20">
        <w:rPr>
          <w:rFonts w:ascii="Times New Roman" w:hAnsi="Times New Roman"/>
          <w:sz w:val="28"/>
          <w:szCs w:val="28"/>
        </w:rPr>
        <w:t>Сельскохозяйственную деятельность в Чистоозерном районе осуществляют 11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B8670C" w:rsidRPr="00676CE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B1A20">
        <w:rPr>
          <w:rFonts w:ascii="Times New Roman" w:hAnsi="Times New Roman"/>
          <w:sz w:val="28"/>
          <w:szCs w:val="28"/>
        </w:rPr>
        <w:t xml:space="preserve">х суммарная прибыль </w:t>
      </w:r>
      <w:r>
        <w:rPr>
          <w:rFonts w:ascii="Times New Roman" w:hAnsi="Times New Roman"/>
          <w:sz w:val="28"/>
          <w:szCs w:val="28"/>
        </w:rPr>
        <w:t>по итогам 2024 года составила 70,6</w:t>
      </w:r>
      <w:r w:rsidRPr="005B1A20">
        <w:rPr>
          <w:rFonts w:ascii="Times New Roman" w:hAnsi="Times New Roman"/>
          <w:sz w:val="28"/>
          <w:szCs w:val="28"/>
        </w:rPr>
        <w:t xml:space="preserve">  млн. рублей, что на </w:t>
      </w:r>
      <w:r>
        <w:rPr>
          <w:rFonts w:ascii="Times New Roman" w:hAnsi="Times New Roman"/>
          <w:sz w:val="28"/>
          <w:szCs w:val="28"/>
        </w:rPr>
        <w:t>24</w:t>
      </w:r>
      <w:r w:rsidRPr="005B1A20">
        <w:rPr>
          <w:rFonts w:ascii="Times New Roman" w:hAnsi="Times New Roman"/>
          <w:sz w:val="28"/>
          <w:szCs w:val="28"/>
        </w:rPr>
        <w:t>% выше показателя 2023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="00B8670C" w:rsidRPr="00676CED">
        <w:rPr>
          <w:rFonts w:ascii="Times New Roman" w:hAnsi="Times New Roman"/>
          <w:szCs w:val="28"/>
        </w:rPr>
        <w:t xml:space="preserve"> </w:t>
      </w:r>
      <w:r w:rsidR="00E20444" w:rsidRPr="00B27202">
        <w:rPr>
          <w:rFonts w:ascii="Times New Roman" w:hAnsi="Times New Roman"/>
          <w:b/>
          <w:i/>
          <w:sz w:val="28"/>
          <w:szCs w:val="28"/>
        </w:rPr>
        <w:t xml:space="preserve">Доля прибыльных сельскохозяйственных организаций в общем их числе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="00E20444" w:rsidRPr="00B27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81,82</w:t>
      </w:r>
      <w:r w:rsidR="00E20444" w:rsidRPr="00B27202">
        <w:rPr>
          <w:rFonts w:ascii="Times New Roman" w:hAnsi="Times New Roman"/>
          <w:sz w:val="28"/>
          <w:szCs w:val="28"/>
        </w:rPr>
        <w:t>%.</w:t>
      </w:r>
      <w:r w:rsidR="00E20444">
        <w:rPr>
          <w:sz w:val="28"/>
          <w:szCs w:val="28"/>
        </w:rPr>
        <w:t xml:space="preserve"> </w:t>
      </w:r>
      <w:r w:rsidRPr="005B1A20">
        <w:rPr>
          <w:rFonts w:ascii="Times New Roman" w:hAnsi="Times New Roman"/>
          <w:sz w:val="28"/>
          <w:szCs w:val="28"/>
        </w:rPr>
        <w:t xml:space="preserve">В отличие от 2023 года в аграрном комплексе 2 предприятия (АО «Павловское» и ООО «Ольховское) по итогам работы получили отрицательные финансовые результаты -  убытки, суммарно 5,9 млн. руб.  Причиной стало снижение доходов от растениеводства и увеличение себестоимости производства  </w:t>
      </w:r>
      <w:r>
        <w:rPr>
          <w:rFonts w:ascii="Times New Roman" w:hAnsi="Times New Roman"/>
          <w:sz w:val="28"/>
          <w:szCs w:val="28"/>
        </w:rPr>
        <w:t>в связи с крайне неблагоприятными климатическими условиями.</w:t>
      </w:r>
    </w:p>
    <w:p w:rsidR="0007662F" w:rsidRPr="0007662F" w:rsidRDefault="0007662F" w:rsidP="006C2496">
      <w:pPr>
        <w:pStyle w:val="a3"/>
        <w:spacing w:line="264" w:lineRule="auto"/>
        <w:jc w:val="both"/>
        <w:rPr>
          <w:szCs w:val="28"/>
        </w:rPr>
      </w:pPr>
      <w:r w:rsidRPr="0016188D">
        <w:t xml:space="preserve"> </w:t>
      </w:r>
      <w:r w:rsidR="00B27202">
        <w:t>В 202</w:t>
      </w:r>
      <w:r w:rsidR="00EE3D63">
        <w:t>5</w:t>
      </w:r>
      <w:r w:rsidR="00B27202">
        <w:t>-202</w:t>
      </w:r>
      <w:r w:rsidR="00EE3D63">
        <w:t>7</w:t>
      </w:r>
      <w:r w:rsidR="00573999">
        <w:t xml:space="preserve"> годах в целях  повышения рентабельности сельскохозяйственного производства</w:t>
      </w:r>
      <w:r w:rsidR="001B0812">
        <w:t xml:space="preserve"> планируется </w:t>
      </w:r>
      <w:r w:rsidR="00635170">
        <w:t xml:space="preserve">дальнейшее </w:t>
      </w:r>
      <w:r w:rsidR="001B0812">
        <w:t xml:space="preserve">осуществление мер по </w:t>
      </w:r>
      <w:r w:rsidR="00AA7EC5">
        <w:t xml:space="preserve">укреплению и обновлению производственной базы сельхоз. организаций, </w:t>
      </w:r>
      <w:r w:rsidR="001B0812">
        <w:t xml:space="preserve">внедрению  современных технологий, </w:t>
      </w:r>
      <w:r w:rsidR="00573999">
        <w:t xml:space="preserve"> </w:t>
      </w:r>
      <w:r w:rsidR="001B0812">
        <w:t>наращиванию объемов внесения минеральных удобрений, выполнени</w:t>
      </w:r>
      <w:r w:rsidR="00635170">
        <w:t>ю</w:t>
      </w:r>
      <w:r w:rsidR="001B0812">
        <w:t xml:space="preserve"> работ по защите растений от вредителей, применению перспективных высокоурожайных сортов и гибридов культур. Продолжится реализация </w:t>
      </w:r>
      <w:r w:rsidR="0016188D" w:rsidRPr="0016188D">
        <w:rPr>
          <w:szCs w:val="28"/>
        </w:rPr>
        <w:t xml:space="preserve"> на территории Чистоозерного района </w:t>
      </w:r>
      <w:r w:rsidRPr="0016188D">
        <w:rPr>
          <w:szCs w:val="28"/>
          <w:shd w:val="clear" w:color="auto" w:fill="FFFFFF"/>
        </w:rPr>
        <w:t>государственной программы «Развитие сельского хозяйства и регулирование рынков</w:t>
      </w:r>
      <w:r w:rsidRPr="0007662F">
        <w:rPr>
          <w:szCs w:val="28"/>
          <w:shd w:val="clear" w:color="auto" w:fill="FFFFFF"/>
        </w:rPr>
        <w:t xml:space="preserve"> сельскохозяйственной продукции, сырья и продовольствия в Новосибирской области»</w:t>
      </w:r>
      <w:r w:rsidR="004B5600">
        <w:rPr>
          <w:szCs w:val="28"/>
        </w:rPr>
        <w:t xml:space="preserve">. </w:t>
      </w:r>
    </w:p>
    <w:p w:rsidR="005B2A6C" w:rsidRDefault="00F9761B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а</w:t>
      </w:r>
      <w:r w:rsidRPr="00F9761B">
        <w:rPr>
          <w:rFonts w:ascii="Times New Roman" w:hAnsi="Times New Roman"/>
          <w:sz w:val="28"/>
          <w:szCs w:val="28"/>
        </w:rPr>
        <w:t>втомобильные дороги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на территории Чистоозерного района составляет</w:t>
      </w:r>
      <w:r w:rsidRPr="00F9761B">
        <w:rPr>
          <w:rFonts w:ascii="Times New Roman" w:hAnsi="Times New Roman"/>
          <w:sz w:val="28"/>
          <w:szCs w:val="28"/>
        </w:rPr>
        <w:t xml:space="preserve"> 232,961 км,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Pr="00F9761B">
        <w:rPr>
          <w:rFonts w:ascii="Times New Roman" w:hAnsi="Times New Roman"/>
          <w:sz w:val="28"/>
          <w:szCs w:val="28"/>
        </w:rPr>
        <w:t>с твердым покрытием – 96,289  км.</w:t>
      </w:r>
      <w:r>
        <w:rPr>
          <w:rFonts w:ascii="Times New Roman" w:hAnsi="Times New Roman"/>
          <w:sz w:val="28"/>
          <w:szCs w:val="28"/>
        </w:rPr>
        <w:t xml:space="preserve"> </w:t>
      </w:r>
      <w:r w:rsidR="004B5600" w:rsidRPr="00445982">
        <w:rPr>
          <w:rFonts w:ascii="Times New Roman" w:hAnsi="Times New Roman"/>
          <w:b/>
          <w:i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4B5600" w:rsidRPr="004B5600">
        <w:rPr>
          <w:rFonts w:ascii="Times New Roman" w:hAnsi="Times New Roman"/>
          <w:sz w:val="28"/>
          <w:szCs w:val="28"/>
        </w:rPr>
        <w:t xml:space="preserve"> </w:t>
      </w:r>
      <w:r w:rsidR="00FA5154">
        <w:rPr>
          <w:rFonts w:ascii="Times New Roman" w:hAnsi="Times New Roman"/>
          <w:sz w:val="28"/>
          <w:szCs w:val="28"/>
        </w:rPr>
        <w:t xml:space="preserve">в </w:t>
      </w:r>
      <w:r w:rsidR="004B5600" w:rsidRPr="00CF77C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4B5600" w:rsidRPr="00CF77CF">
        <w:rPr>
          <w:rFonts w:ascii="Times New Roman" w:hAnsi="Times New Roman"/>
          <w:sz w:val="28"/>
          <w:szCs w:val="28"/>
        </w:rPr>
        <w:t xml:space="preserve"> году составила </w:t>
      </w:r>
      <w:r w:rsidR="008D2168">
        <w:rPr>
          <w:rFonts w:ascii="Times New Roman" w:hAnsi="Times New Roman"/>
          <w:sz w:val="28"/>
          <w:szCs w:val="28"/>
        </w:rPr>
        <w:t>(</w:t>
      </w:r>
      <w:r w:rsidR="004B5600" w:rsidRPr="00CF77CF">
        <w:rPr>
          <w:rFonts w:ascii="Times New Roman" w:hAnsi="Times New Roman"/>
          <w:sz w:val="28"/>
          <w:szCs w:val="28"/>
        </w:rPr>
        <w:t>по данным статистики</w:t>
      </w:r>
      <w:r w:rsidR="008D2168">
        <w:rPr>
          <w:rFonts w:ascii="Times New Roman" w:hAnsi="Times New Roman"/>
          <w:sz w:val="28"/>
          <w:szCs w:val="28"/>
        </w:rPr>
        <w:t>)</w:t>
      </w:r>
      <w:r w:rsidR="004B5600" w:rsidRPr="00CF77CF">
        <w:rPr>
          <w:rFonts w:ascii="Times New Roman" w:hAnsi="Times New Roman"/>
          <w:sz w:val="28"/>
          <w:szCs w:val="28"/>
        </w:rPr>
        <w:t xml:space="preserve"> </w:t>
      </w:r>
      <w:r w:rsidR="00FA5154">
        <w:rPr>
          <w:rFonts w:ascii="Times New Roman" w:hAnsi="Times New Roman"/>
          <w:sz w:val="28"/>
          <w:szCs w:val="28"/>
        </w:rPr>
        <w:t>75</w:t>
      </w:r>
      <w:r w:rsidR="004B5600" w:rsidRPr="00CF77CF">
        <w:rPr>
          <w:rFonts w:ascii="Times New Roman" w:hAnsi="Times New Roman"/>
          <w:sz w:val="28"/>
          <w:szCs w:val="28"/>
        </w:rPr>
        <w:t>%</w:t>
      </w:r>
      <w:r w:rsidR="005B2A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сократившись относительно аналогичного показателя предыдущего года на 0,2 процентных пункта.</w:t>
      </w:r>
    </w:p>
    <w:p w:rsidR="00CF77CF" w:rsidRPr="004F216D" w:rsidRDefault="00F9761B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0085" w:rsidRPr="004F216D">
        <w:rPr>
          <w:rFonts w:ascii="Times New Roman" w:hAnsi="Times New Roman"/>
          <w:sz w:val="28"/>
          <w:szCs w:val="28"/>
        </w:rPr>
        <w:t xml:space="preserve">В </w:t>
      </w:r>
      <w:r w:rsidR="004F216D">
        <w:rPr>
          <w:rFonts w:ascii="Times New Roman" w:hAnsi="Times New Roman"/>
          <w:sz w:val="28"/>
          <w:szCs w:val="28"/>
        </w:rPr>
        <w:t>рассматриваемом периоде</w:t>
      </w:r>
      <w:r w:rsidR="005D0085" w:rsidRPr="004F216D">
        <w:rPr>
          <w:rFonts w:ascii="Times New Roman" w:hAnsi="Times New Roman"/>
          <w:sz w:val="28"/>
          <w:szCs w:val="28"/>
        </w:rPr>
        <w:t xml:space="preserve"> на ремонт местных дорог </w:t>
      </w:r>
      <w:r w:rsidR="005D0085" w:rsidRPr="0076613F">
        <w:rPr>
          <w:rFonts w:ascii="Times New Roman" w:hAnsi="Times New Roman"/>
          <w:sz w:val="28"/>
          <w:szCs w:val="28"/>
        </w:rPr>
        <w:t xml:space="preserve">направлено </w:t>
      </w:r>
      <w:r w:rsidR="006A02AD" w:rsidRPr="0076613F">
        <w:rPr>
          <w:rFonts w:ascii="Times New Roman" w:hAnsi="Times New Roman"/>
          <w:sz w:val="28"/>
          <w:szCs w:val="28"/>
        </w:rPr>
        <w:t xml:space="preserve"> </w:t>
      </w:r>
      <w:r w:rsidR="0076613F" w:rsidRPr="0076613F">
        <w:rPr>
          <w:rFonts w:ascii="Times New Roman" w:hAnsi="Times New Roman"/>
          <w:sz w:val="28"/>
          <w:szCs w:val="28"/>
        </w:rPr>
        <w:t xml:space="preserve">24,6 </w:t>
      </w:r>
      <w:r w:rsidR="005D0085" w:rsidRPr="0076613F">
        <w:rPr>
          <w:rFonts w:ascii="Times New Roman" w:hAnsi="Times New Roman"/>
          <w:sz w:val="28"/>
          <w:szCs w:val="28"/>
        </w:rPr>
        <w:t>млн. рублей (20</w:t>
      </w:r>
      <w:r w:rsidR="006A02AD" w:rsidRPr="0076613F">
        <w:rPr>
          <w:rFonts w:ascii="Times New Roman" w:hAnsi="Times New Roman"/>
          <w:sz w:val="28"/>
          <w:szCs w:val="28"/>
        </w:rPr>
        <w:t>2</w:t>
      </w:r>
      <w:r w:rsidR="0076613F" w:rsidRPr="0076613F">
        <w:rPr>
          <w:rFonts w:ascii="Times New Roman" w:hAnsi="Times New Roman"/>
          <w:sz w:val="28"/>
          <w:szCs w:val="28"/>
        </w:rPr>
        <w:t>3</w:t>
      </w:r>
      <w:r w:rsidR="005D0085" w:rsidRPr="0076613F">
        <w:rPr>
          <w:rFonts w:ascii="Times New Roman" w:hAnsi="Times New Roman"/>
          <w:sz w:val="28"/>
          <w:szCs w:val="28"/>
        </w:rPr>
        <w:t xml:space="preserve">г. – </w:t>
      </w:r>
      <w:r w:rsidR="0076613F" w:rsidRPr="0076613F">
        <w:rPr>
          <w:rFonts w:ascii="Times New Roman" w:hAnsi="Times New Roman"/>
          <w:sz w:val="28"/>
          <w:szCs w:val="28"/>
        </w:rPr>
        <w:t>115</w:t>
      </w:r>
      <w:r w:rsidR="005D0085" w:rsidRPr="0076613F">
        <w:rPr>
          <w:rFonts w:ascii="Times New Roman" w:hAnsi="Times New Roman"/>
          <w:sz w:val="28"/>
          <w:szCs w:val="28"/>
        </w:rPr>
        <w:t xml:space="preserve"> млн. руб.).</w:t>
      </w:r>
      <w:r w:rsidR="005D0085" w:rsidRPr="004F216D">
        <w:rPr>
          <w:rFonts w:ascii="Times New Roman" w:hAnsi="Times New Roman"/>
          <w:sz w:val="28"/>
          <w:szCs w:val="28"/>
        </w:rPr>
        <w:t xml:space="preserve"> </w:t>
      </w:r>
      <w:r w:rsidR="0076613F" w:rsidRPr="0076613F">
        <w:rPr>
          <w:rFonts w:ascii="Times New Roman" w:hAnsi="Times New Roman"/>
          <w:sz w:val="28"/>
          <w:szCs w:val="28"/>
        </w:rPr>
        <w:t>В р.п. Чистоозерное завершена реконструкция дороги по ул. Чапаева (основная часть денежных средств освоена в 2023 году (94,3 млн. руб.)); велся  ремонт дорожного полотна улицы Гагарина.  В с. Новопесчаное проведен ремонт участков дорог по улицам Большая, Школьная, Молодежная; в с. Шипицыно – ул. Редько; в с. Орловка – ул. Молодежная; в п. Озерный – переулок Центральный; в с. Новая Кулында – переулок № 12.</w:t>
      </w:r>
    </w:p>
    <w:p w:rsidR="001963E0" w:rsidRPr="001963E0" w:rsidRDefault="00B90E8B" w:rsidP="006C2496">
      <w:pPr>
        <w:pStyle w:val="af7"/>
        <w:spacing w:after="0" w:line="264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66443">
        <w:rPr>
          <w:rFonts w:ascii="Times New Roman" w:hAnsi="Times New Roman"/>
          <w:sz w:val="28"/>
          <w:szCs w:val="28"/>
        </w:rPr>
        <w:t xml:space="preserve">В целях </w:t>
      </w:r>
      <w:r w:rsidR="00C66443" w:rsidRPr="00C66443">
        <w:rPr>
          <w:rFonts w:ascii="Times New Roman" w:hAnsi="Times New Roman"/>
          <w:sz w:val="28"/>
          <w:szCs w:val="28"/>
        </w:rPr>
        <w:t>улучшения состояния</w:t>
      </w:r>
      <w:r w:rsidR="001963E0" w:rsidRPr="00C66443">
        <w:rPr>
          <w:rFonts w:ascii="Times New Roman" w:hAnsi="Times New Roman"/>
          <w:sz w:val="28"/>
          <w:szCs w:val="28"/>
        </w:rPr>
        <w:t xml:space="preserve"> местных дорог</w:t>
      </w:r>
      <w:r w:rsidRPr="00C66443">
        <w:rPr>
          <w:rFonts w:ascii="Times New Roman" w:hAnsi="Times New Roman"/>
          <w:sz w:val="28"/>
          <w:szCs w:val="28"/>
        </w:rPr>
        <w:t xml:space="preserve"> </w:t>
      </w:r>
      <w:r w:rsidR="00E43D9B" w:rsidRPr="00C66443">
        <w:rPr>
          <w:rFonts w:ascii="Times New Roman" w:hAnsi="Times New Roman"/>
          <w:sz w:val="28"/>
          <w:szCs w:val="28"/>
        </w:rPr>
        <w:t>в</w:t>
      </w:r>
      <w:r w:rsidR="003B5038" w:rsidRPr="00C66443">
        <w:rPr>
          <w:rFonts w:ascii="Times New Roman" w:hAnsi="Times New Roman"/>
          <w:sz w:val="28"/>
          <w:szCs w:val="28"/>
        </w:rPr>
        <w:t xml:space="preserve"> </w:t>
      </w:r>
      <w:r w:rsidR="000F40B0" w:rsidRPr="00C66443">
        <w:rPr>
          <w:rFonts w:ascii="Times New Roman" w:hAnsi="Times New Roman"/>
          <w:sz w:val="28"/>
          <w:szCs w:val="28"/>
        </w:rPr>
        <w:t>ближайшие три года</w:t>
      </w:r>
      <w:r w:rsidR="003B5038" w:rsidRPr="00C66443">
        <w:rPr>
          <w:rFonts w:ascii="Times New Roman" w:hAnsi="Times New Roman"/>
          <w:sz w:val="28"/>
          <w:szCs w:val="28"/>
        </w:rPr>
        <w:t xml:space="preserve"> на реализацию муниципальной программы «Развитие автомобильных дорог </w:t>
      </w:r>
      <w:r w:rsidR="003B5038" w:rsidRPr="00C66443">
        <w:rPr>
          <w:rFonts w:ascii="Times New Roman" w:hAnsi="Times New Roman"/>
          <w:sz w:val="28"/>
          <w:szCs w:val="28"/>
        </w:rPr>
        <w:lastRenderedPageBreak/>
        <w:t xml:space="preserve">межмуниципального и местного значения Чистоозерного района Новосибирской области» предполагается направить </w:t>
      </w:r>
      <w:r w:rsidR="00AA7206" w:rsidRPr="00C66443">
        <w:rPr>
          <w:rFonts w:ascii="Times New Roman" w:hAnsi="Times New Roman"/>
          <w:sz w:val="28"/>
          <w:szCs w:val="28"/>
        </w:rPr>
        <w:t>94,8</w:t>
      </w:r>
      <w:r w:rsidR="00F56121" w:rsidRPr="00C66443">
        <w:rPr>
          <w:rFonts w:ascii="Times New Roman" w:hAnsi="Times New Roman"/>
          <w:sz w:val="28"/>
          <w:szCs w:val="28"/>
        </w:rPr>
        <w:t xml:space="preserve"> </w:t>
      </w:r>
      <w:r w:rsidR="007853BB" w:rsidRPr="00C66443">
        <w:rPr>
          <w:rFonts w:ascii="Times New Roman" w:hAnsi="Times New Roman"/>
          <w:sz w:val="28"/>
          <w:szCs w:val="28"/>
        </w:rPr>
        <w:t xml:space="preserve"> </w:t>
      </w:r>
      <w:r w:rsidR="003B5038" w:rsidRPr="00C66443">
        <w:rPr>
          <w:rFonts w:ascii="Times New Roman" w:hAnsi="Times New Roman"/>
          <w:sz w:val="28"/>
          <w:szCs w:val="28"/>
        </w:rPr>
        <w:t xml:space="preserve">млн. </w:t>
      </w:r>
      <w:r w:rsidR="00613A1E" w:rsidRPr="00C66443">
        <w:rPr>
          <w:rFonts w:ascii="Times New Roman" w:hAnsi="Times New Roman"/>
          <w:sz w:val="28"/>
          <w:szCs w:val="28"/>
        </w:rPr>
        <w:t>рублей</w:t>
      </w:r>
      <w:r w:rsidR="00F56121" w:rsidRPr="00C66443">
        <w:rPr>
          <w:rFonts w:ascii="Times New Roman" w:hAnsi="Times New Roman"/>
          <w:sz w:val="28"/>
          <w:szCs w:val="28"/>
        </w:rPr>
        <w:t>, в том числе в 20</w:t>
      </w:r>
      <w:r w:rsidR="00AB6CDC" w:rsidRPr="00C66443">
        <w:rPr>
          <w:rFonts w:ascii="Times New Roman" w:hAnsi="Times New Roman"/>
          <w:sz w:val="28"/>
          <w:szCs w:val="28"/>
        </w:rPr>
        <w:t>2</w:t>
      </w:r>
      <w:r w:rsidR="00AA7206" w:rsidRPr="00C66443">
        <w:rPr>
          <w:rFonts w:ascii="Times New Roman" w:hAnsi="Times New Roman"/>
          <w:sz w:val="28"/>
          <w:szCs w:val="28"/>
        </w:rPr>
        <w:t>5</w:t>
      </w:r>
      <w:r w:rsidR="00F56121" w:rsidRPr="00C66443">
        <w:rPr>
          <w:rFonts w:ascii="Times New Roman" w:hAnsi="Times New Roman"/>
          <w:sz w:val="28"/>
          <w:szCs w:val="28"/>
        </w:rPr>
        <w:t xml:space="preserve"> году</w:t>
      </w:r>
      <w:r w:rsidR="008D2168" w:rsidRPr="00C66443">
        <w:rPr>
          <w:rFonts w:ascii="Times New Roman" w:hAnsi="Times New Roman"/>
          <w:sz w:val="28"/>
          <w:szCs w:val="28"/>
        </w:rPr>
        <w:t xml:space="preserve"> -</w:t>
      </w:r>
      <w:r w:rsidR="00F56121" w:rsidRPr="00C66443">
        <w:rPr>
          <w:rFonts w:ascii="Times New Roman" w:hAnsi="Times New Roman"/>
          <w:sz w:val="28"/>
          <w:szCs w:val="28"/>
        </w:rPr>
        <w:t xml:space="preserve"> </w:t>
      </w:r>
      <w:r w:rsidR="006C44E1" w:rsidRPr="00C66443">
        <w:rPr>
          <w:rFonts w:ascii="Times New Roman" w:hAnsi="Times New Roman"/>
          <w:sz w:val="28"/>
          <w:szCs w:val="28"/>
        </w:rPr>
        <w:t xml:space="preserve"> </w:t>
      </w:r>
      <w:r w:rsidR="00AA7206" w:rsidRPr="00C66443">
        <w:rPr>
          <w:rFonts w:ascii="Times New Roman" w:hAnsi="Times New Roman"/>
          <w:sz w:val="28"/>
          <w:szCs w:val="28"/>
        </w:rPr>
        <w:t>30,4</w:t>
      </w:r>
      <w:r w:rsidR="00203496" w:rsidRPr="00C66443">
        <w:rPr>
          <w:rFonts w:ascii="Times New Roman" w:hAnsi="Times New Roman"/>
          <w:sz w:val="28"/>
          <w:szCs w:val="28"/>
        </w:rPr>
        <w:t xml:space="preserve"> </w:t>
      </w:r>
      <w:r w:rsidR="00F56121" w:rsidRPr="00C66443">
        <w:rPr>
          <w:rFonts w:ascii="Times New Roman" w:hAnsi="Times New Roman"/>
          <w:sz w:val="28"/>
          <w:szCs w:val="28"/>
        </w:rPr>
        <w:t xml:space="preserve">млн. рублей. </w:t>
      </w:r>
      <w:r w:rsidR="00C66443" w:rsidRPr="00C66443">
        <w:rPr>
          <w:rFonts w:ascii="Times New Roman" w:hAnsi="Times New Roman"/>
          <w:sz w:val="28"/>
          <w:szCs w:val="28"/>
        </w:rPr>
        <w:t>З</w:t>
      </w:r>
      <w:r w:rsidR="00AA7206" w:rsidRPr="00C66443">
        <w:rPr>
          <w:rFonts w:ascii="Times New Roman" w:hAnsi="Times New Roman"/>
          <w:sz w:val="28"/>
          <w:szCs w:val="28"/>
        </w:rPr>
        <w:t>апланированы работы по ремонту улично-дорожной сети: улиц Гагарина, Матросова, 50 лет Октября и Комарова в р.п. Чистоозерное, а также дорожного полотна ул. Смоленка в с. Ольгино</w:t>
      </w:r>
      <w:r w:rsidR="00C66443" w:rsidRPr="00C66443">
        <w:rPr>
          <w:rFonts w:ascii="Times New Roman" w:hAnsi="Times New Roman"/>
          <w:sz w:val="28"/>
          <w:szCs w:val="28"/>
        </w:rPr>
        <w:t>,</w:t>
      </w:r>
      <w:r w:rsidR="00AA7206" w:rsidRPr="00C66443">
        <w:rPr>
          <w:rFonts w:ascii="Times New Roman" w:hAnsi="Times New Roman"/>
          <w:sz w:val="28"/>
          <w:szCs w:val="28"/>
        </w:rPr>
        <w:t xml:space="preserve">  ул. Морозова с. Журавка</w:t>
      </w:r>
      <w:r w:rsidR="00C66443" w:rsidRPr="00C66443">
        <w:rPr>
          <w:rFonts w:ascii="Times New Roman" w:hAnsi="Times New Roman"/>
          <w:sz w:val="28"/>
          <w:szCs w:val="28"/>
        </w:rPr>
        <w:t xml:space="preserve"> и переулка № 12 </w:t>
      </w:r>
      <w:r w:rsidR="005B2A6C">
        <w:rPr>
          <w:rFonts w:ascii="Times New Roman" w:hAnsi="Times New Roman"/>
          <w:sz w:val="28"/>
          <w:szCs w:val="28"/>
        </w:rPr>
        <w:t xml:space="preserve">в </w:t>
      </w:r>
      <w:r w:rsidR="00C66443" w:rsidRPr="00C66443">
        <w:rPr>
          <w:rFonts w:ascii="Times New Roman" w:hAnsi="Times New Roman"/>
          <w:sz w:val="28"/>
          <w:szCs w:val="28"/>
        </w:rPr>
        <w:t xml:space="preserve">с. </w:t>
      </w:r>
      <w:r w:rsidR="00484C4B" w:rsidRPr="00C66443">
        <w:rPr>
          <w:rFonts w:ascii="Times New Roman" w:hAnsi="Times New Roman"/>
          <w:sz w:val="28"/>
          <w:szCs w:val="28"/>
        </w:rPr>
        <w:t>сел</w:t>
      </w:r>
      <w:r w:rsidR="005B2A6C">
        <w:rPr>
          <w:rFonts w:ascii="Times New Roman" w:hAnsi="Times New Roman"/>
          <w:sz w:val="28"/>
          <w:szCs w:val="28"/>
        </w:rPr>
        <w:t>е</w:t>
      </w:r>
      <w:r w:rsidR="00484C4B" w:rsidRPr="00C66443">
        <w:rPr>
          <w:rFonts w:ascii="Times New Roman" w:hAnsi="Times New Roman"/>
          <w:sz w:val="28"/>
          <w:szCs w:val="28"/>
        </w:rPr>
        <w:t xml:space="preserve"> Новая Кулында</w:t>
      </w:r>
      <w:r w:rsidR="001963E0" w:rsidRPr="00C66443">
        <w:rPr>
          <w:rFonts w:ascii="Times New Roman" w:hAnsi="Times New Roman"/>
          <w:sz w:val="28"/>
          <w:szCs w:val="28"/>
        </w:rPr>
        <w:t>.</w:t>
      </w:r>
    </w:p>
    <w:p w:rsidR="008C5EC5" w:rsidRDefault="005B2A6C" w:rsidP="008C5EC5">
      <w:pPr>
        <w:pStyle w:val="Default"/>
        <w:spacing w:line="264" w:lineRule="auto"/>
        <w:ind w:firstLine="85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Н</w:t>
      </w:r>
      <w:r w:rsidRPr="005B2A6C">
        <w:rPr>
          <w:bCs/>
          <w:sz w:val="28"/>
          <w:szCs w:val="28"/>
        </w:rPr>
        <w:t xml:space="preserve">е имеют регулярного автобусного сообщения с р.п. Чистоозерное </w:t>
      </w:r>
      <w:r>
        <w:rPr>
          <w:bCs/>
          <w:sz w:val="28"/>
          <w:szCs w:val="28"/>
        </w:rPr>
        <w:t xml:space="preserve">пять населенных пунктов района: деревни </w:t>
      </w:r>
      <w:r w:rsidR="00FB7B9E">
        <w:rPr>
          <w:sz w:val="28"/>
          <w:szCs w:val="28"/>
        </w:rPr>
        <w:t>Царицыно, Малая Тахта, Бугриновка,</w:t>
      </w:r>
      <w:r w:rsidR="00EE6392">
        <w:rPr>
          <w:sz w:val="28"/>
          <w:szCs w:val="28"/>
        </w:rPr>
        <w:t xml:space="preserve"> Цветнополье и</w:t>
      </w:r>
      <w:r w:rsidR="00FB7B9E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оселок</w:t>
      </w:r>
      <w:r w:rsidR="00FB7B9E">
        <w:rPr>
          <w:sz w:val="28"/>
          <w:szCs w:val="28"/>
        </w:rPr>
        <w:t xml:space="preserve"> Малиновка</w:t>
      </w:r>
      <w:r w:rsidR="00FB7B9E" w:rsidRPr="00AD73B7">
        <w:rPr>
          <w:sz w:val="28"/>
          <w:szCs w:val="28"/>
        </w:rPr>
        <w:t>.</w:t>
      </w:r>
      <w:r w:rsidR="00AC59E7">
        <w:rPr>
          <w:sz w:val="28"/>
          <w:szCs w:val="28"/>
        </w:rPr>
        <w:t xml:space="preserve"> Следует отметить</w:t>
      </w:r>
      <w:r w:rsidR="000B73E9">
        <w:rPr>
          <w:sz w:val="28"/>
          <w:szCs w:val="28"/>
        </w:rPr>
        <w:t>,</w:t>
      </w:r>
      <w:r w:rsidR="00AC59E7">
        <w:rPr>
          <w:sz w:val="28"/>
          <w:szCs w:val="28"/>
        </w:rPr>
        <w:t xml:space="preserve"> что в трех из них жител</w:t>
      </w:r>
      <w:r w:rsidR="00484C4B">
        <w:rPr>
          <w:sz w:val="28"/>
          <w:szCs w:val="28"/>
        </w:rPr>
        <w:t xml:space="preserve">и не зарегистрированы. То есть фактически </w:t>
      </w:r>
      <w:r w:rsidR="00210535" w:rsidRPr="00FB7B9E">
        <w:rPr>
          <w:b/>
          <w:bCs/>
          <w:i/>
          <w:sz w:val="28"/>
          <w:szCs w:val="28"/>
        </w:rPr>
        <w:t>не имею</w:t>
      </w:r>
      <w:r w:rsidR="00210535">
        <w:rPr>
          <w:b/>
          <w:bCs/>
          <w:i/>
          <w:sz w:val="28"/>
          <w:szCs w:val="28"/>
        </w:rPr>
        <w:t>т</w:t>
      </w:r>
      <w:r w:rsidR="00210535" w:rsidRPr="00FB7B9E">
        <w:rPr>
          <w:b/>
          <w:bCs/>
          <w:i/>
          <w:sz w:val="28"/>
          <w:szCs w:val="28"/>
        </w:rPr>
        <w:t xml:space="preserve"> регулярного автобусного и (или) железнодорожного сообщения с административным центром муниципального района</w:t>
      </w:r>
      <w:r w:rsidR="00484C4B">
        <w:rPr>
          <w:sz w:val="28"/>
          <w:szCs w:val="28"/>
        </w:rPr>
        <w:t xml:space="preserve"> 2 населенных пункта</w:t>
      </w:r>
      <w:r w:rsidR="000B73E9">
        <w:rPr>
          <w:sz w:val="28"/>
          <w:szCs w:val="28"/>
        </w:rPr>
        <w:t xml:space="preserve"> </w:t>
      </w:r>
      <w:r w:rsidR="009C1813">
        <w:rPr>
          <w:sz w:val="28"/>
          <w:szCs w:val="28"/>
        </w:rPr>
        <w:t>(</w:t>
      </w:r>
      <w:r w:rsidR="00484C4B">
        <w:rPr>
          <w:sz w:val="28"/>
          <w:szCs w:val="28"/>
        </w:rPr>
        <w:t xml:space="preserve">п. </w:t>
      </w:r>
      <w:r w:rsidR="009C1813">
        <w:rPr>
          <w:sz w:val="28"/>
          <w:szCs w:val="28"/>
        </w:rPr>
        <w:t xml:space="preserve">Малиновка и </w:t>
      </w:r>
      <w:r w:rsidR="00484C4B">
        <w:rPr>
          <w:sz w:val="28"/>
          <w:szCs w:val="28"/>
        </w:rPr>
        <w:t xml:space="preserve">д. </w:t>
      </w:r>
      <w:r w:rsidR="009C1813">
        <w:rPr>
          <w:sz w:val="28"/>
          <w:szCs w:val="28"/>
        </w:rPr>
        <w:t>Бугриновка)</w:t>
      </w:r>
      <w:r w:rsidR="00484C4B">
        <w:rPr>
          <w:sz w:val="28"/>
          <w:szCs w:val="28"/>
        </w:rPr>
        <w:t xml:space="preserve">, в которых </w:t>
      </w:r>
      <w:r w:rsidR="00041787">
        <w:rPr>
          <w:sz w:val="28"/>
          <w:szCs w:val="28"/>
        </w:rPr>
        <w:t xml:space="preserve">в 2024 году </w:t>
      </w:r>
      <w:r w:rsidR="000B73E9">
        <w:rPr>
          <w:sz w:val="28"/>
          <w:szCs w:val="28"/>
        </w:rPr>
        <w:t>прожи</w:t>
      </w:r>
      <w:r w:rsidR="00041787">
        <w:rPr>
          <w:sz w:val="28"/>
          <w:szCs w:val="28"/>
        </w:rPr>
        <w:t>вало</w:t>
      </w:r>
      <w:r w:rsidR="000B73E9">
        <w:rPr>
          <w:sz w:val="28"/>
          <w:szCs w:val="28"/>
        </w:rPr>
        <w:t xml:space="preserve"> </w:t>
      </w:r>
      <w:r w:rsidR="00484C4B">
        <w:rPr>
          <w:sz w:val="28"/>
          <w:szCs w:val="28"/>
        </w:rPr>
        <w:t xml:space="preserve">суммарно </w:t>
      </w:r>
      <w:r w:rsidR="00041787">
        <w:rPr>
          <w:sz w:val="28"/>
          <w:szCs w:val="28"/>
        </w:rPr>
        <w:t>3</w:t>
      </w:r>
      <w:r w:rsidR="000B73E9">
        <w:rPr>
          <w:sz w:val="28"/>
          <w:szCs w:val="28"/>
        </w:rPr>
        <w:t>2 человека</w:t>
      </w:r>
      <w:r w:rsidR="00484C4B">
        <w:rPr>
          <w:sz w:val="28"/>
          <w:szCs w:val="28"/>
        </w:rPr>
        <w:t xml:space="preserve"> – 0,</w:t>
      </w:r>
      <w:r w:rsidR="00041787">
        <w:rPr>
          <w:sz w:val="28"/>
          <w:szCs w:val="28"/>
        </w:rPr>
        <w:t>2</w:t>
      </w:r>
      <w:r w:rsidR="00484C4B">
        <w:rPr>
          <w:sz w:val="28"/>
          <w:szCs w:val="28"/>
        </w:rPr>
        <w:t>3% населения района</w:t>
      </w:r>
      <w:r w:rsidR="000B73E9">
        <w:rPr>
          <w:sz w:val="28"/>
          <w:szCs w:val="28"/>
        </w:rPr>
        <w:t>.</w:t>
      </w:r>
      <w:r w:rsidR="009C1813">
        <w:rPr>
          <w:sz w:val="28"/>
          <w:szCs w:val="28"/>
        </w:rPr>
        <w:t xml:space="preserve"> </w:t>
      </w:r>
      <w:r w:rsidR="00041787">
        <w:rPr>
          <w:sz w:val="28"/>
          <w:szCs w:val="28"/>
        </w:rPr>
        <w:t>В 2025-2027 годах данный показателя будет снижаться в связи с дальнейшим сокращением жителей данных</w:t>
      </w:r>
      <w:r w:rsidR="008C5EC5">
        <w:rPr>
          <w:sz w:val="28"/>
          <w:szCs w:val="28"/>
        </w:rPr>
        <w:t xml:space="preserve"> деревень</w:t>
      </w:r>
      <w:r w:rsidR="00041787">
        <w:rPr>
          <w:sz w:val="28"/>
          <w:szCs w:val="28"/>
        </w:rPr>
        <w:t>.</w:t>
      </w:r>
      <w:r w:rsidR="00FB7B9E">
        <w:rPr>
          <w:b/>
          <w:sz w:val="28"/>
          <w:szCs w:val="28"/>
        </w:rPr>
        <w:t xml:space="preserve"> </w:t>
      </w:r>
    </w:p>
    <w:p w:rsidR="00FB7B9E" w:rsidRDefault="00F66896" w:rsidP="008C5EC5">
      <w:pPr>
        <w:pStyle w:val="Default"/>
        <w:spacing w:line="264" w:lineRule="auto"/>
        <w:ind w:firstLine="851"/>
        <w:jc w:val="both"/>
        <w:rPr>
          <w:b/>
          <w:bCs/>
          <w:i/>
          <w:sz w:val="28"/>
          <w:szCs w:val="28"/>
        </w:rPr>
      </w:pPr>
      <w:r w:rsidRPr="00FB7B9E">
        <w:rPr>
          <w:b/>
          <w:bCs/>
          <w:i/>
          <w:sz w:val="28"/>
          <w:szCs w:val="28"/>
        </w:rPr>
        <w:t>Среднемесячная номинальная начисленная заработная  плата работнико</w:t>
      </w:r>
      <w:r w:rsidR="00FB7B9E">
        <w:rPr>
          <w:b/>
          <w:bCs/>
          <w:i/>
          <w:sz w:val="28"/>
          <w:szCs w:val="28"/>
        </w:rPr>
        <w:t>в.</w:t>
      </w:r>
    </w:p>
    <w:p w:rsidR="009D39DD" w:rsidRDefault="00FB7B9E" w:rsidP="006C2496">
      <w:pPr>
        <w:spacing w:after="0" w:line="264" w:lineRule="auto"/>
        <w:ind w:left="57" w:right="57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D4E97">
        <w:rPr>
          <w:rFonts w:ascii="Times New Roman" w:hAnsi="Times New Roman"/>
          <w:sz w:val="28"/>
          <w:szCs w:val="28"/>
        </w:rPr>
        <w:t>огласно данным с</w:t>
      </w:r>
      <w:r w:rsidR="00CD4E97" w:rsidRPr="00C94198">
        <w:rPr>
          <w:rFonts w:ascii="Times New Roman" w:hAnsi="Times New Roman"/>
          <w:sz w:val="28"/>
          <w:szCs w:val="28"/>
        </w:rPr>
        <w:t>татистическ</w:t>
      </w:r>
      <w:r w:rsidR="00CD4E97">
        <w:rPr>
          <w:rFonts w:ascii="Times New Roman" w:hAnsi="Times New Roman"/>
          <w:sz w:val="28"/>
          <w:szCs w:val="28"/>
        </w:rPr>
        <w:t xml:space="preserve">ого </w:t>
      </w:r>
      <w:r w:rsidR="00CD4E97" w:rsidRPr="00C94198">
        <w:rPr>
          <w:rFonts w:ascii="Times New Roman" w:hAnsi="Times New Roman"/>
          <w:sz w:val="28"/>
          <w:szCs w:val="28"/>
        </w:rPr>
        <w:t>бюллетен</w:t>
      </w:r>
      <w:r w:rsidR="00CD4E97">
        <w:rPr>
          <w:rFonts w:ascii="Times New Roman" w:hAnsi="Times New Roman"/>
          <w:sz w:val="28"/>
          <w:szCs w:val="28"/>
        </w:rPr>
        <w:t>я</w:t>
      </w:r>
      <w:r w:rsidR="00CD4E97" w:rsidRPr="00C94198">
        <w:rPr>
          <w:rFonts w:ascii="Times New Roman" w:hAnsi="Times New Roman"/>
          <w:sz w:val="28"/>
          <w:szCs w:val="28"/>
        </w:rPr>
        <w:t xml:space="preserve"> «Показатели для оценки эффективности деятельности органов местного самоуправления городских округов и муниципальных районов» (</w:t>
      </w:r>
      <w:r w:rsidR="00CD4E97" w:rsidRPr="00C94198">
        <w:rPr>
          <w:rFonts w:ascii="Times New Roman" w:hAnsi="Times New Roman"/>
          <w:sz w:val="28"/>
          <w:szCs w:val="28"/>
          <w:lang w:val="en-US"/>
        </w:rPr>
        <w:t>f</w:t>
      </w:r>
      <w:r w:rsidR="00CD4E97" w:rsidRPr="00C94198">
        <w:rPr>
          <w:rFonts w:ascii="Times New Roman" w:hAnsi="Times New Roman"/>
          <w:sz w:val="28"/>
          <w:szCs w:val="28"/>
        </w:rPr>
        <w:t>-03-2</w:t>
      </w:r>
      <w:r w:rsidR="00CD4E97">
        <w:rPr>
          <w:rFonts w:ascii="Times New Roman" w:hAnsi="Times New Roman"/>
          <w:sz w:val="28"/>
          <w:szCs w:val="28"/>
        </w:rPr>
        <w:t>)</w:t>
      </w:r>
      <w:r w:rsidR="009D39DD">
        <w:rPr>
          <w:rFonts w:ascii="Times New Roman" w:hAnsi="Times New Roman"/>
          <w:sz w:val="28"/>
          <w:szCs w:val="28"/>
        </w:rPr>
        <w:t xml:space="preserve"> </w:t>
      </w:r>
      <w:r w:rsidR="00153902">
        <w:rPr>
          <w:rFonts w:ascii="Times New Roman" w:hAnsi="Times New Roman"/>
          <w:sz w:val="28"/>
          <w:szCs w:val="28"/>
        </w:rPr>
        <w:t>по итогам</w:t>
      </w:r>
      <w:r w:rsidR="00EE6392">
        <w:rPr>
          <w:rFonts w:ascii="Times New Roman" w:hAnsi="Times New Roman"/>
          <w:sz w:val="28"/>
          <w:szCs w:val="28"/>
        </w:rPr>
        <w:t xml:space="preserve"> 202</w:t>
      </w:r>
      <w:r w:rsidR="00D27DDE">
        <w:rPr>
          <w:rFonts w:ascii="Times New Roman" w:hAnsi="Times New Roman"/>
          <w:sz w:val="28"/>
          <w:szCs w:val="28"/>
        </w:rPr>
        <w:t>4</w:t>
      </w:r>
      <w:r w:rsidR="00885003">
        <w:rPr>
          <w:rFonts w:ascii="Times New Roman" w:hAnsi="Times New Roman"/>
          <w:sz w:val="28"/>
          <w:szCs w:val="28"/>
        </w:rPr>
        <w:t xml:space="preserve"> год</w:t>
      </w:r>
      <w:r w:rsidR="00153902">
        <w:rPr>
          <w:rFonts w:ascii="Times New Roman" w:hAnsi="Times New Roman"/>
          <w:sz w:val="28"/>
          <w:szCs w:val="28"/>
        </w:rPr>
        <w:t>а</w:t>
      </w:r>
      <w:r w:rsidR="00885003" w:rsidRPr="00885003">
        <w:rPr>
          <w:rFonts w:ascii="Times New Roman" w:hAnsi="Times New Roman"/>
          <w:sz w:val="28"/>
          <w:szCs w:val="28"/>
        </w:rPr>
        <w:t xml:space="preserve"> </w:t>
      </w:r>
      <w:r w:rsidR="00885003" w:rsidRPr="000A7C67">
        <w:rPr>
          <w:rFonts w:ascii="Times New Roman" w:hAnsi="Times New Roman"/>
          <w:sz w:val="28"/>
          <w:szCs w:val="28"/>
        </w:rPr>
        <w:t>среднемесячн</w:t>
      </w:r>
      <w:r w:rsidR="00885003">
        <w:rPr>
          <w:rFonts w:ascii="Times New Roman" w:hAnsi="Times New Roman"/>
          <w:sz w:val="28"/>
          <w:szCs w:val="28"/>
        </w:rPr>
        <w:t xml:space="preserve">ая </w:t>
      </w:r>
      <w:r w:rsidR="00885003" w:rsidRPr="000A7C67">
        <w:rPr>
          <w:rFonts w:ascii="Times New Roman" w:hAnsi="Times New Roman"/>
          <w:sz w:val="28"/>
          <w:szCs w:val="28"/>
        </w:rPr>
        <w:t>номинальн</w:t>
      </w:r>
      <w:r w:rsidR="00885003">
        <w:rPr>
          <w:rFonts w:ascii="Times New Roman" w:hAnsi="Times New Roman"/>
          <w:sz w:val="28"/>
          <w:szCs w:val="28"/>
        </w:rPr>
        <w:t>ая</w:t>
      </w:r>
      <w:r w:rsidR="00885003" w:rsidRPr="000A7C67">
        <w:rPr>
          <w:rFonts w:ascii="Times New Roman" w:hAnsi="Times New Roman"/>
          <w:sz w:val="28"/>
          <w:szCs w:val="28"/>
        </w:rPr>
        <w:t xml:space="preserve"> начисленн</w:t>
      </w:r>
      <w:r w:rsidR="00885003">
        <w:rPr>
          <w:rFonts w:ascii="Times New Roman" w:hAnsi="Times New Roman"/>
          <w:sz w:val="28"/>
          <w:szCs w:val="28"/>
        </w:rPr>
        <w:t>ая</w:t>
      </w:r>
      <w:r w:rsidR="00885003" w:rsidRPr="000A7C67">
        <w:rPr>
          <w:rFonts w:ascii="Times New Roman" w:hAnsi="Times New Roman"/>
          <w:sz w:val="28"/>
          <w:szCs w:val="28"/>
        </w:rPr>
        <w:t xml:space="preserve"> заработн</w:t>
      </w:r>
      <w:r w:rsidR="00885003">
        <w:rPr>
          <w:rFonts w:ascii="Times New Roman" w:hAnsi="Times New Roman"/>
          <w:sz w:val="28"/>
          <w:szCs w:val="28"/>
        </w:rPr>
        <w:t>ая</w:t>
      </w:r>
      <w:r w:rsidR="00885003" w:rsidRPr="000A7C67">
        <w:rPr>
          <w:rFonts w:ascii="Times New Roman" w:hAnsi="Times New Roman"/>
          <w:sz w:val="28"/>
          <w:szCs w:val="28"/>
        </w:rPr>
        <w:t xml:space="preserve"> плат</w:t>
      </w:r>
      <w:r w:rsidR="00885003">
        <w:rPr>
          <w:rFonts w:ascii="Times New Roman" w:hAnsi="Times New Roman"/>
          <w:sz w:val="28"/>
          <w:szCs w:val="28"/>
        </w:rPr>
        <w:t>а по нижеперечисленным категория работников составила</w:t>
      </w:r>
      <w:r w:rsidR="009D39DD">
        <w:rPr>
          <w:rFonts w:ascii="Times New Roman" w:hAnsi="Times New Roman"/>
          <w:sz w:val="28"/>
          <w:szCs w:val="28"/>
        </w:rPr>
        <w:t>:</w:t>
      </w:r>
    </w:p>
    <w:p w:rsidR="009D39DD" w:rsidRDefault="009D39DD" w:rsidP="006C2496">
      <w:pPr>
        <w:spacing w:after="0" w:line="264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A6E" w:rsidRPr="000A7C67">
        <w:rPr>
          <w:rFonts w:ascii="Times New Roman" w:hAnsi="Times New Roman"/>
          <w:sz w:val="28"/>
          <w:szCs w:val="28"/>
        </w:rPr>
        <w:t>работник</w:t>
      </w:r>
      <w:r w:rsidR="00885003">
        <w:rPr>
          <w:rFonts w:ascii="Times New Roman" w:hAnsi="Times New Roman"/>
          <w:sz w:val="28"/>
          <w:szCs w:val="28"/>
        </w:rPr>
        <w:t>и</w:t>
      </w:r>
      <w:r w:rsidR="00AD5A6E" w:rsidRPr="000A7C67">
        <w:rPr>
          <w:rFonts w:ascii="Times New Roman" w:hAnsi="Times New Roman"/>
          <w:sz w:val="28"/>
          <w:szCs w:val="28"/>
        </w:rPr>
        <w:t xml:space="preserve"> крупных и средних предприятий </w:t>
      </w:r>
      <w:r w:rsidR="00885003">
        <w:rPr>
          <w:rFonts w:ascii="Times New Roman" w:hAnsi="Times New Roman"/>
          <w:sz w:val="28"/>
          <w:szCs w:val="28"/>
        </w:rPr>
        <w:t xml:space="preserve"> - </w:t>
      </w:r>
      <w:r w:rsidR="00D27DDE">
        <w:rPr>
          <w:rFonts w:ascii="Times New Roman" w:hAnsi="Times New Roman"/>
          <w:sz w:val="28"/>
          <w:szCs w:val="28"/>
        </w:rPr>
        <w:t>50425</w:t>
      </w:r>
      <w:r w:rsidR="00203B21">
        <w:rPr>
          <w:rFonts w:ascii="Times New Roman" w:hAnsi="Times New Roman"/>
          <w:sz w:val="28"/>
          <w:szCs w:val="28"/>
        </w:rPr>
        <w:t xml:space="preserve"> </w:t>
      </w:r>
      <w:r w:rsidR="000A7C67" w:rsidRPr="000A7C67">
        <w:rPr>
          <w:rFonts w:ascii="Times New Roman" w:hAnsi="Times New Roman"/>
          <w:sz w:val="28"/>
          <w:szCs w:val="28"/>
        </w:rPr>
        <w:t>руб</w:t>
      </w:r>
      <w:r w:rsidR="0027768A">
        <w:rPr>
          <w:rFonts w:ascii="Times New Roman" w:hAnsi="Times New Roman"/>
          <w:sz w:val="28"/>
          <w:szCs w:val="28"/>
        </w:rPr>
        <w:t>.</w:t>
      </w:r>
      <w:r w:rsidR="00F66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7768A">
        <w:rPr>
          <w:rFonts w:ascii="Times New Roman" w:hAnsi="Times New Roman"/>
          <w:sz w:val="28"/>
          <w:szCs w:val="28"/>
        </w:rPr>
        <w:t>(</w:t>
      </w:r>
      <w:r w:rsidR="004F216D">
        <w:rPr>
          <w:rFonts w:ascii="Times New Roman" w:hAnsi="Times New Roman"/>
          <w:sz w:val="28"/>
          <w:szCs w:val="28"/>
        </w:rPr>
        <w:t xml:space="preserve">темп роста </w:t>
      </w:r>
      <w:r>
        <w:rPr>
          <w:rFonts w:ascii="Times New Roman" w:hAnsi="Times New Roman"/>
          <w:sz w:val="28"/>
          <w:szCs w:val="28"/>
        </w:rPr>
        <w:t>1</w:t>
      </w:r>
      <w:r w:rsidR="00D27DDE">
        <w:rPr>
          <w:rFonts w:ascii="Times New Roman" w:hAnsi="Times New Roman"/>
          <w:sz w:val="28"/>
          <w:szCs w:val="28"/>
        </w:rPr>
        <w:t>20</w:t>
      </w:r>
      <w:r w:rsidR="00035E83">
        <w:rPr>
          <w:rFonts w:ascii="Times New Roman" w:hAnsi="Times New Roman"/>
          <w:sz w:val="28"/>
          <w:szCs w:val="28"/>
        </w:rPr>
        <w:t>,</w:t>
      </w:r>
      <w:r w:rsidR="00D27D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</w:t>
      </w:r>
      <w:r w:rsidR="0015390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показател</w:t>
      </w:r>
      <w:r w:rsidR="0015390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20</w:t>
      </w:r>
      <w:r w:rsidR="00F66896">
        <w:rPr>
          <w:rFonts w:ascii="Times New Roman" w:hAnsi="Times New Roman"/>
          <w:sz w:val="28"/>
          <w:szCs w:val="28"/>
        </w:rPr>
        <w:t>2</w:t>
      </w:r>
      <w:r w:rsidR="00D27D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35E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94198" w:rsidRDefault="009D39DD" w:rsidP="006C2496">
      <w:pPr>
        <w:spacing w:after="0" w:line="264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5E83">
        <w:rPr>
          <w:rFonts w:ascii="Times New Roman" w:hAnsi="Times New Roman"/>
          <w:sz w:val="28"/>
          <w:szCs w:val="28"/>
        </w:rPr>
        <w:t>р</w:t>
      </w:r>
      <w:r w:rsidR="00DD7FA6" w:rsidRPr="00893940">
        <w:rPr>
          <w:rFonts w:ascii="Times New Roman" w:hAnsi="Times New Roman"/>
          <w:sz w:val="28"/>
          <w:szCs w:val="28"/>
        </w:rPr>
        <w:t>аботник</w:t>
      </w:r>
      <w:r w:rsidR="00035E83">
        <w:rPr>
          <w:rFonts w:ascii="Times New Roman" w:hAnsi="Times New Roman"/>
          <w:sz w:val="28"/>
          <w:szCs w:val="28"/>
        </w:rPr>
        <w:t xml:space="preserve">и </w:t>
      </w:r>
      <w:r w:rsidR="00DD7FA6" w:rsidRPr="00893940">
        <w:rPr>
          <w:rFonts w:ascii="Times New Roman" w:hAnsi="Times New Roman"/>
          <w:sz w:val="28"/>
          <w:szCs w:val="28"/>
        </w:rPr>
        <w:t xml:space="preserve">муниципальных дошкольных образовательных учреждений </w:t>
      </w:r>
      <w:r>
        <w:rPr>
          <w:rFonts w:ascii="Times New Roman" w:hAnsi="Times New Roman"/>
          <w:sz w:val="28"/>
          <w:szCs w:val="28"/>
        </w:rPr>
        <w:t>–</w:t>
      </w:r>
      <w:r w:rsidR="00904A5F">
        <w:rPr>
          <w:rFonts w:ascii="Times New Roman" w:hAnsi="Times New Roman"/>
          <w:sz w:val="28"/>
          <w:szCs w:val="28"/>
        </w:rPr>
        <w:t xml:space="preserve"> </w:t>
      </w:r>
      <w:r w:rsidR="00D27DDE">
        <w:rPr>
          <w:rFonts w:ascii="Times New Roman" w:hAnsi="Times New Roman"/>
          <w:sz w:val="28"/>
          <w:szCs w:val="28"/>
        </w:rPr>
        <w:t>39560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C94198">
        <w:rPr>
          <w:rFonts w:ascii="Times New Roman" w:hAnsi="Times New Roman"/>
          <w:sz w:val="28"/>
          <w:szCs w:val="28"/>
        </w:rPr>
        <w:t>(</w:t>
      </w:r>
      <w:r w:rsidR="00D27DDE">
        <w:rPr>
          <w:rFonts w:ascii="Times New Roman" w:hAnsi="Times New Roman"/>
          <w:sz w:val="28"/>
          <w:szCs w:val="28"/>
        </w:rPr>
        <w:t>118,3</w:t>
      </w:r>
      <w:r w:rsidR="00DD7FA6" w:rsidRPr="00893940">
        <w:rPr>
          <w:rFonts w:ascii="Times New Roman" w:hAnsi="Times New Roman"/>
          <w:sz w:val="28"/>
          <w:szCs w:val="28"/>
        </w:rPr>
        <w:t>%</w:t>
      </w:r>
      <w:r w:rsidR="00C94198">
        <w:rPr>
          <w:rFonts w:ascii="Times New Roman" w:hAnsi="Times New Roman"/>
          <w:sz w:val="28"/>
          <w:szCs w:val="28"/>
        </w:rPr>
        <w:t>);</w:t>
      </w:r>
    </w:p>
    <w:p w:rsidR="00C94198" w:rsidRDefault="00C94198" w:rsidP="006C2496">
      <w:pPr>
        <w:spacing w:after="0" w:line="264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7FA6" w:rsidRPr="00893940">
        <w:rPr>
          <w:rFonts w:ascii="Times New Roman" w:hAnsi="Times New Roman"/>
          <w:sz w:val="28"/>
          <w:szCs w:val="28"/>
        </w:rPr>
        <w:t>работник</w:t>
      </w:r>
      <w:r w:rsidR="00035E83">
        <w:rPr>
          <w:rFonts w:ascii="Times New Roman" w:hAnsi="Times New Roman"/>
          <w:sz w:val="28"/>
          <w:szCs w:val="28"/>
        </w:rPr>
        <w:t>и</w:t>
      </w:r>
      <w:r w:rsidR="00DD7FA6" w:rsidRPr="00893940">
        <w:rPr>
          <w:rFonts w:ascii="Times New Roman" w:hAnsi="Times New Roman"/>
          <w:sz w:val="28"/>
          <w:szCs w:val="28"/>
        </w:rPr>
        <w:t xml:space="preserve"> муниципальных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27DDE">
        <w:rPr>
          <w:rFonts w:ascii="Times New Roman" w:hAnsi="Times New Roman"/>
          <w:sz w:val="28"/>
          <w:szCs w:val="28"/>
        </w:rPr>
        <w:t>47865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2F55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83">
        <w:rPr>
          <w:rFonts w:ascii="Times New Roman" w:hAnsi="Times New Roman"/>
          <w:sz w:val="28"/>
          <w:szCs w:val="28"/>
        </w:rPr>
        <w:t>(</w:t>
      </w:r>
      <w:r w:rsidR="00D27DDE">
        <w:rPr>
          <w:rFonts w:ascii="Times New Roman" w:hAnsi="Times New Roman"/>
          <w:sz w:val="28"/>
          <w:szCs w:val="28"/>
        </w:rPr>
        <w:t>124,6</w:t>
      </w:r>
      <w:r w:rsidR="00DD7FA6" w:rsidRPr="00893940">
        <w:rPr>
          <w:rFonts w:ascii="Times New Roman" w:hAnsi="Times New Roman"/>
          <w:sz w:val="28"/>
          <w:szCs w:val="28"/>
        </w:rPr>
        <w:t>%</w:t>
      </w:r>
      <w:r w:rsidR="00035E83">
        <w:rPr>
          <w:rFonts w:ascii="Times New Roman" w:hAnsi="Times New Roman"/>
          <w:sz w:val="28"/>
          <w:szCs w:val="28"/>
        </w:rPr>
        <w:t xml:space="preserve">), </w:t>
      </w:r>
      <w:r w:rsidR="00DD7FA6" w:rsidRPr="00893940">
        <w:rPr>
          <w:rFonts w:ascii="Times New Roman" w:hAnsi="Times New Roman"/>
          <w:sz w:val="28"/>
          <w:szCs w:val="28"/>
        </w:rPr>
        <w:t>в том числе учител</w:t>
      </w:r>
      <w:r w:rsidR="00035E83">
        <w:rPr>
          <w:rFonts w:ascii="Times New Roman" w:hAnsi="Times New Roman"/>
          <w:sz w:val="28"/>
          <w:szCs w:val="28"/>
        </w:rPr>
        <w:t xml:space="preserve">я - </w:t>
      </w:r>
      <w:r>
        <w:rPr>
          <w:rFonts w:ascii="Times New Roman" w:hAnsi="Times New Roman"/>
          <w:sz w:val="28"/>
          <w:szCs w:val="28"/>
        </w:rPr>
        <w:t xml:space="preserve"> </w:t>
      </w:r>
      <w:r w:rsidR="00D27DDE">
        <w:rPr>
          <w:rFonts w:ascii="Times New Roman" w:hAnsi="Times New Roman"/>
          <w:sz w:val="28"/>
          <w:szCs w:val="28"/>
        </w:rPr>
        <w:t>59119</w:t>
      </w:r>
      <w:r w:rsidR="00035E83" w:rsidRPr="00F477A5">
        <w:rPr>
          <w:rFonts w:ascii="Times New Roman" w:hAnsi="Times New Roman"/>
          <w:sz w:val="28"/>
          <w:szCs w:val="28"/>
        </w:rPr>
        <w:t xml:space="preserve"> руб. (</w:t>
      </w:r>
      <w:r w:rsidR="00D27DDE">
        <w:rPr>
          <w:rFonts w:ascii="Times New Roman" w:hAnsi="Times New Roman"/>
          <w:sz w:val="28"/>
          <w:szCs w:val="28"/>
        </w:rPr>
        <w:t>119,1</w:t>
      </w:r>
      <w:r w:rsidR="00DD7FA6" w:rsidRPr="00F477A5">
        <w:rPr>
          <w:rFonts w:ascii="Times New Roman" w:hAnsi="Times New Roman"/>
          <w:sz w:val="28"/>
          <w:szCs w:val="28"/>
        </w:rPr>
        <w:t>%)</w:t>
      </w:r>
      <w:r w:rsidR="00F477A5">
        <w:rPr>
          <w:rFonts w:ascii="Times New Roman" w:hAnsi="Times New Roman"/>
          <w:sz w:val="28"/>
          <w:szCs w:val="28"/>
        </w:rPr>
        <w:t>;</w:t>
      </w:r>
      <w:r w:rsidR="00DA5FF6" w:rsidRPr="00DA5FF6">
        <w:rPr>
          <w:rFonts w:ascii="Times New Roman" w:hAnsi="Times New Roman"/>
          <w:sz w:val="28"/>
          <w:szCs w:val="28"/>
        </w:rPr>
        <w:t xml:space="preserve"> </w:t>
      </w:r>
    </w:p>
    <w:p w:rsidR="001E53FA" w:rsidRDefault="00C94198" w:rsidP="006C2496">
      <w:pPr>
        <w:spacing w:after="0" w:line="264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7FA6" w:rsidRPr="00893940">
        <w:rPr>
          <w:rFonts w:ascii="Times New Roman" w:hAnsi="Times New Roman"/>
          <w:sz w:val="28"/>
          <w:szCs w:val="28"/>
        </w:rPr>
        <w:t>работник</w:t>
      </w:r>
      <w:r w:rsidR="00035E83">
        <w:rPr>
          <w:rFonts w:ascii="Times New Roman" w:hAnsi="Times New Roman"/>
          <w:sz w:val="28"/>
          <w:szCs w:val="28"/>
        </w:rPr>
        <w:t>и</w:t>
      </w:r>
      <w:r w:rsidR="00DD7FA6" w:rsidRPr="00893940">
        <w:rPr>
          <w:rFonts w:ascii="Times New Roman" w:hAnsi="Times New Roman"/>
          <w:sz w:val="28"/>
          <w:szCs w:val="28"/>
        </w:rPr>
        <w:t xml:space="preserve"> муниципальных учреждений культуры и искусства</w:t>
      </w:r>
      <w:r w:rsidR="00035E83">
        <w:rPr>
          <w:rFonts w:ascii="Times New Roman" w:hAnsi="Times New Roman"/>
          <w:sz w:val="28"/>
          <w:szCs w:val="28"/>
        </w:rPr>
        <w:t xml:space="preserve"> – </w:t>
      </w:r>
      <w:r w:rsidR="00D27DDE">
        <w:rPr>
          <w:rFonts w:ascii="Times New Roman" w:hAnsi="Times New Roman"/>
          <w:sz w:val="28"/>
          <w:szCs w:val="28"/>
        </w:rPr>
        <w:t>58617</w:t>
      </w:r>
      <w:r w:rsidR="00035E83">
        <w:rPr>
          <w:rFonts w:ascii="Times New Roman" w:hAnsi="Times New Roman"/>
          <w:sz w:val="28"/>
          <w:szCs w:val="28"/>
        </w:rPr>
        <w:t xml:space="preserve"> руб.</w:t>
      </w:r>
      <w:r w:rsidR="00DD7FA6" w:rsidRPr="00893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27DDE">
        <w:rPr>
          <w:rFonts w:ascii="Times New Roman" w:hAnsi="Times New Roman"/>
          <w:sz w:val="28"/>
          <w:szCs w:val="28"/>
        </w:rPr>
        <w:t>118,2</w:t>
      </w:r>
      <w:r w:rsidR="00CD4E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="00CD4E97">
        <w:rPr>
          <w:rFonts w:ascii="Times New Roman" w:hAnsi="Times New Roman"/>
          <w:sz w:val="28"/>
          <w:szCs w:val="28"/>
        </w:rPr>
        <w:t>;</w:t>
      </w:r>
    </w:p>
    <w:p w:rsidR="003A05D0" w:rsidRDefault="00CD4E97" w:rsidP="006C2496">
      <w:pPr>
        <w:spacing w:after="0" w:line="264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работник</w:t>
      </w:r>
      <w:r w:rsidR="003A05D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муниципальных учреждений физической культуры и спорта </w:t>
      </w:r>
      <w:r w:rsidR="003A05D0">
        <w:rPr>
          <w:rFonts w:ascii="Times New Roman" w:hAnsi="Times New Roman"/>
          <w:sz w:val="28"/>
          <w:szCs w:val="28"/>
        </w:rPr>
        <w:t xml:space="preserve">- </w:t>
      </w:r>
      <w:r w:rsidR="00D27DDE">
        <w:rPr>
          <w:rFonts w:ascii="Times New Roman" w:hAnsi="Times New Roman"/>
          <w:sz w:val="28"/>
          <w:szCs w:val="28"/>
        </w:rPr>
        <w:t>35096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3A05D0">
        <w:rPr>
          <w:rFonts w:ascii="Times New Roman" w:hAnsi="Times New Roman"/>
          <w:sz w:val="28"/>
          <w:szCs w:val="28"/>
        </w:rPr>
        <w:t xml:space="preserve"> (</w:t>
      </w:r>
      <w:r w:rsidR="00D27DDE">
        <w:rPr>
          <w:rFonts w:ascii="Times New Roman" w:hAnsi="Times New Roman"/>
          <w:sz w:val="28"/>
          <w:szCs w:val="28"/>
        </w:rPr>
        <w:t>119,7</w:t>
      </w:r>
      <w:r w:rsidR="003A05D0">
        <w:rPr>
          <w:rFonts w:ascii="Times New Roman" w:hAnsi="Times New Roman"/>
          <w:sz w:val="28"/>
          <w:szCs w:val="28"/>
        </w:rPr>
        <w:t>%).</w:t>
      </w:r>
    </w:p>
    <w:p w:rsidR="001E06D4" w:rsidRPr="0077230C" w:rsidRDefault="00D27DDE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показателей достигнут благодаря сохранению</w:t>
      </w:r>
      <w:r w:rsidRPr="00D27DDE">
        <w:rPr>
          <w:rFonts w:ascii="Times New Roman" w:hAnsi="Times New Roman"/>
          <w:sz w:val="28"/>
          <w:szCs w:val="28"/>
        </w:rPr>
        <w:t xml:space="preserve"> соотношени</w:t>
      </w:r>
      <w:r>
        <w:rPr>
          <w:rFonts w:ascii="Times New Roman" w:hAnsi="Times New Roman"/>
          <w:sz w:val="28"/>
          <w:szCs w:val="28"/>
        </w:rPr>
        <w:t>я</w:t>
      </w:r>
      <w:r w:rsidRPr="00D27DDE">
        <w:rPr>
          <w:rFonts w:ascii="Times New Roman" w:hAnsi="Times New Roman"/>
          <w:sz w:val="28"/>
          <w:szCs w:val="28"/>
        </w:rPr>
        <w:t xml:space="preserve"> заработной платы работник</w:t>
      </w:r>
      <w:r>
        <w:rPr>
          <w:rFonts w:ascii="Times New Roman" w:hAnsi="Times New Roman"/>
          <w:sz w:val="28"/>
          <w:szCs w:val="28"/>
        </w:rPr>
        <w:t>ов</w:t>
      </w:r>
      <w:r w:rsidRPr="00D27DDE">
        <w:rPr>
          <w:rFonts w:ascii="Times New Roman" w:hAnsi="Times New Roman"/>
          <w:sz w:val="28"/>
          <w:szCs w:val="28"/>
        </w:rPr>
        <w:t xml:space="preserve"> «указных» категорий к средней заработной плате работ</w:t>
      </w:r>
      <w:r>
        <w:rPr>
          <w:rFonts w:ascii="Times New Roman" w:hAnsi="Times New Roman"/>
          <w:sz w:val="28"/>
          <w:szCs w:val="28"/>
        </w:rPr>
        <w:t xml:space="preserve">ников по Новосибирской области;  </w:t>
      </w:r>
      <w:r w:rsidRPr="00D27DDE">
        <w:rPr>
          <w:rFonts w:ascii="Times New Roman" w:hAnsi="Times New Roman"/>
          <w:sz w:val="28"/>
          <w:szCs w:val="28"/>
        </w:rPr>
        <w:t>индексаци</w:t>
      </w:r>
      <w:r>
        <w:rPr>
          <w:rFonts w:ascii="Times New Roman" w:hAnsi="Times New Roman"/>
          <w:sz w:val="28"/>
          <w:szCs w:val="28"/>
        </w:rPr>
        <w:t>и</w:t>
      </w:r>
      <w:r w:rsidRPr="00D27DDE">
        <w:rPr>
          <w:rFonts w:ascii="Times New Roman" w:hAnsi="Times New Roman"/>
          <w:sz w:val="28"/>
          <w:szCs w:val="28"/>
        </w:rPr>
        <w:t xml:space="preserve"> заработной платы работников государственных и муниципальных учреждений</w:t>
      </w:r>
      <w:r w:rsidR="00813A1A">
        <w:rPr>
          <w:rFonts w:ascii="Times New Roman" w:hAnsi="Times New Roman"/>
          <w:sz w:val="28"/>
          <w:szCs w:val="28"/>
        </w:rPr>
        <w:t xml:space="preserve">; </w:t>
      </w:r>
      <w:r w:rsidR="00153902">
        <w:rPr>
          <w:rFonts w:ascii="Times New Roman" w:hAnsi="Times New Roman"/>
          <w:sz w:val="28"/>
          <w:szCs w:val="28"/>
        </w:rPr>
        <w:t>роста</w:t>
      </w:r>
      <w:r w:rsidRPr="00D27DDE">
        <w:rPr>
          <w:rFonts w:ascii="Times New Roman" w:hAnsi="Times New Roman"/>
          <w:sz w:val="28"/>
          <w:szCs w:val="28"/>
        </w:rPr>
        <w:t xml:space="preserve"> минимального размера оплаты труда</w:t>
      </w:r>
      <w:r w:rsidR="00813A1A">
        <w:rPr>
          <w:rFonts w:ascii="Times New Roman" w:hAnsi="Times New Roman"/>
          <w:sz w:val="28"/>
          <w:szCs w:val="28"/>
        </w:rPr>
        <w:t>.</w:t>
      </w:r>
    </w:p>
    <w:p w:rsidR="00DA5FF6" w:rsidRDefault="001E06D4" w:rsidP="006C2496">
      <w:pPr>
        <w:spacing w:after="0" w:line="264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5FF6" w:rsidRPr="0032444A">
        <w:rPr>
          <w:rFonts w:ascii="Times New Roman" w:hAnsi="Times New Roman"/>
          <w:sz w:val="28"/>
          <w:szCs w:val="28"/>
        </w:rPr>
        <w:t>ри администрации района</w:t>
      </w:r>
      <w:r>
        <w:rPr>
          <w:rFonts w:ascii="Times New Roman" w:hAnsi="Times New Roman"/>
          <w:sz w:val="28"/>
          <w:szCs w:val="28"/>
        </w:rPr>
        <w:t xml:space="preserve"> продолжила работу</w:t>
      </w:r>
      <w:r w:rsidR="00DA5FF6">
        <w:rPr>
          <w:rFonts w:ascii="Times New Roman" w:hAnsi="Times New Roman"/>
          <w:sz w:val="28"/>
          <w:szCs w:val="28"/>
        </w:rPr>
        <w:t xml:space="preserve"> комиссия</w:t>
      </w:r>
      <w:r w:rsidR="00DA5FF6" w:rsidRPr="0032444A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 и по вопросам ликвидации </w:t>
      </w:r>
      <w:r w:rsidR="00DA5FF6" w:rsidRPr="0032444A">
        <w:rPr>
          <w:rFonts w:ascii="Times New Roman" w:hAnsi="Times New Roman"/>
          <w:sz w:val="28"/>
          <w:szCs w:val="28"/>
        </w:rPr>
        <w:lastRenderedPageBreak/>
        <w:t xml:space="preserve">задолженности по заработной плате и повышению оплаты труда работников. </w:t>
      </w:r>
    </w:p>
    <w:p w:rsidR="004927D0" w:rsidRPr="004927D0" w:rsidRDefault="004927D0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27D0">
        <w:rPr>
          <w:rFonts w:ascii="Times New Roman" w:hAnsi="Times New Roman"/>
          <w:sz w:val="28"/>
          <w:szCs w:val="28"/>
        </w:rPr>
        <w:t>В 202</w:t>
      </w:r>
      <w:r w:rsidR="0008661E">
        <w:rPr>
          <w:rFonts w:ascii="Times New Roman" w:hAnsi="Times New Roman"/>
          <w:sz w:val="28"/>
          <w:szCs w:val="28"/>
        </w:rPr>
        <w:t>5</w:t>
      </w:r>
      <w:r w:rsidRPr="004927D0">
        <w:rPr>
          <w:rFonts w:ascii="Times New Roman" w:hAnsi="Times New Roman"/>
          <w:sz w:val="28"/>
          <w:szCs w:val="28"/>
        </w:rPr>
        <w:t>-202</w:t>
      </w:r>
      <w:r w:rsidR="0008661E">
        <w:rPr>
          <w:rFonts w:ascii="Times New Roman" w:hAnsi="Times New Roman"/>
          <w:sz w:val="28"/>
          <w:szCs w:val="28"/>
        </w:rPr>
        <w:t>7</w:t>
      </w:r>
      <w:r w:rsidRPr="004927D0">
        <w:rPr>
          <w:rFonts w:ascii="Times New Roman" w:hAnsi="Times New Roman"/>
          <w:sz w:val="28"/>
          <w:szCs w:val="28"/>
        </w:rPr>
        <w:t xml:space="preserve"> годах положительная динамика средней заработной платы будет реализована за счет: </w:t>
      </w:r>
      <w:r w:rsidRPr="004927D0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обеспечения установленных соотношений между средней заработной платой отдельных категорий работников бюджетной сферы и средней заработной платой в регионе; повышения уровня реального размера заработной платы работников муниципальных учреждений </w:t>
      </w:r>
      <w:r w:rsidR="009868AD">
        <w:rPr>
          <w:rFonts w:ascii="Times New Roman" w:hAnsi="Times New Roman"/>
          <w:color w:val="000000" w:themeColor="text1"/>
          <w:sz w:val="28"/>
          <w:szCs w:val="28"/>
        </w:rPr>
        <w:t>(Бюджетом Чистоозерного района на 202</w:t>
      </w:r>
      <w:r w:rsidR="0008661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868AD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08661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868AD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8661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868AD">
        <w:rPr>
          <w:rFonts w:ascii="Times New Roman" w:hAnsi="Times New Roman"/>
          <w:color w:val="000000" w:themeColor="text1"/>
          <w:sz w:val="28"/>
          <w:szCs w:val="28"/>
        </w:rPr>
        <w:t xml:space="preserve"> годов предусмотрена индексация оплаты труда работников на </w:t>
      </w:r>
      <w:r w:rsidR="0008661E">
        <w:rPr>
          <w:rFonts w:ascii="Times New Roman" w:hAnsi="Times New Roman"/>
          <w:color w:val="000000" w:themeColor="text1"/>
          <w:sz w:val="28"/>
          <w:szCs w:val="28"/>
        </w:rPr>
        <w:t>16,6</w:t>
      </w:r>
      <w:r w:rsidR="009868AD">
        <w:rPr>
          <w:rFonts w:ascii="Times New Roman" w:hAnsi="Times New Roman"/>
          <w:color w:val="000000" w:themeColor="text1"/>
          <w:sz w:val="28"/>
          <w:szCs w:val="28"/>
        </w:rPr>
        <w:t>% в 202</w:t>
      </w:r>
      <w:r w:rsidR="0008661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868AD">
        <w:rPr>
          <w:rFonts w:ascii="Times New Roman" w:hAnsi="Times New Roman"/>
          <w:color w:val="000000" w:themeColor="text1"/>
          <w:sz w:val="28"/>
          <w:szCs w:val="28"/>
        </w:rPr>
        <w:t xml:space="preserve"> г.);</w:t>
      </w:r>
      <w:r w:rsidRPr="004927D0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 организациях бюджетной сферы.</w:t>
      </w:r>
    </w:p>
    <w:p w:rsidR="001E53FA" w:rsidRPr="004F0D0B" w:rsidRDefault="001E53FA" w:rsidP="003353A1">
      <w:pPr>
        <w:pStyle w:val="a3"/>
        <w:spacing w:after="120" w:line="264" w:lineRule="auto"/>
        <w:jc w:val="center"/>
        <w:rPr>
          <w:b/>
          <w:szCs w:val="28"/>
        </w:rPr>
      </w:pPr>
      <w:r w:rsidRPr="004F0D0B">
        <w:rPr>
          <w:b/>
          <w:szCs w:val="28"/>
        </w:rPr>
        <w:t>Разделы «Дошкольное, общее и дополнительное образование»</w:t>
      </w:r>
    </w:p>
    <w:p w:rsidR="004F0D0B" w:rsidRPr="00B33014" w:rsidRDefault="005565A6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65A6">
        <w:rPr>
          <w:rFonts w:ascii="Times New Roman" w:hAnsi="Times New Roman"/>
          <w:sz w:val="28"/>
          <w:szCs w:val="28"/>
        </w:rPr>
        <w:t>Сеть образовательных учреждений Чистоозерного района, по состоянию на конец 2024 года, насчитыва</w:t>
      </w:r>
      <w:r w:rsidR="007B5BFF">
        <w:rPr>
          <w:rFonts w:ascii="Times New Roman" w:hAnsi="Times New Roman"/>
          <w:sz w:val="28"/>
          <w:szCs w:val="28"/>
        </w:rPr>
        <w:t>ла</w:t>
      </w:r>
      <w:r w:rsidRPr="005565A6">
        <w:rPr>
          <w:rFonts w:ascii="Times New Roman" w:hAnsi="Times New Roman"/>
          <w:sz w:val="28"/>
          <w:szCs w:val="28"/>
        </w:rPr>
        <w:t xml:space="preserve"> 30 организаций, из которых 21 — школы, 6 — детские сады, 2 — учреждения дополнительного образования детей и 1 — учреждение дополнительного профессионального обучения. По сравнению с </w:t>
      </w:r>
      <w:r w:rsidR="007B5BFF">
        <w:rPr>
          <w:rFonts w:ascii="Times New Roman" w:hAnsi="Times New Roman"/>
          <w:sz w:val="28"/>
          <w:szCs w:val="28"/>
        </w:rPr>
        <w:t xml:space="preserve">предыдущим </w:t>
      </w:r>
      <w:r w:rsidRPr="005565A6">
        <w:rPr>
          <w:rFonts w:ascii="Times New Roman" w:hAnsi="Times New Roman"/>
          <w:sz w:val="28"/>
          <w:szCs w:val="28"/>
        </w:rPr>
        <w:t>годом количество образовательных организаций сократилось на одну сетевую единицу: по причине с</w:t>
      </w:r>
      <w:r w:rsidR="007B5BFF">
        <w:rPr>
          <w:rFonts w:ascii="Times New Roman" w:hAnsi="Times New Roman"/>
          <w:sz w:val="28"/>
          <w:szCs w:val="28"/>
        </w:rPr>
        <w:t>нижения</w:t>
      </w:r>
      <w:r w:rsidRPr="005565A6">
        <w:rPr>
          <w:rFonts w:ascii="Times New Roman" w:hAnsi="Times New Roman"/>
          <w:sz w:val="28"/>
          <w:szCs w:val="28"/>
        </w:rPr>
        <w:t xml:space="preserve"> количества учащихся и несоответствия здания нормам СанПиНа Чистоозерная открытая (сменная) общеобразовательная школа реорганизована в структурное подразделение Чистоозерной СОШ №1.</w:t>
      </w:r>
    </w:p>
    <w:p w:rsidR="00BA0ADB" w:rsidRPr="00067D54" w:rsidRDefault="005565A6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 w:rsidRPr="005565A6">
        <w:rPr>
          <w:rFonts w:ascii="Times New Roman" w:hAnsi="Times New Roman"/>
          <w:sz w:val="28"/>
          <w:szCs w:val="28"/>
        </w:rPr>
        <w:t xml:space="preserve">Дошкольным образованием </w:t>
      </w:r>
      <w:r w:rsidR="006B70E2">
        <w:rPr>
          <w:rFonts w:ascii="Times New Roman" w:hAnsi="Times New Roman"/>
          <w:sz w:val="28"/>
          <w:szCs w:val="28"/>
        </w:rPr>
        <w:t xml:space="preserve">на конец отчетного года было </w:t>
      </w:r>
      <w:r w:rsidRPr="005565A6">
        <w:rPr>
          <w:rFonts w:ascii="Times New Roman" w:hAnsi="Times New Roman"/>
          <w:sz w:val="28"/>
          <w:szCs w:val="28"/>
        </w:rPr>
        <w:t xml:space="preserve">охвачено 500 детей </w:t>
      </w:r>
      <w:r w:rsidR="006B70E2">
        <w:rPr>
          <w:rFonts w:ascii="Times New Roman" w:hAnsi="Times New Roman"/>
          <w:sz w:val="28"/>
          <w:szCs w:val="28"/>
        </w:rPr>
        <w:t xml:space="preserve">– на уровне </w:t>
      </w:r>
      <w:r w:rsidRPr="005565A6">
        <w:rPr>
          <w:rFonts w:ascii="Times New Roman" w:hAnsi="Times New Roman"/>
          <w:sz w:val="28"/>
          <w:szCs w:val="28"/>
        </w:rPr>
        <w:t xml:space="preserve">показателя предыдущего года. </w:t>
      </w:r>
      <w:r w:rsidR="00C315CE" w:rsidRPr="00067D54">
        <w:rPr>
          <w:rFonts w:ascii="Times New Roman" w:hAnsi="Times New Roman"/>
          <w:b/>
          <w:bCs/>
          <w:i/>
          <w:sz w:val="28"/>
          <w:szCs w:val="28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– 6</w:t>
      </w:r>
      <w:r w:rsidR="00C315CE" w:rsidRPr="00067D54">
        <w:rPr>
          <w:rFonts w:ascii="Times New Roman" w:hAnsi="Times New Roman"/>
          <w:bCs/>
          <w:sz w:val="28"/>
          <w:szCs w:val="28"/>
        </w:rPr>
        <w:t xml:space="preserve"> </w:t>
      </w:r>
      <w:r w:rsidR="00C315CE" w:rsidRPr="007B5BFF">
        <w:rPr>
          <w:rFonts w:ascii="Times New Roman" w:hAnsi="Times New Roman"/>
          <w:b/>
          <w:bCs/>
          <w:i/>
          <w:sz w:val="28"/>
          <w:szCs w:val="28"/>
        </w:rPr>
        <w:t>лет</w:t>
      </w:r>
      <w:r w:rsidR="00C315CE" w:rsidRPr="00067D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70E2">
        <w:rPr>
          <w:rFonts w:ascii="Times New Roman" w:hAnsi="Times New Roman"/>
          <w:bCs/>
          <w:sz w:val="28"/>
          <w:szCs w:val="28"/>
        </w:rPr>
        <w:t xml:space="preserve">увеличилась за год на 2 процентных </w:t>
      </w:r>
      <w:r w:rsidR="007B5BFF">
        <w:rPr>
          <w:rFonts w:ascii="Times New Roman" w:hAnsi="Times New Roman"/>
          <w:bCs/>
          <w:sz w:val="28"/>
          <w:szCs w:val="28"/>
        </w:rPr>
        <w:t xml:space="preserve">пункта и </w:t>
      </w:r>
      <w:r w:rsidR="00C315CE" w:rsidRPr="00067D54">
        <w:rPr>
          <w:rFonts w:ascii="Times New Roman" w:hAnsi="Times New Roman"/>
          <w:bCs/>
          <w:sz w:val="28"/>
          <w:szCs w:val="28"/>
        </w:rPr>
        <w:t>составила</w:t>
      </w:r>
      <w:r w:rsidR="00067D54" w:rsidRPr="00067D54">
        <w:rPr>
          <w:rFonts w:ascii="Times New Roman" w:hAnsi="Times New Roman"/>
          <w:bCs/>
          <w:sz w:val="28"/>
          <w:szCs w:val="28"/>
        </w:rPr>
        <w:t xml:space="preserve"> </w:t>
      </w:r>
      <w:r w:rsidR="006B70E2">
        <w:rPr>
          <w:rFonts w:ascii="Times New Roman" w:hAnsi="Times New Roman"/>
          <w:bCs/>
          <w:sz w:val="28"/>
          <w:szCs w:val="28"/>
        </w:rPr>
        <w:t>58</w:t>
      </w:r>
      <w:r w:rsidR="00067D54" w:rsidRPr="00067D54">
        <w:rPr>
          <w:rFonts w:ascii="Times New Roman" w:hAnsi="Times New Roman"/>
          <w:bCs/>
          <w:sz w:val="28"/>
          <w:szCs w:val="28"/>
        </w:rPr>
        <w:t>%</w:t>
      </w:r>
      <w:r w:rsidR="00C315CE" w:rsidRPr="00067D54">
        <w:rPr>
          <w:rFonts w:ascii="Times New Roman" w:hAnsi="Times New Roman"/>
          <w:sz w:val="28"/>
          <w:szCs w:val="28"/>
        </w:rPr>
        <w:t>.</w:t>
      </w:r>
      <w:r w:rsidR="00A83997" w:rsidRPr="00067D54">
        <w:rPr>
          <w:rFonts w:ascii="Times New Roman" w:hAnsi="Times New Roman"/>
          <w:sz w:val="28"/>
          <w:szCs w:val="28"/>
        </w:rPr>
        <w:t xml:space="preserve"> </w:t>
      </w:r>
      <w:r w:rsidR="00BA0ADB" w:rsidRPr="00067D54">
        <w:rPr>
          <w:rFonts w:ascii="Times New Roman" w:hAnsi="Times New Roman"/>
          <w:sz w:val="28"/>
          <w:szCs w:val="28"/>
        </w:rPr>
        <w:t xml:space="preserve">Потребность населения в услугах дошкольного образования удовлетворена полностью, актуальной очереди в Чистоозерном районе нет. </w:t>
      </w:r>
    </w:p>
    <w:p w:rsidR="00FA4325" w:rsidRPr="00067D54" w:rsidRDefault="006B70E2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20A5">
        <w:rPr>
          <w:rFonts w:ascii="Times New Roman" w:hAnsi="Times New Roman"/>
          <w:b/>
          <w:i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составила в 2024 году 16,67% (2023 -0).</w:t>
      </w:r>
      <w:r w:rsidRPr="006B7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отчетном периоде требующим капитального ремонта признано здание МКДОУ детский сад № 5 «Ивушка» (Акт комиссионного осмотра здания от 06.12.2024). На данный момент сроки проведения ремонтных работ не определены.  </w:t>
      </w:r>
    </w:p>
    <w:p w:rsidR="00813A67" w:rsidRPr="00067D54" w:rsidRDefault="005B20A5" w:rsidP="006C2496">
      <w:pPr>
        <w:pStyle w:val="1"/>
        <w:shd w:val="clear" w:color="auto" w:fill="FFFFFF"/>
        <w:spacing w:line="264" w:lineRule="auto"/>
        <w:ind w:firstLine="851"/>
        <w:jc w:val="both"/>
        <w:rPr>
          <w:sz w:val="28"/>
          <w:szCs w:val="28"/>
        </w:rPr>
      </w:pPr>
      <w:r w:rsidRPr="005B20A5">
        <w:rPr>
          <w:sz w:val="28"/>
          <w:szCs w:val="28"/>
        </w:rPr>
        <w:lastRenderedPageBreak/>
        <w:t xml:space="preserve">Численность учащихся общеобразовательных организаций Чистоозерного района </w:t>
      </w:r>
      <w:r w:rsidR="007B5BFF">
        <w:rPr>
          <w:sz w:val="28"/>
          <w:szCs w:val="28"/>
        </w:rPr>
        <w:t xml:space="preserve">- </w:t>
      </w:r>
      <w:r w:rsidR="001641BC">
        <w:rPr>
          <w:sz w:val="28"/>
          <w:szCs w:val="28"/>
        </w:rPr>
        <w:t>1585</w:t>
      </w:r>
      <w:r w:rsidRPr="005B20A5">
        <w:rPr>
          <w:sz w:val="28"/>
          <w:szCs w:val="28"/>
        </w:rPr>
        <w:t xml:space="preserve"> человек. По сравнению с аналогичным показателем 2023 года значение </w:t>
      </w:r>
      <w:r w:rsidR="007B5BFF">
        <w:rPr>
          <w:sz w:val="28"/>
          <w:szCs w:val="28"/>
        </w:rPr>
        <w:t xml:space="preserve">показателя </w:t>
      </w:r>
      <w:r w:rsidRPr="005B20A5">
        <w:rPr>
          <w:sz w:val="28"/>
          <w:szCs w:val="28"/>
        </w:rPr>
        <w:t xml:space="preserve">сократилось на </w:t>
      </w:r>
      <w:r w:rsidR="001641BC">
        <w:rPr>
          <w:sz w:val="28"/>
          <w:szCs w:val="28"/>
        </w:rPr>
        <w:t>5</w:t>
      </w:r>
      <w:r w:rsidRPr="005B20A5">
        <w:rPr>
          <w:sz w:val="28"/>
          <w:szCs w:val="28"/>
        </w:rPr>
        <w:t>% (</w:t>
      </w:r>
      <w:r w:rsidR="001641BC">
        <w:rPr>
          <w:sz w:val="28"/>
          <w:szCs w:val="28"/>
        </w:rPr>
        <w:t>84</w:t>
      </w:r>
      <w:r w:rsidRPr="005B20A5">
        <w:rPr>
          <w:sz w:val="28"/>
          <w:szCs w:val="28"/>
        </w:rPr>
        <w:t xml:space="preserve"> чел.).</w:t>
      </w:r>
    </w:p>
    <w:p w:rsidR="001165AA" w:rsidRDefault="001165AA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7D54">
        <w:rPr>
          <w:rFonts w:ascii="Times New Roman" w:hAnsi="Times New Roman"/>
          <w:sz w:val="28"/>
          <w:szCs w:val="28"/>
        </w:rPr>
        <w:t xml:space="preserve">Все муниципальные образовательные учреждения соответствуют современным требованиям обучения. </w:t>
      </w:r>
    </w:p>
    <w:p w:rsidR="001641BC" w:rsidRDefault="007B5BFF" w:rsidP="006C249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</w:t>
      </w:r>
      <w:r w:rsidR="001641BC" w:rsidRPr="001641BC">
        <w:rPr>
          <w:rFonts w:ascii="Times New Roman" w:hAnsi="Times New Roman"/>
          <w:sz w:val="28"/>
          <w:szCs w:val="28"/>
        </w:rPr>
        <w:t xml:space="preserve"> Чистоозерном районе функционир</w:t>
      </w:r>
      <w:r>
        <w:rPr>
          <w:rFonts w:ascii="Times New Roman" w:hAnsi="Times New Roman"/>
          <w:sz w:val="28"/>
          <w:szCs w:val="28"/>
        </w:rPr>
        <w:t>уют</w:t>
      </w:r>
      <w:r w:rsidR="001641BC" w:rsidRPr="001641BC">
        <w:rPr>
          <w:rFonts w:ascii="Times New Roman" w:hAnsi="Times New Roman"/>
          <w:sz w:val="28"/>
          <w:szCs w:val="28"/>
        </w:rPr>
        <w:t xml:space="preserve"> 14 Центров образования естественно-научной и технологической направленности, открытые в рамках реализации проекта «Современная школа» национального проекта «Образование». Четыре из этих центров начали деятельность в 2024 году, на базе сельских школ: Шипицинской, Романовской, Елизаветинской и Барабо-Юдинской.  </w:t>
      </w:r>
    </w:p>
    <w:p w:rsidR="001641BC" w:rsidRDefault="001641BC" w:rsidP="006C249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BC">
        <w:rPr>
          <w:rFonts w:ascii="Times New Roman" w:hAnsi="Times New Roman"/>
          <w:sz w:val="28"/>
          <w:szCs w:val="28"/>
        </w:rPr>
        <w:t>В сентябре 2024 года открыт психолого-педагогический класс на базе 10 класса МБОУ Чистоозерная СОШ № 1, в котором обучаются 12 школьников. Между школой, администрацией Чистоозерного района и ФГБОУ ВО НГПУ заключено трехстороннее соглашение сроком на 5 лет.</w:t>
      </w:r>
    </w:p>
    <w:p w:rsidR="005746F9" w:rsidRPr="00C674B6" w:rsidRDefault="007B5BFF" w:rsidP="006C249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в</w:t>
      </w:r>
      <w:r w:rsidR="00C07D2D" w:rsidRPr="00C07D2D">
        <w:rPr>
          <w:rFonts w:ascii="Times New Roman" w:hAnsi="Times New Roman"/>
          <w:sz w:val="28"/>
          <w:szCs w:val="28"/>
        </w:rPr>
        <w:t>се участники</w:t>
      </w:r>
      <w:r w:rsidR="00C07D2D">
        <w:rPr>
          <w:rFonts w:ascii="Times New Roman" w:hAnsi="Times New Roman"/>
          <w:sz w:val="28"/>
          <w:szCs w:val="28"/>
        </w:rPr>
        <w:t xml:space="preserve"> (73 человека)</w:t>
      </w:r>
      <w:r w:rsidR="00C07D2D" w:rsidRPr="00C07D2D">
        <w:rPr>
          <w:rFonts w:ascii="Times New Roman" w:hAnsi="Times New Roman"/>
          <w:sz w:val="28"/>
          <w:szCs w:val="28"/>
        </w:rPr>
        <w:t xml:space="preserve"> успешно справились с Государственной итоговой аттестацией по образовательным программам среднего общего образования. Нововведением – возможностью пересдать один из предметов воспользовались 5 выпускников. Аттестат с отличием и медаль "За особые успехи в учении" I степени были вручены двум выпускникам 11 класса</w:t>
      </w:r>
      <w:r w:rsidR="00C07D2D">
        <w:rPr>
          <w:rFonts w:ascii="Times New Roman" w:hAnsi="Times New Roman"/>
          <w:sz w:val="28"/>
          <w:szCs w:val="28"/>
        </w:rPr>
        <w:t>.</w:t>
      </w:r>
    </w:p>
    <w:p w:rsidR="00A4448B" w:rsidRDefault="00140750" w:rsidP="0014075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10843" w:rsidRPr="00510843">
        <w:rPr>
          <w:rFonts w:ascii="Times New Roman" w:hAnsi="Times New Roman"/>
          <w:sz w:val="28"/>
          <w:szCs w:val="28"/>
        </w:rPr>
        <w:t xml:space="preserve">оказатель </w:t>
      </w:r>
      <w:r w:rsidR="00510843" w:rsidRPr="00510843">
        <w:rPr>
          <w:rFonts w:ascii="Times New Roman" w:hAnsi="Times New Roman"/>
          <w:b/>
          <w:i/>
          <w:sz w:val="28"/>
          <w:szCs w:val="28"/>
        </w:rPr>
        <w:t>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</w:t>
      </w:r>
      <w:r w:rsidR="00510843" w:rsidRPr="00510843">
        <w:rPr>
          <w:rFonts w:ascii="Times New Roman" w:hAnsi="Times New Roman"/>
          <w:sz w:val="28"/>
          <w:szCs w:val="28"/>
        </w:rPr>
        <w:t xml:space="preserve"> в </w:t>
      </w:r>
      <w:r w:rsidR="00D87D6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510843" w:rsidRPr="0051084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составил 19,05%, увеличившись относительно значения 2023 года на 0,87 процентных пунктов.</w:t>
      </w:r>
      <w:r w:rsidRPr="00140750"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зданий, </w:t>
      </w:r>
      <w:r w:rsidRPr="00140750">
        <w:rPr>
          <w:rFonts w:ascii="Times New Roman" w:hAnsi="Times New Roman"/>
          <w:sz w:val="28"/>
          <w:szCs w:val="28"/>
        </w:rPr>
        <w:t>требующи</w:t>
      </w:r>
      <w:r>
        <w:rPr>
          <w:rFonts w:ascii="Times New Roman" w:hAnsi="Times New Roman"/>
          <w:sz w:val="28"/>
          <w:szCs w:val="28"/>
        </w:rPr>
        <w:t>х</w:t>
      </w:r>
      <w:r w:rsidRPr="00140750">
        <w:rPr>
          <w:rFonts w:ascii="Times New Roman" w:hAnsi="Times New Roman"/>
          <w:sz w:val="28"/>
          <w:szCs w:val="28"/>
        </w:rPr>
        <w:t xml:space="preserve"> кап. ремонта </w:t>
      </w:r>
      <w:r>
        <w:rPr>
          <w:rFonts w:ascii="Times New Roman" w:hAnsi="Times New Roman"/>
          <w:sz w:val="28"/>
          <w:szCs w:val="28"/>
        </w:rPr>
        <w:t>не изменилось -</w:t>
      </w:r>
      <w:r w:rsidRPr="00140750">
        <w:rPr>
          <w:rFonts w:ascii="Times New Roman" w:hAnsi="Times New Roman"/>
          <w:sz w:val="28"/>
          <w:szCs w:val="28"/>
        </w:rPr>
        <w:t xml:space="preserve"> МБОУ ЧСОШ №1,  МБОУ ЧСОШ № 2, МКОУ "Романовска</w:t>
      </w:r>
      <w:r>
        <w:rPr>
          <w:rFonts w:ascii="Times New Roman" w:hAnsi="Times New Roman"/>
          <w:sz w:val="28"/>
          <w:szCs w:val="28"/>
        </w:rPr>
        <w:t>я СОШ" и МКОУ "Шипицинская СОШ", но уменьшение количества сетевых единиц (</w:t>
      </w:r>
      <w:r w:rsidR="004E0E28">
        <w:rPr>
          <w:rFonts w:ascii="Times New Roman" w:hAnsi="Times New Roman"/>
          <w:bCs/>
          <w:sz w:val="28"/>
          <w:szCs w:val="28"/>
        </w:rPr>
        <w:t>реорганизации</w:t>
      </w:r>
      <w:r w:rsidR="00175215">
        <w:rPr>
          <w:rFonts w:ascii="Times New Roman" w:hAnsi="Times New Roman"/>
          <w:bCs/>
          <w:sz w:val="28"/>
          <w:szCs w:val="28"/>
        </w:rPr>
        <w:t xml:space="preserve"> МКОУ «Открытая (сменная) общеобразовательная школа»</w:t>
      </w:r>
      <w:r>
        <w:rPr>
          <w:rFonts w:ascii="Times New Roman" w:hAnsi="Times New Roman"/>
          <w:bCs/>
          <w:sz w:val="28"/>
          <w:szCs w:val="28"/>
        </w:rPr>
        <w:t>)  привело к рост</w:t>
      </w:r>
      <w:r w:rsidR="00227FAA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показателя.</w:t>
      </w:r>
      <w:r w:rsidR="00227F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40750">
        <w:rPr>
          <w:rFonts w:ascii="Times New Roman" w:hAnsi="Times New Roman"/>
          <w:bCs/>
          <w:sz w:val="28"/>
          <w:szCs w:val="28"/>
        </w:rPr>
        <w:t>2026-2027 гг. планируется ремонт здания МБОУ ЧСОШ № 1</w:t>
      </w:r>
      <w:r>
        <w:rPr>
          <w:rFonts w:ascii="Times New Roman" w:hAnsi="Times New Roman"/>
          <w:bCs/>
          <w:sz w:val="28"/>
          <w:szCs w:val="28"/>
        </w:rPr>
        <w:t>, в результате к концу периода планирования рассматриваемый показатель снизится до 14,</w:t>
      </w:r>
      <w:r w:rsidR="007B5BFF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%</w:t>
      </w:r>
      <w:r w:rsidR="00A4448B" w:rsidRPr="004E3616">
        <w:rPr>
          <w:rFonts w:ascii="Times New Roman" w:hAnsi="Times New Roman"/>
          <w:sz w:val="28"/>
          <w:szCs w:val="28"/>
        </w:rPr>
        <w:t>.</w:t>
      </w:r>
    </w:p>
    <w:p w:rsidR="00227FAA" w:rsidRPr="004E3616" w:rsidRDefault="00227FAA" w:rsidP="0014075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2024 году на ремонт</w:t>
      </w:r>
      <w:r w:rsidRPr="00227FAA">
        <w:rPr>
          <w:rFonts w:ascii="Times New Roman" w:hAnsi="Times New Roman"/>
          <w:sz w:val="28"/>
          <w:szCs w:val="28"/>
        </w:rPr>
        <w:t xml:space="preserve"> зданий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227FAA">
        <w:rPr>
          <w:rFonts w:ascii="Times New Roman" w:hAnsi="Times New Roman"/>
          <w:sz w:val="28"/>
          <w:szCs w:val="28"/>
        </w:rPr>
        <w:t>направлено 21,6 млн. руб. В частности, более 4-х млн. рублей освоено на ремонтных работах в детском оздоровительном лагере "Зеленая роща"</w:t>
      </w:r>
      <w:r>
        <w:rPr>
          <w:rFonts w:ascii="Times New Roman" w:hAnsi="Times New Roman"/>
          <w:sz w:val="28"/>
          <w:szCs w:val="28"/>
        </w:rPr>
        <w:t>;</w:t>
      </w:r>
      <w:r w:rsidRPr="00227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27FAA">
        <w:rPr>
          <w:rFonts w:ascii="Times New Roman" w:hAnsi="Times New Roman"/>
          <w:sz w:val="28"/>
          <w:szCs w:val="28"/>
        </w:rPr>
        <w:t xml:space="preserve">роведена замена окон в пяти учреждениях: детских садах "Солнышко", "Светлячок" и «Ивушка»,  Новокрасненской и Шипицинской школах, кроме того в Шипицинской СОШ выполнен ремонт кровли здания.  Также в пяти зданиях (Романовская и Новопокровская школы, детские сады </w:t>
      </w:r>
      <w:r w:rsidRPr="00227FAA">
        <w:rPr>
          <w:rFonts w:ascii="Times New Roman" w:hAnsi="Times New Roman"/>
          <w:sz w:val="28"/>
          <w:szCs w:val="28"/>
        </w:rPr>
        <w:lastRenderedPageBreak/>
        <w:t>«Ивушка», «Светлячок» и «Яблонька») проведен ремонт автоматической пожарной сигнализации. 9 кабинетов школ отремонтированы для размещения «Точек роста».</w:t>
      </w:r>
    </w:p>
    <w:p w:rsidR="00C46D13" w:rsidRDefault="00512962" w:rsidP="006C2496">
      <w:pPr>
        <w:pStyle w:val="1"/>
        <w:spacing w:line="264" w:lineRule="auto"/>
        <w:ind w:firstLine="851"/>
        <w:jc w:val="both"/>
        <w:rPr>
          <w:sz w:val="28"/>
          <w:szCs w:val="28"/>
        </w:rPr>
      </w:pPr>
      <w:r w:rsidRPr="00B248B5">
        <w:rPr>
          <w:sz w:val="28"/>
          <w:szCs w:val="28"/>
        </w:rPr>
        <w:t xml:space="preserve">Во всех образовательных учреждениях </w:t>
      </w:r>
      <w:r w:rsidR="006014C8" w:rsidRPr="00B248B5">
        <w:rPr>
          <w:sz w:val="28"/>
          <w:szCs w:val="28"/>
        </w:rPr>
        <w:t xml:space="preserve">Чистоозерного </w:t>
      </w:r>
      <w:r w:rsidRPr="00B248B5">
        <w:rPr>
          <w:sz w:val="28"/>
          <w:szCs w:val="28"/>
        </w:rPr>
        <w:t>района созданы необходимые условия для организации питания обучающихся</w:t>
      </w:r>
      <w:r w:rsidR="00883EC1" w:rsidRPr="00B248B5">
        <w:rPr>
          <w:sz w:val="28"/>
          <w:szCs w:val="28"/>
        </w:rPr>
        <w:t xml:space="preserve">. </w:t>
      </w:r>
      <w:r w:rsidR="007B5BFF">
        <w:rPr>
          <w:sz w:val="28"/>
          <w:szCs w:val="28"/>
        </w:rPr>
        <w:t>У</w:t>
      </w:r>
      <w:r w:rsidR="00227FAA">
        <w:rPr>
          <w:sz w:val="28"/>
          <w:szCs w:val="28"/>
        </w:rPr>
        <w:t xml:space="preserve">креплению здоровья детей способствует полноценных летний отдых. </w:t>
      </w:r>
      <w:r w:rsidR="00227FAA" w:rsidRPr="00227FAA">
        <w:rPr>
          <w:sz w:val="28"/>
          <w:szCs w:val="28"/>
        </w:rPr>
        <w:t>В течение летнего периода организован отдых и оздоровление более тысячи детей Чистоозерного района. При образовательных организациях работали лагеря дневного пребывания. 420 человек отдохнули в загородном лагере «Зеленая роща»: проведены три оздоровительные и четыре профильные смены.</w:t>
      </w:r>
    </w:p>
    <w:p w:rsidR="00420CA1" w:rsidRPr="00704E1D" w:rsidRDefault="007E490A" w:rsidP="00227FAA">
      <w:pPr>
        <w:pStyle w:val="1"/>
        <w:keepLines/>
        <w:spacing w:line="264" w:lineRule="auto"/>
        <w:ind w:firstLine="851"/>
        <w:jc w:val="both"/>
        <w:rPr>
          <w:sz w:val="28"/>
          <w:szCs w:val="28"/>
        </w:rPr>
      </w:pPr>
      <w:r w:rsidRPr="00704E1D">
        <w:rPr>
          <w:b/>
          <w:i/>
          <w:sz w:val="28"/>
          <w:szCs w:val="28"/>
        </w:rPr>
        <w:t>Д</w:t>
      </w:r>
      <w:r w:rsidR="00420CA1" w:rsidRPr="00704E1D">
        <w:rPr>
          <w:b/>
          <w:i/>
          <w:sz w:val="28"/>
          <w:szCs w:val="28"/>
        </w:rPr>
        <w:t>оля детей первой и второй групп здоровья в общей численности, обучающихся в</w:t>
      </w:r>
      <w:r w:rsidR="0072698B" w:rsidRPr="00704E1D">
        <w:rPr>
          <w:b/>
          <w:i/>
          <w:sz w:val="28"/>
          <w:szCs w:val="28"/>
        </w:rPr>
        <w:t xml:space="preserve"> </w:t>
      </w:r>
      <w:r w:rsidR="00420CA1" w:rsidRPr="00704E1D">
        <w:rPr>
          <w:b/>
          <w:i/>
          <w:sz w:val="28"/>
          <w:szCs w:val="28"/>
        </w:rPr>
        <w:t>муниципальных общеобразовательных учреждениях</w:t>
      </w:r>
      <w:r w:rsidR="00420CA1" w:rsidRPr="00704E1D">
        <w:rPr>
          <w:sz w:val="28"/>
          <w:szCs w:val="28"/>
        </w:rPr>
        <w:t xml:space="preserve"> </w:t>
      </w:r>
      <w:r w:rsidRPr="00704E1D">
        <w:rPr>
          <w:sz w:val="28"/>
          <w:szCs w:val="28"/>
        </w:rPr>
        <w:t xml:space="preserve">составила </w:t>
      </w:r>
      <w:r w:rsidR="00227FAA">
        <w:rPr>
          <w:sz w:val="28"/>
          <w:szCs w:val="28"/>
        </w:rPr>
        <w:t>92,1</w:t>
      </w:r>
      <w:r w:rsidR="007B5BFF">
        <w:rPr>
          <w:sz w:val="28"/>
          <w:szCs w:val="28"/>
        </w:rPr>
        <w:t>1</w:t>
      </w:r>
      <w:r w:rsidRPr="00704E1D">
        <w:rPr>
          <w:sz w:val="28"/>
          <w:szCs w:val="28"/>
        </w:rPr>
        <w:t xml:space="preserve">% против </w:t>
      </w:r>
      <w:r w:rsidR="00227FAA">
        <w:rPr>
          <w:sz w:val="28"/>
          <w:szCs w:val="28"/>
        </w:rPr>
        <w:t>91,61</w:t>
      </w:r>
      <w:r w:rsidRPr="00704E1D">
        <w:rPr>
          <w:sz w:val="28"/>
          <w:szCs w:val="28"/>
        </w:rPr>
        <w:t>% - в 202</w:t>
      </w:r>
      <w:r w:rsidR="00227FAA">
        <w:rPr>
          <w:sz w:val="28"/>
          <w:szCs w:val="28"/>
        </w:rPr>
        <w:t>3</w:t>
      </w:r>
      <w:r w:rsidRPr="00704E1D">
        <w:rPr>
          <w:sz w:val="28"/>
          <w:szCs w:val="28"/>
        </w:rPr>
        <w:t xml:space="preserve"> году.</w:t>
      </w:r>
    </w:p>
    <w:p w:rsidR="00B9212D" w:rsidRPr="00AE6509" w:rsidRDefault="00233B5E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E6509" w:rsidRPr="00AE6509">
        <w:rPr>
          <w:rFonts w:ascii="Times New Roman" w:hAnsi="Times New Roman"/>
          <w:sz w:val="28"/>
          <w:szCs w:val="28"/>
        </w:rPr>
        <w:t xml:space="preserve">бучение во всех школах </w:t>
      </w: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="00AE6509" w:rsidRPr="00AE6509">
        <w:rPr>
          <w:rFonts w:ascii="Times New Roman" w:hAnsi="Times New Roman"/>
          <w:sz w:val="28"/>
          <w:szCs w:val="28"/>
        </w:rPr>
        <w:t>района осуществл</w:t>
      </w:r>
      <w:r w:rsidR="00AE6509">
        <w:rPr>
          <w:rFonts w:ascii="Times New Roman" w:hAnsi="Times New Roman"/>
          <w:sz w:val="28"/>
          <w:szCs w:val="28"/>
        </w:rPr>
        <w:t>я</w:t>
      </w:r>
      <w:r w:rsidR="00AE6509" w:rsidRPr="00AE6509">
        <w:rPr>
          <w:rFonts w:ascii="Times New Roman" w:hAnsi="Times New Roman"/>
          <w:sz w:val="28"/>
          <w:szCs w:val="28"/>
        </w:rPr>
        <w:t xml:space="preserve">ется </w:t>
      </w:r>
      <w:r w:rsidR="00AE6509">
        <w:rPr>
          <w:rFonts w:ascii="Times New Roman" w:hAnsi="Times New Roman"/>
          <w:sz w:val="28"/>
          <w:szCs w:val="28"/>
        </w:rPr>
        <w:t>только в первую</w:t>
      </w:r>
      <w:r w:rsidR="00AE6509" w:rsidRPr="00AE6509">
        <w:rPr>
          <w:rFonts w:ascii="Times New Roman" w:hAnsi="Times New Roman"/>
          <w:sz w:val="28"/>
          <w:szCs w:val="28"/>
        </w:rPr>
        <w:t xml:space="preserve"> смену. </w:t>
      </w:r>
    </w:p>
    <w:p w:rsidR="000E689A" w:rsidRPr="0064335A" w:rsidRDefault="000E689A" w:rsidP="006C2496">
      <w:pPr>
        <w:pStyle w:val="a5"/>
        <w:spacing w:line="264" w:lineRule="auto"/>
        <w:ind w:right="-285" w:firstLine="900"/>
        <w:jc w:val="both"/>
        <w:rPr>
          <w:rFonts w:ascii="Times New Roman" w:hAnsi="Times New Roman"/>
          <w:sz w:val="28"/>
          <w:szCs w:val="28"/>
        </w:rPr>
      </w:pPr>
      <w:r w:rsidRPr="0064335A">
        <w:rPr>
          <w:rFonts w:ascii="Times New Roman" w:hAnsi="Times New Roman"/>
          <w:sz w:val="28"/>
          <w:szCs w:val="28"/>
        </w:rPr>
        <w:t xml:space="preserve">Финансирование общего образования </w:t>
      </w:r>
      <w:r w:rsidR="00704E1D" w:rsidRPr="0064335A">
        <w:rPr>
          <w:rFonts w:ascii="Times New Roman" w:hAnsi="Times New Roman"/>
          <w:sz w:val="28"/>
          <w:szCs w:val="28"/>
        </w:rPr>
        <w:t xml:space="preserve">в отчетном году </w:t>
      </w:r>
      <w:r w:rsidRPr="0064335A">
        <w:rPr>
          <w:rFonts w:ascii="Times New Roman" w:hAnsi="Times New Roman"/>
          <w:sz w:val="28"/>
          <w:szCs w:val="28"/>
        </w:rPr>
        <w:t xml:space="preserve">сложилось в объеме </w:t>
      </w:r>
      <w:r w:rsidR="00233B5E">
        <w:rPr>
          <w:rFonts w:ascii="Times New Roman" w:hAnsi="Times New Roman"/>
          <w:sz w:val="28"/>
          <w:szCs w:val="28"/>
        </w:rPr>
        <w:t>521,3</w:t>
      </w:r>
      <w:r w:rsidRPr="0064335A">
        <w:rPr>
          <w:rFonts w:ascii="Times New Roman" w:hAnsi="Times New Roman"/>
          <w:sz w:val="28"/>
          <w:szCs w:val="28"/>
        </w:rPr>
        <w:t xml:space="preserve"> млн. рублей, в среднем на одного обучающегося израсходовано </w:t>
      </w:r>
      <w:r w:rsidR="00233B5E">
        <w:rPr>
          <w:rFonts w:ascii="Times New Roman" w:hAnsi="Times New Roman"/>
          <w:sz w:val="28"/>
          <w:szCs w:val="28"/>
        </w:rPr>
        <w:t>328,91</w:t>
      </w:r>
      <w:r w:rsidRPr="0064335A">
        <w:rPr>
          <w:rFonts w:ascii="Times New Roman" w:hAnsi="Times New Roman"/>
          <w:sz w:val="28"/>
          <w:szCs w:val="28"/>
        </w:rPr>
        <w:t xml:space="preserve"> тыс. руб. против </w:t>
      </w:r>
      <w:r w:rsidR="00233B5E">
        <w:rPr>
          <w:rFonts w:ascii="Times New Roman" w:hAnsi="Times New Roman"/>
          <w:sz w:val="28"/>
          <w:szCs w:val="28"/>
        </w:rPr>
        <w:t>288,45</w:t>
      </w:r>
      <w:r w:rsidRPr="0064335A">
        <w:rPr>
          <w:rFonts w:ascii="Times New Roman" w:hAnsi="Times New Roman"/>
          <w:sz w:val="28"/>
          <w:szCs w:val="28"/>
        </w:rPr>
        <w:t xml:space="preserve"> тыс. рублей в 202</w:t>
      </w:r>
      <w:r w:rsidR="00233B5E">
        <w:rPr>
          <w:rFonts w:ascii="Times New Roman" w:hAnsi="Times New Roman"/>
          <w:sz w:val="28"/>
          <w:szCs w:val="28"/>
        </w:rPr>
        <w:t>3</w:t>
      </w:r>
      <w:r w:rsidRPr="0064335A">
        <w:rPr>
          <w:rFonts w:ascii="Times New Roman" w:hAnsi="Times New Roman"/>
          <w:sz w:val="28"/>
          <w:szCs w:val="28"/>
        </w:rPr>
        <w:t xml:space="preserve"> году. </w:t>
      </w:r>
      <w:r w:rsidR="00E64EA7" w:rsidRPr="0064335A">
        <w:rPr>
          <w:rFonts w:ascii="Times New Roman" w:hAnsi="Times New Roman"/>
          <w:sz w:val="28"/>
          <w:szCs w:val="28"/>
        </w:rPr>
        <w:t xml:space="preserve">В текущем году данный показатель запланирован в объеме </w:t>
      </w:r>
      <w:r w:rsidR="00233B5E">
        <w:rPr>
          <w:rFonts w:ascii="Times New Roman" w:hAnsi="Times New Roman"/>
          <w:sz w:val="28"/>
          <w:szCs w:val="28"/>
        </w:rPr>
        <w:t>404,81</w:t>
      </w:r>
      <w:r w:rsidR="00E64EA7" w:rsidRPr="0064335A">
        <w:rPr>
          <w:rFonts w:ascii="Times New Roman" w:hAnsi="Times New Roman"/>
          <w:sz w:val="28"/>
          <w:szCs w:val="28"/>
        </w:rPr>
        <w:t xml:space="preserve"> тыс. руб.</w:t>
      </w:r>
      <w:r w:rsidR="00233B5E">
        <w:rPr>
          <w:rFonts w:ascii="Times New Roman" w:hAnsi="Times New Roman"/>
          <w:sz w:val="28"/>
          <w:szCs w:val="28"/>
        </w:rPr>
        <w:t xml:space="preserve"> Рост показателя обусловлен сохраняющейся тенденцией к </w:t>
      </w:r>
      <w:r w:rsidR="007B5BFF">
        <w:rPr>
          <w:rFonts w:ascii="Times New Roman" w:hAnsi="Times New Roman"/>
          <w:sz w:val="28"/>
          <w:szCs w:val="28"/>
        </w:rPr>
        <w:t>сокращению</w:t>
      </w:r>
      <w:r w:rsidR="00233B5E">
        <w:rPr>
          <w:rFonts w:ascii="Times New Roman" w:hAnsi="Times New Roman"/>
          <w:sz w:val="28"/>
          <w:szCs w:val="28"/>
        </w:rPr>
        <w:t xml:space="preserve"> численности обучающихся в связи с </w:t>
      </w:r>
      <w:r w:rsidR="00FD3EED">
        <w:rPr>
          <w:rFonts w:ascii="Times New Roman" w:hAnsi="Times New Roman"/>
          <w:sz w:val="28"/>
          <w:szCs w:val="28"/>
        </w:rPr>
        <w:t>уменьшение</w:t>
      </w:r>
      <w:r w:rsidR="007B5BFF">
        <w:rPr>
          <w:rFonts w:ascii="Times New Roman" w:hAnsi="Times New Roman"/>
          <w:sz w:val="28"/>
          <w:szCs w:val="28"/>
        </w:rPr>
        <w:t>м</w:t>
      </w:r>
      <w:r w:rsidR="00FD3EED">
        <w:rPr>
          <w:rFonts w:ascii="Times New Roman" w:hAnsi="Times New Roman"/>
          <w:sz w:val="28"/>
          <w:szCs w:val="28"/>
        </w:rPr>
        <w:t xml:space="preserve">  рождаемости и отрицательного сальдо миграции.</w:t>
      </w:r>
    </w:p>
    <w:p w:rsidR="0076631D" w:rsidRDefault="0076631D" w:rsidP="006C2496">
      <w:pPr>
        <w:pStyle w:val="af2"/>
        <w:spacing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357C">
        <w:rPr>
          <w:rFonts w:ascii="Times New Roman" w:hAnsi="Times New Roman"/>
          <w:sz w:val="28"/>
          <w:szCs w:val="28"/>
        </w:rPr>
        <w:t xml:space="preserve">Учреждения дополнительного образования на конец отчетного периода </w:t>
      </w:r>
      <w:r w:rsidR="00CE45A5">
        <w:rPr>
          <w:rFonts w:ascii="Times New Roman" w:hAnsi="Times New Roman"/>
          <w:sz w:val="28"/>
          <w:szCs w:val="28"/>
        </w:rPr>
        <w:t xml:space="preserve"> </w:t>
      </w:r>
      <w:r w:rsidRPr="00B9357C">
        <w:rPr>
          <w:rFonts w:ascii="Times New Roman" w:hAnsi="Times New Roman"/>
          <w:sz w:val="28"/>
          <w:szCs w:val="28"/>
        </w:rPr>
        <w:t xml:space="preserve">посещали </w:t>
      </w:r>
      <w:r w:rsidR="007A4A20">
        <w:rPr>
          <w:rFonts w:ascii="Times New Roman" w:hAnsi="Times New Roman"/>
          <w:sz w:val="28"/>
          <w:szCs w:val="28"/>
        </w:rPr>
        <w:t>1889</w:t>
      </w:r>
      <w:r w:rsidRPr="00B9357C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в возрасте 5-18 лет, что составляет </w:t>
      </w:r>
      <w:r w:rsidR="007A4A20">
        <w:rPr>
          <w:rFonts w:ascii="Times New Roman" w:hAnsi="Times New Roman"/>
          <w:sz w:val="28"/>
          <w:szCs w:val="28"/>
        </w:rPr>
        <w:t>80,31</w:t>
      </w:r>
      <w:r w:rsidR="00F4275E" w:rsidRPr="0076631D">
        <w:rPr>
          <w:rFonts w:ascii="Times New Roman" w:hAnsi="Times New Roman"/>
          <w:sz w:val="28"/>
          <w:szCs w:val="28"/>
        </w:rPr>
        <w:t>%</w:t>
      </w:r>
      <w:r w:rsidRPr="0076631D">
        <w:rPr>
          <w:rFonts w:ascii="Times New Roman" w:hAnsi="Times New Roman"/>
          <w:sz w:val="28"/>
          <w:szCs w:val="28"/>
        </w:rPr>
        <w:t xml:space="preserve"> от общей численности детей данной возрастной категории.</w:t>
      </w:r>
      <w:r w:rsidR="007A4A20">
        <w:rPr>
          <w:rFonts w:ascii="Times New Roman" w:hAnsi="Times New Roman"/>
          <w:sz w:val="28"/>
          <w:szCs w:val="28"/>
        </w:rPr>
        <w:t xml:space="preserve"> Существенных изменений по сравнению с предыдущим годом не произошло. На базе Чистоозерной детско-юношеской спортивной школы сформированы </w:t>
      </w:r>
      <w:r w:rsidR="007A4A20" w:rsidRPr="007A4A20">
        <w:rPr>
          <w:rFonts w:ascii="Times New Roman" w:hAnsi="Times New Roman"/>
          <w:sz w:val="28"/>
          <w:szCs w:val="28"/>
        </w:rPr>
        <w:t xml:space="preserve">43 группы с количеством учащихся 680 человек; в </w:t>
      </w:r>
      <w:r w:rsidR="007A4A20">
        <w:rPr>
          <w:rFonts w:ascii="Times New Roman" w:hAnsi="Times New Roman"/>
          <w:sz w:val="28"/>
          <w:szCs w:val="28"/>
        </w:rPr>
        <w:t>Доме детского творчества</w:t>
      </w:r>
      <w:r w:rsidR="007A4A20" w:rsidRPr="007A4A20">
        <w:rPr>
          <w:rFonts w:ascii="Times New Roman" w:hAnsi="Times New Roman"/>
          <w:sz w:val="28"/>
          <w:szCs w:val="28"/>
        </w:rPr>
        <w:t xml:space="preserve"> </w:t>
      </w:r>
      <w:r w:rsidR="001952A1">
        <w:rPr>
          <w:rFonts w:ascii="Times New Roman" w:hAnsi="Times New Roman"/>
          <w:sz w:val="28"/>
          <w:szCs w:val="28"/>
        </w:rPr>
        <w:t xml:space="preserve">работают </w:t>
      </w:r>
      <w:r w:rsidR="007A4A20" w:rsidRPr="007A4A20">
        <w:rPr>
          <w:rFonts w:ascii="Times New Roman" w:hAnsi="Times New Roman"/>
          <w:sz w:val="28"/>
          <w:szCs w:val="28"/>
        </w:rPr>
        <w:t>47 объединений</w:t>
      </w:r>
      <w:r w:rsidR="001952A1">
        <w:rPr>
          <w:rFonts w:ascii="Times New Roman" w:hAnsi="Times New Roman"/>
          <w:sz w:val="28"/>
          <w:szCs w:val="28"/>
        </w:rPr>
        <w:t xml:space="preserve"> разной направленности.</w:t>
      </w:r>
      <w:r w:rsidR="007A4A20" w:rsidRPr="007A4A20">
        <w:rPr>
          <w:rFonts w:ascii="Times New Roman" w:hAnsi="Times New Roman"/>
          <w:sz w:val="28"/>
          <w:szCs w:val="28"/>
        </w:rPr>
        <w:t xml:space="preserve"> Кроме того, в школах </w:t>
      </w:r>
      <w:r w:rsidR="007B5BFF">
        <w:rPr>
          <w:rFonts w:ascii="Times New Roman" w:hAnsi="Times New Roman"/>
          <w:sz w:val="28"/>
          <w:szCs w:val="28"/>
        </w:rPr>
        <w:t>действуют</w:t>
      </w:r>
      <w:r w:rsidR="007A4A20" w:rsidRPr="007A4A20">
        <w:rPr>
          <w:rFonts w:ascii="Times New Roman" w:hAnsi="Times New Roman"/>
          <w:sz w:val="28"/>
          <w:szCs w:val="28"/>
        </w:rPr>
        <w:t xml:space="preserve"> 296 творческих объединений.</w:t>
      </w:r>
    </w:p>
    <w:p w:rsidR="001E53FA" w:rsidRPr="00CD4AFB" w:rsidRDefault="001E53FA" w:rsidP="003353A1">
      <w:pPr>
        <w:spacing w:before="120" w:after="120" w:line="264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D4AFB">
        <w:rPr>
          <w:rFonts w:ascii="Times New Roman" w:hAnsi="Times New Roman"/>
          <w:b/>
          <w:sz w:val="28"/>
          <w:szCs w:val="28"/>
        </w:rPr>
        <w:t>Раздел «Культура»</w:t>
      </w:r>
    </w:p>
    <w:p w:rsidR="005869CC" w:rsidRDefault="00344121" w:rsidP="006C2496">
      <w:pPr>
        <w:pStyle w:val="af2"/>
        <w:spacing w:line="264" w:lineRule="auto"/>
        <w:ind w:firstLine="851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4121">
        <w:rPr>
          <w:rFonts w:ascii="Times New Roman" w:hAnsi="Times New Roman"/>
          <w:color w:val="000000"/>
          <w:sz w:val="28"/>
          <w:szCs w:val="28"/>
        </w:rPr>
        <w:t>По состоянию на 01.01.2025 г. деятельность осуществляют 23 библиотеки, 19 культурно-досуговых центров и 11 сельских клубов, краеведческий музей, Детская школа искусств, а также 2 картинные галереи, работающие в составе МКУК «Журавский КДЦ» и МКУК «Елизаветинский КДЦ»</w:t>
      </w:r>
      <w:r w:rsidR="00FE28F3">
        <w:rPr>
          <w:rFonts w:ascii="Times New Roman" w:hAnsi="Times New Roman"/>
          <w:color w:val="000000"/>
          <w:sz w:val="28"/>
          <w:szCs w:val="28"/>
        </w:rPr>
        <w:t>,</w:t>
      </w:r>
      <w:r w:rsidRPr="00344121">
        <w:rPr>
          <w:rFonts w:ascii="Times New Roman" w:hAnsi="Times New Roman"/>
          <w:color w:val="000000"/>
          <w:sz w:val="28"/>
          <w:szCs w:val="28"/>
        </w:rPr>
        <w:t xml:space="preserve"> кинозал на базе МБУК «Чистоозерный КДЦ». </w:t>
      </w:r>
      <w:r w:rsidR="00DE7965" w:rsidRPr="00DE7965">
        <w:rPr>
          <w:rFonts w:ascii="Times New Roman" w:hAnsi="Times New Roman"/>
          <w:color w:val="000000"/>
          <w:sz w:val="28"/>
          <w:szCs w:val="28"/>
        </w:rPr>
        <w:t xml:space="preserve">В 2024 году сеть учреждений культуры Чистоозерного района сократилась на одну сетевую единицу: закрыто обособленное подразделение МКУК «Табулгинский КДЦ» -  Табулгинский сельский клуб. Здание было уничтожено пожаром, необходимости в строительстве нового нет. </w:t>
      </w:r>
      <w:r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Pr="00344121">
        <w:rPr>
          <w:rFonts w:ascii="Times New Roman" w:hAnsi="Times New Roman"/>
          <w:color w:val="000000"/>
          <w:sz w:val="28"/>
          <w:szCs w:val="28"/>
        </w:rPr>
        <w:t>сократился показател</w:t>
      </w:r>
      <w:r w:rsidR="005B3A9D">
        <w:rPr>
          <w:rFonts w:ascii="Times New Roman" w:hAnsi="Times New Roman"/>
          <w:color w:val="000000"/>
          <w:sz w:val="28"/>
          <w:szCs w:val="28"/>
        </w:rPr>
        <w:t>ь</w:t>
      </w:r>
      <w:r w:rsidRPr="00344121">
        <w:rPr>
          <w:rFonts w:ascii="Times New Roman" w:hAnsi="Times New Roman"/>
          <w:color w:val="000000"/>
          <w:sz w:val="28"/>
          <w:szCs w:val="28"/>
        </w:rPr>
        <w:t>, характеризующ</w:t>
      </w:r>
      <w:r w:rsidR="005B3A9D">
        <w:rPr>
          <w:rFonts w:ascii="Times New Roman" w:hAnsi="Times New Roman"/>
          <w:color w:val="000000"/>
          <w:sz w:val="28"/>
          <w:szCs w:val="28"/>
        </w:rPr>
        <w:t>ий</w:t>
      </w:r>
      <w:r w:rsidRPr="00344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121">
        <w:rPr>
          <w:rFonts w:ascii="Times New Roman" w:hAnsi="Times New Roman"/>
          <w:b/>
          <w:i/>
          <w:color w:val="000000"/>
          <w:sz w:val="28"/>
          <w:szCs w:val="28"/>
        </w:rPr>
        <w:t xml:space="preserve">уровень фактической обеспеченности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клубами и </w:t>
      </w:r>
      <w:r w:rsidRPr="00344121">
        <w:rPr>
          <w:rFonts w:ascii="Times New Roman" w:hAnsi="Times New Roman"/>
          <w:b/>
          <w:i/>
          <w:color w:val="000000"/>
          <w:sz w:val="28"/>
          <w:szCs w:val="28"/>
        </w:rPr>
        <w:t xml:space="preserve">учреждениями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клубного типа</w:t>
      </w:r>
      <w:r w:rsidRPr="0034412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E408BB">
        <w:rPr>
          <w:rFonts w:ascii="Times New Roman" w:hAnsi="Times New Roman"/>
          <w:b/>
          <w:i/>
          <w:color w:val="000000"/>
          <w:sz w:val="28"/>
          <w:szCs w:val="28"/>
        </w:rPr>
        <w:t xml:space="preserve">от нормативной потребности </w:t>
      </w:r>
      <w:r w:rsidRPr="0034412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B3A9D">
        <w:rPr>
          <w:rFonts w:ascii="Times New Roman" w:hAnsi="Times New Roman"/>
          <w:color w:val="000000"/>
          <w:sz w:val="28"/>
          <w:szCs w:val="28"/>
        </w:rPr>
        <w:t>с 172,22% до 166,67%</w:t>
      </w:r>
      <w:r w:rsidR="00E408BB" w:rsidRPr="005B3A9D">
        <w:rPr>
          <w:rFonts w:ascii="Times New Roman" w:hAnsi="Times New Roman"/>
          <w:color w:val="000000"/>
          <w:sz w:val="28"/>
          <w:szCs w:val="28"/>
        </w:rPr>
        <w:t>.</w:t>
      </w:r>
      <w:r w:rsidR="00E408B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E408BB" w:rsidRPr="005B3A9D" w:rsidRDefault="00FE28F3" w:rsidP="006C2496">
      <w:pPr>
        <w:pStyle w:val="af2"/>
        <w:spacing w:line="264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</w:t>
      </w:r>
      <w:r w:rsidR="00E408BB" w:rsidRPr="00E408BB">
        <w:rPr>
          <w:rFonts w:ascii="Times New Roman" w:hAnsi="Times New Roman"/>
          <w:b/>
          <w:i/>
          <w:color w:val="000000"/>
          <w:sz w:val="28"/>
          <w:szCs w:val="28"/>
        </w:rPr>
        <w:t xml:space="preserve">ровень фактической обеспеченности </w:t>
      </w:r>
      <w:r w:rsidR="00E408BB">
        <w:rPr>
          <w:rFonts w:ascii="Times New Roman" w:hAnsi="Times New Roman"/>
          <w:b/>
          <w:i/>
          <w:color w:val="000000"/>
          <w:sz w:val="28"/>
          <w:szCs w:val="28"/>
        </w:rPr>
        <w:t>библиотеками от нормативной потребности</w:t>
      </w:r>
      <w:r w:rsidR="00E408BB" w:rsidRPr="00E408BB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="00E408BB" w:rsidRPr="005B3A9D">
        <w:rPr>
          <w:rFonts w:ascii="Times New Roman" w:hAnsi="Times New Roman"/>
          <w:color w:val="000000"/>
          <w:sz w:val="28"/>
          <w:szCs w:val="28"/>
        </w:rPr>
        <w:t>остался на уровне 2023 года – 115%.</w:t>
      </w:r>
    </w:p>
    <w:p w:rsidR="00044FDE" w:rsidRDefault="00044FDE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3A9D">
        <w:rPr>
          <w:rFonts w:ascii="Times New Roman" w:hAnsi="Times New Roman"/>
          <w:b/>
          <w:bCs/>
          <w:i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Pr="005B3A9D">
        <w:rPr>
          <w:rFonts w:ascii="Times New Roman" w:hAnsi="Times New Roman"/>
          <w:bCs/>
          <w:sz w:val="28"/>
          <w:szCs w:val="28"/>
        </w:rPr>
        <w:t xml:space="preserve"> состав</w:t>
      </w:r>
      <w:r w:rsidR="00890E38" w:rsidRPr="005B3A9D">
        <w:rPr>
          <w:rFonts w:ascii="Times New Roman" w:hAnsi="Times New Roman"/>
          <w:bCs/>
          <w:sz w:val="28"/>
          <w:szCs w:val="28"/>
        </w:rPr>
        <w:t>ил</w:t>
      </w:r>
      <w:r w:rsidR="005B3A9D" w:rsidRPr="005B3A9D">
        <w:rPr>
          <w:rFonts w:ascii="Times New Roman" w:hAnsi="Times New Roman"/>
          <w:bCs/>
          <w:sz w:val="28"/>
          <w:szCs w:val="28"/>
        </w:rPr>
        <w:t>а</w:t>
      </w:r>
      <w:r w:rsidRPr="005B3A9D">
        <w:rPr>
          <w:rFonts w:ascii="Times New Roman" w:hAnsi="Times New Roman"/>
          <w:bCs/>
          <w:sz w:val="28"/>
          <w:szCs w:val="28"/>
        </w:rPr>
        <w:t xml:space="preserve"> в отчетном периоде </w:t>
      </w:r>
      <w:r w:rsidR="005B3A9D" w:rsidRPr="005B3A9D">
        <w:rPr>
          <w:rFonts w:ascii="Times New Roman" w:hAnsi="Times New Roman"/>
          <w:bCs/>
          <w:sz w:val="28"/>
          <w:szCs w:val="28"/>
        </w:rPr>
        <w:t>54,55</w:t>
      </w:r>
      <w:r w:rsidRPr="005B3A9D">
        <w:rPr>
          <w:rFonts w:ascii="Times New Roman" w:hAnsi="Times New Roman"/>
          <w:sz w:val="28"/>
          <w:szCs w:val="28"/>
        </w:rPr>
        <w:t>%</w:t>
      </w:r>
      <w:r w:rsidR="004F446F" w:rsidRPr="005B3A9D">
        <w:rPr>
          <w:rFonts w:ascii="Times New Roman" w:hAnsi="Times New Roman"/>
          <w:sz w:val="28"/>
          <w:szCs w:val="28"/>
        </w:rPr>
        <w:t>, снизившись относительно 202</w:t>
      </w:r>
      <w:r w:rsidR="005B3A9D" w:rsidRPr="005B3A9D">
        <w:rPr>
          <w:rFonts w:ascii="Times New Roman" w:hAnsi="Times New Roman"/>
          <w:sz w:val="28"/>
          <w:szCs w:val="28"/>
        </w:rPr>
        <w:t>3</w:t>
      </w:r>
      <w:r w:rsidR="004F446F" w:rsidRPr="005B3A9D">
        <w:rPr>
          <w:rFonts w:ascii="Times New Roman" w:hAnsi="Times New Roman"/>
          <w:sz w:val="28"/>
          <w:szCs w:val="28"/>
        </w:rPr>
        <w:t xml:space="preserve"> года на </w:t>
      </w:r>
      <w:r w:rsidR="005B3A9D" w:rsidRPr="005B3A9D">
        <w:rPr>
          <w:rFonts w:ascii="Times New Roman" w:hAnsi="Times New Roman"/>
          <w:sz w:val="28"/>
          <w:szCs w:val="28"/>
        </w:rPr>
        <w:t>2,59</w:t>
      </w:r>
      <w:r w:rsidR="004F446F" w:rsidRPr="005B3A9D">
        <w:rPr>
          <w:rFonts w:ascii="Times New Roman" w:hAnsi="Times New Roman"/>
          <w:sz w:val="28"/>
          <w:szCs w:val="28"/>
        </w:rPr>
        <w:t xml:space="preserve"> проц. пунктов</w:t>
      </w:r>
      <w:r w:rsidRPr="005B3A9D">
        <w:rPr>
          <w:rFonts w:ascii="Times New Roman" w:hAnsi="Times New Roman"/>
          <w:sz w:val="28"/>
          <w:szCs w:val="28"/>
        </w:rPr>
        <w:t>.</w:t>
      </w:r>
    </w:p>
    <w:p w:rsidR="005B3A9D" w:rsidRDefault="005B3A9D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В</w:t>
      </w:r>
      <w:r w:rsidRPr="005B3A9D">
        <w:rPr>
          <w:rFonts w:ascii="Times New Roman" w:hAnsi="Times New Roman"/>
          <w:sz w:val="28"/>
          <w:szCs w:val="28"/>
          <w:lang w:eastAsia="en-US" w:bidi="en-US"/>
        </w:rPr>
        <w:t xml:space="preserve"> р.п. Чистоозерное  открыта детская модельная библиотека имени С. П. Мосияша. Модернизация стала возможна благодаря национальному проекту «Культура». На ремонт помещений было направлено 2,4 млн. руб., на закупку оборудования, мебели и оргтехники 4,0 млн. руб.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5B3A9D">
        <w:rPr>
          <w:rFonts w:ascii="Times New Roman" w:hAnsi="Times New Roman"/>
          <w:sz w:val="28"/>
          <w:szCs w:val="28"/>
          <w:lang w:eastAsia="en-US" w:bidi="en-US"/>
        </w:rPr>
        <w:t xml:space="preserve">Кроме того ремонт учреждений культуры </w:t>
      </w:r>
      <w:r w:rsidR="00FE28F3">
        <w:rPr>
          <w:rFonts w:ascii="Times New Roman" w:hAnsi="Times New Roman"/>
          <w:sz w:val="28"/>
          <w:szCs w:val="28"/>
          <w:lang w:eastAsia="en-US" w:bidi="en-US"/>
        </w:rPr>
        <w:t>профинансирован в объеме</w:t>
      </w:r>
      <w:r w:rsidRPr="005B3A9D">
        <w:rPr>
          <w:rFonts w:ascii="Times New Roman" w:hAnsi="Times New Roman"/>
          <w:sz w:val="28"/>
          <w:szCs w:val="28"/>
          <w:lang w:eastAsia="en-US" w:bidi="en-US"/>
        </w:rPr>
        <w:t xml:space="preserve"> 7,8 млн. руб.  В здании Поляновского КДЦ произведены замена пола и устройство санитарного узла; в Елизаветинском КДЦ заменены окна и двери, отремонтированы потолок и кровля; в  Троицком КДЦ обновлена кафельная плитка в зрительном зале и фойе; в  Ольгинском КДЦ выполнена замена окон, а в Новокулындинском — отремонтирована кровля и помещение библиотеки. В здании  Мироновского клуба отремонтирована система отопления, аналогичные работы проведены в здании  Новокрасненского КДЦ, </w:t>
      </w:r>
      <w:r w:rsidR="00FE28F3">
        <w:rPr>
          <w:rFonts w:ascii="Times New Roman" w:hAnsi="Times New Roman"/>
          <w:sz w:val="28"/>
          <w:szCs w:val="28"/>
          <w:lang w:eastAsia="en-US" w:bidi="en-US"/>
        </w:rPr>
        <w:t xml:space="preserve">также </w:t>
      </w:r>
      <w:r w:rsidRPr="005B3A9D">
        <w:rPr>
          <w:rFonts w:ascii="Times New Roman" w:hAnsi="Times New Roman"/>
          <w:sz w:val="28"/>
          <w:szCs w:val="28"/>
          <w:lang w:eastAsia="en-US" w:bidi="en-US"/>
        </w:rPr>
        <w:t xml:space="preserve">произведена частичная замена окон и дверей. В Варваровском КДЦ  - выполнены текущие работы по поддержанию  состояния здания.  </w:t>
      </w:r>
    </w:p>
    <w:p w:rsidR="00193619" w:rsidRDefault="00193619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В ближайшие три года запланированы </w:t>
      </w:r>
      <w:r w:rsidRPr="00193619">
        <w:rPr>
          <w:rFonts w:ascii="Times New Roman" w:hAnsi="Times New Roman"/>
          <w:sz w:val="28"/>
          <w:szCs w:val="28"/>
        </w:rPr>
        <w:t xml:space="preserve"> ремонты </w:t>
      </w:r>
      <w:r w:rsidR="005B3A9D" w:rsidRPr="005B3A9D">
        <w:rPr>
          <w:rFonts w:ascii="Times New Roman" w:hAnsi="Times New Roman"/>
          <w:sz w:val="28"/>
          <w:szCs w:val="28"/>
        </w:rPr>
        <w:t>Журавского,</w:t>
      </w:r>
      <w:r w:rsidR="005B3A9D">
        <w:rPr>
          <w:rFonts w:ascii="Times New Roman" w:hAnsi="Times New Roman"/>
          <w:sz w:val="28"/>
          <w:szCs w:val="28"/>
        </w:rPr>
        <w:t xml:space="preserve"> Варваровского,</w:t>
      </w:r>
      <w:r w:rsidR="005B3A9D" w:rsidRPr="005B3A9D">
        <w:rPr>
          <w:rFonts w:ascii="Times New Roman" w:hAnsi="Times New Roman"/>
          <w:sz w:val="28"/>
          <w:szCs w:val="28"/>
        </w:rPr>
        <w:t xml:space="preserve"> Новокулындинского, Павловского, Елизаветинского, И</w:t>
      </w:r>
      <w:r w:rsidR="005B3A9D">
        <w:rPr>
          <w:rFonts w:ascii="Times New Roman" w:hAnsi="Times New Roman"/>
          <w:sz w:val="28"/>
          <w:szCs w:val="28"/>
        </w:rPr>
        <w:t>шимского КДЦ,  Яблоневского СДК.</w:t>
      </w:r>
    </w:p>
    <w:p w:rsidR="00044FDE" w:rsidRDefault="00510EFC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0EFC">
        <w:rPr>
          <w:rFonts w:ascii="Times New Roman" w:hAnsi="Times New Roman"/>
          <w:sz w:val="28"/>
          <w:szCs w:val="28"/>
        </w:rPr>
        <w:t xml:space="preserve">На территории Чистоозерного района </w:t>
      </w:r>
      <w:r w:rsidR="00932602">
        <w:rPr>
          <w:rFonts w:ascii="Times New Roman" w:hAnsi="Times New Roman"/>
          <w:sz w:val="28"/>
          <w:szCs w:val="28"/>
        </w:rPr>
        <w:t>располагаются</w:t>
      </w:r>
      <w:r w:rsidRPr="00510EFC">
        <w:rPr>
          <w:rFonts w:ascii="Times New Roman" w:hAnsi="Times New Roman"/>
          <w:sz w:val="28"/>
          <w:szCs w:val="28"/>
        </w:rPr>
        <w:t xml:space="preserve"> 3 объекта культурного наследия, находящиеся в муниципальной собственности</w:t>
      </w:r>
      <w:r w:rsidR="00F50738">
        <w:rPr>
          <w:rFonts w:ascii="Times New Roman" w:hAnsi="Times New Roman"/>
          <w:sz w:val="28"/>
          <w:szCs w:val="28"/>
        </w:rPr>
        <w:t>: Водонапорная башня (р.п. Чистоозерное), Школа церковно-приходская</w:t>
      </w:r>
      <w:r w:rsidR="00E6575A">
        <w:rPr>
          <w:rFonts w:ascii="Times New Roman" w:hAnsi="Times New Roman"/>
          <w:sz w:val="28"/>
          <w:szCs w:val="28"/>
        </w:rPr>
        <w:t>,</w:t>
      </w:r>
      <w:r w:rsidR="00F50738">
        <w:rPr>
          <w:rFonts w:ascii="Times New Roman" w:hAnsi="Times New Roman"/>
          <w:sz w:val="28"/>
          <w:szCs w:val="28"/>
        </w:rPr>
        <w:t xml:space="preserve"> </w:t>
      </w:r>
      <w:r w:rsidR="00E6575A">
        <w:rPr>
          <w:rFonts w:ascii="Times New Roman" w:hAnsi="Times New Roman"/>
          <w:sz w:val="28"/>
          <w:szCs w:val="28"/>
        </w:rPr>
        <w:t xml:space="preserve"> </w:t>
      </w:r>
      <w:r w:rsidR="00F50738">
        <w:rPr>
          <w:rFonts w:ascii="Times New Roman" w:hAnsi="Times New Roman"/>
          <w:sz w:val="28"/>
          <w:szCs w:val="28"/>
        </w:rPr>
        <w:t xml:space="preserve"> магазин и контора В. Попова (с. Елизаветинка). </w:t>
      </w:r>
      <w:r w:rsidR="0079748B">
        <w:rPr>
          <w:rFonts w:ascii="Times New Roman" w:hAnsi="Times New Roman"/>
          <w:sz w:val="28"/>
          <w:szCs w:val="28"/>
        </w:rPr>
        <w:t>Все</w:t>
      </w:r>
      <w:r w:rsidR="00F50738">
        <w:rPr>
          <w:rFonts w:ascii="Times New Roman" w:hAnsi="Times New Roman"/>
          <w:sz w:val="28"/>
          <w:szCs w:val="28"/>
        </w:rPr>
        <w:t xml:space="preserve"> объект</w:t>
      </w:r>
      <w:r w:rsidR="0079748B">
        <w:rPr>
          <w:rFonts w:ascii="Times New Roman" w:hAnsi="Times New Roman"/>
          <w:sz w:val="28"/>
          <w:szCs w:val="28"/>
        </w:rPr>
        <w:t>ы</w:t>
      </w:r>
      <w:r w:rsidR="00F50738">
        <w:rPr>
          <w:rFonts w:ascii="Times New Roman" w:hAnsi="Times New Roman"/>
          <w:sz w:val="28"/>
          <w:szCs w:val="28"/>
        </w:rPr>
        <w:t xml:space="preserve"> требуют реставрации. </w:t>
      </w:r>
      <w:r w:rsidR="008056AA">
        <w:rPr>
          <w:rFonts w:ascii="Times New Roman" w:hAnsi="Times New Roman"/>
          <w:sz w:val="28"/>
          <w:szCs w:val="28"/>
        </w:rPr>
        <w:t xml:space="preserve">В ближайшие три года реставрационные работы не запланированы. </w:t>
      </w:r>
    </w:p>
    <w:p w:rsidR="00B23A41" w:rsidRPr="00B23A41" w:rsidRDefault="00B23A41" w:rsidP="006C2496">
      <w:pPr>
        <w:pStyle w:val="af2"/>
        <w:spacing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3A41">
        <w:rPr>
          <w:rFonts w:ascii="Times New Roman" w:hAnsi="Times New Roman"/>
          <w:sz w:val="28"/>
          <w:szCs w:val="28"/>
        </w:rPr>
        <w:t>По итогам независимой оценки качества условий оказания услуг в сфере культуры в 202</w:t>
      </w:r>
      <w:r w:rsidR="00931D3A">
        <w:rPr>
          <w:rFonts w:ascii="Times New Roman" w:hAnsi="Times New Roman"/>
          <w:sz w:val="28"/>
          <w:szCs w:val="28"/>
        </w:rPr>
        <w:t>4</w:t>
      </w:r>
      <w:r w:rsidRPr="00B23A41">
        <w:rPr>
          <w:rFonts w:ascii="Times New Roman" w:hAnsi="Times New Roman"/>
          <w:sz w:val="28"/>
          <w:szCs w:val="28"/>
        </w:rPr>
        <w:t xml:space="preserve"> году </w:t>
      </w:r>
      <w:r w:rsidR="00931D3A" w:rsidRPr="00931D3A">
        <w:rPr>
          <w:rFonts w:ascii="Times New Roman" w:hAnsi="Times New Roman"/>
          <w:sz w:val="28"/>
          <w:szCs w:val="28"/>
        </w:rPr>
        <w:t>МКУК "Чистоозерный краеведческий музей" и МКУК "ЦБС Чистоозерного района</w:t>
      </w:r>
      <w:r w:rsidR="00931D3A">
        <w:rPr>
          <w:rFonts w:ascii="Times New Roman" w:hAnsi="Times New Roman"/>
          <w:sz w:val="28"/>
          <w:szCs w:val="28"/>
        </w:rPr>
        <w:t>» набрали 91,28 и 90,4 баллов соответственно.</w:t>
      </w:r>
      <w:r w:rsidRPr="00B23A41">
        <w:rPr>
          <w:rFonts w:ascii="Times New Roman" w:hAnsi="Times New Roman"/>
          <w:sz w:val="28"/>
          <w:szCs w:val="28"/>
        </w:rPr>
        <w:t xml:space="preserve"> </w:t>
      </w:r>
    </w:p>
    <w:p w:rsidR="001E53FA" w:rsidRPr="007A053C" w:rsidRDefault="001E53FA" w:rsidP="003353A1">
      <w:pPr>
        <w:spacing w:after="120" w:line="264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A053C">
        <w:rPr>
          <w:rFonts w:ascii="Times New Roman" w:hAnsi="Times New Roman"/>
          <w:b/>
          <w:sz w:val="28"/>
          <w:szCs w:val="28"/>
        </w:rPr>
        <w:t>Раздел «Физическая культура и спорт»</w:t>
      </w:r>
    </w:p>
    <w:p w:rsidR="00C7659B" w:rsidRPr="00C7659B" w:rsidRDefault="00C7659B" w:rsidP="00C7659B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659B">
        <w:rPr>
          <w:rFonts w:ascii="Times New Roman" w:hAnsi="Times New Roman"/>
          <w:sz w:val="28"/>
          <w:szCs w:val="28"/>
        </w:rPr>
        <w:t>По данным статистического отчета «Сведения о физической культуре и спорте» (1-ФК) за 2024 год в Чистоозерном районе име</w:t>
      </w:r>
      <w:r>
        <w:rPr>
          <w:rFonts w:ascii="Times New Roman" w:hAnsi="Times New Roman"/>
          <w:sz w:val="28"/>
          <w:szCs w:val="28"/>
        </w:rPr>
        <w:t>лось</w:t>
      </w:r>
      <w:r w:rsidRPr="00C7659B">
        <w:rPr>
          <w:rFonts w:ascii="Times New Roman" w:hAnsi="Times New Roman"/>
          <w:sz w:val="28"/>
          <w:szCs w:val="28"/>
        </w:rPr>
        <w:t xml:space="preserve"> 73 спортивных объекта:  стадион, 16 футбольных полей, 26 спортивных залов,  2 лыжные </w:t>
      </w:r>
      <w:r w:rsidRPr="00C7659B">
        <w:rPr>
          <w:rFonts w:ascii="Times New Roman" w:hAnsi="Times New Roman"/>
          <w:sz w:val="28"/>
          <w:szCs w:val="28"/>
        </w:rPr>
        <w:lastRenderedPageBreak/>
        <w:t>базы, 2 объекта городской и рекреационной инфраструктуры для занятий физкультурой и спортом.</w:t>
      </w:r>
    </w:p>
    <w:p w:rsidR="00C7659B" w:rsidRPr="00C7659B" w:rsidRDefault="00C7659B" w:rsidP="00C7659B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659B">
        <w:rPr>
          <w:rFonts w:ascii="Times New Roman" w:hAnsi="Times New Roman"/>
          <w:sz w:val="28"/>
          <w:szCs w:val="28"/>
        </w:rPr>
        <w:t xml:space="preserve">Мероприятиями физкультурно-спортивной направленности охвачено  </w:t>
      </w:r>
      <w:r>
        <w:rPr>
          <w:rFonts w:ascii="Times New Roman" w:hAnsi="Times New Roman"/>
          <w:sz w:val="28"/>
          <w:szCs w:val="28"/>
        </w:rPr>
        <w:t>7313</w:t>
      </w:r>
      <w:r w:rsidRPr="00C76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 в возрасте 3-79 лет, что составляет 56,41% данной возрастной категории</w:t>
      </w:r>
      <w:r w:rsidRPr="00C7659B">
        <w:rPr>
          <w:rFonts w:ascii="Times New Roman" w:hAnsi="Times New Roman"/>
          <w:sz w:val="28"/>
          <w:szCs w:val="28"/>
        </w:rPr>
        <w:t>.</w:t>
      </w:r>
    </w:p>
    <w:p w:rsidR="00CE505E" w:rsidRDefault="002D3E8C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3E8C">
        <w:rPr>
          <w:rFonts w:ascii="Times New Roman" w:hAnsi="Times New Roman"/>
          <w:b/>
          <w:i/>
          <w:sz w:val="28"/>
          <w:szCs w:val="28"/>
        </w:rPr>
        <w:t>Д</w:t>
      </w:r>
      <w:r w:rsidR="001B0D2D" w:rsidRPr="002D3E8C">
        <w:rPr>
          <w:rFonts w:ascii="Times New Roman" w:hAnsi="Times New Roman"/>
          <w:b/>
          <w:i/>
          <w:sz w:val="28"/>
          <w:szCs w:val="28"/>
        </w:rPr>
        <w:t>оля обучающихся, систематически занимающихся физической культурой и спортом, в общей численности обучающихся</w:t>
      </w:r>
      <w:r w:rsidR="001B0D2D" w:rsidRPr="001B0D2D">
        <w:rPr>
          <w:rFonts w:ascii="Times New Roman" w:hAnsi="Times New Roman"/>
          <w:sz w:val="28"/>
          <w:szCs w:val="28"/>
        </w:rPr>
        <w:t xml:space="preserve"> составил</w:t>
      </w:r>
      <w:r w:rsidR="001B0D2D">
        <w:rPr>
          <w:rFonts w:ascii="Times New Roman" w:hAnsi="Times New Roman"/>
          <w:sz w:val="28"/>
          <w:szCs w:val="28"/>
        </w:rPr>
        <w:t xml:space="preserve">а </w:t>
      </w:r>
      <w:r w:rsidR="003A5952">
        <w:rPr>
          <w:rFonts w:ascii="Times New Roman" w:hAnsi="Times New Roman"/>
          <w:sz w:val="28"/>
          <w:szCs w:val="28"/>
        </w:rPr>
        <w:t>93,</w:t>
      </w:r>
      <w:r w:rsidR="00C7659B">
        <w:rPr>
          <w:rFonts w:ascii="Times New Roman" w:hAnsi="Times New Roman"/>
          <w:sz w:val="28"/>
          <w:szCs w:val="28"/>
        </w:rPr>
        <w:t>23</w:t>
      </w:r>
      <w:r w:rsidR="001B0D2D" w:rsidRPr="001B0D2D">
        <w:rPr>
          <w:rFonts w:ascii="Times New Roman" w:hAnsi="Times New Roman"/>
          <w:sz w:val="28"/>
          <w:szCs w:val="28"/>
        </w:rPr>
        <w:t>%.</w:t>
      </w:r>
    </w:p>
    <w:p w:rsidR="00C7659B" w:rsidRPr="00C7659B" w:rsidRDefault="00C7659B" w:rsidP="00C7659B">
      <w:pPr>
        <w:spacing w:after="0" w:line="264" w:lineRule="auto"/>
        <w:ind w:firstLine="851"/>
        <w:jc w:val="both"/>
        <w:rPr>
          <w:rFonts w:ascii="Times New Roman" w:hAnsi="Times New Roman"/>
          <w:sz w:val="28"/>
        </w:rPr>
      </w:pPr>
      <w:r w:rsidRPr="00C7659B">
        <w:rPr>
          <w:rFonts w:ascii="Times New Roman" w:hAnsi="Times New Roman"/>
          <w:sz w:val="28"/>
        </w:rPr>
        <w:t xml:space="preserve">В рамках  реализации регионального проекта «Спорт – норма жизни» в </w:t>
      </w:r>
      <w:r w:rsidR="004A24BF">
        <w:rPr>
          <w:rFonts w:ascii="Times New Roman" w:hAnsi="Times New Roman"/>
          <w:sz w:val="28"/>
        </w:rPr>
        <w:t>отчетном</w:t>
      </w:r>
      <w:r w:rsidRPr="00C7659B">
        <w:rPr>
          <w:rFonts w:ascii="Times New Roman" w:hAnsi="Times New Roman"/>
          <w:sz w:val="28"/>
        </w:rPr>
        <w:t xml:space="preserve"> году  открыты многофункциональная спортивная площадка в селе Журавка и современная площадка для игровых видов спорта на базе Чистоозерной  школы № 3.</w:t>
      </w:r>
    </w:p>
    <w:p w:rsidR="00C7659B" w:rsidRPr="00C7659B" w:rsidRDefault="00C7659B" w:rsidP="00C7659B">
      <w:pPr>
        <w:spacing w:after="0" w:line="264" w:lineRule="auto"/>
        <w:ind w:firstLine="851"/>
        <w:jc w:val="both"/>
        <w:rPr>
          <w:rFonts w:ascii="Times New Roman" w:hAnsi="Times New Roman"/>
          <w:sz w:val="28"/>
        </w:rPr>
      </w:pPr>
      <w:r w:rsidRPr="00C7659B">
        <w:rPr>
          <w:rFonts w:ascii="Times New Roman" w:hAnsi="Times New Roman"/>
          <w:sz w:val="28"/>
        </w:rPr>
        <w:t>В течение года организован обширный комплекс спортивных мероприятий среди которых: лыжный праздник с участием, как  опытных мастеров, так и школьников и  воспитанников детских садов; 33 Спартакиада школьников Чистоозерного района, охватившая более тысячи обучающихся;  Всероссийский день бега «Кросс – нации 2024»; соревнования среди пенсионеров района, а также спортивные мероприятия, приуроченные к Дню Физкультурника и другим значимым событиям.</w:t>
      </w:r>
    </w:p>
    <w:p w:rsidR="007A053C" w:rsidRDefault="00C7659B" w:rsidP="00C7659B">
      <w:pPr>
        <w:spacing w:after="0" w:line="264" w:lineRule="auto"/>
        <w:ind w:firstLine="851"/>
        <w:jc w:val="both"/>
        <w:rPr>
          <w:rFonts w:ascii="Times New Roman" w:hAnsi="Times New Roman"/>
          <w:sz w:val="28"/>
        </w:rPr>
      </w:pPr>
      <w:r w:rsidRPr="00C7659B">
        <w:rPr>
          <w:rFonts w:ascii="Times New Roman" w:hAnsi="Times New Roman"/>
          <w:sz w:val="28"/>
        </w:rPr>
        <w:t xml:space="preserve"> Большое внимание в районе уделяется развитию Всероссийского физкультурно-спортивного комплекса «Готов к труду и обороне». Специалистами Чистоозерной ДЮСШ проведено тестирование по выполнению испытаний ГТО среди учащихся школ и воспитанников детских садов района. Состоялись муниципальные этапы зимнего и летнего фестивалей ГТО, акция «Единый день ГТО». Участие в выполнении нормативов приняли 502  человека. </w:t>
      </w:r>
    </w:p>
    <w:p w:rsidR="001E53FA" w:rsidRPr="001932BC" w:rsidRDefault="001E53FA" w:rsidP="003353A1">
      <w:pPr>
        <w:spacing w:before="120" w:after="120" w:line="264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932BC">
        <w:rPr>
          <w:rFonts w:ascii="Times New Roman" w:hAnsi="Times New Roman"/>
          <w:b/>
          <w:sz w:val="28"/>
          <w:szCs w:val="28"/>
        </w:rPr>
        <w:t>Раздел «Жилищное строительство и обеспечение граждан жильем»</w:t>
      </w:r>
    </w:p>
    <w:p w:rsidR="001C7CD0" w:rsidRDefault="001C7CD0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16"/>
        </w:rPr>
      </w:pPr>
      <w:r w:rsidRPr="001C7CD0">
        <w:rPr>
          <w:rFonts w:ascii="Times New Roman" w:hAnsi="Times New Roman"/>
          <w:sz w:val="28"/>
          <w:szCs w:val="16"/>
        </w:rPr>
        <w:t>Согласно статистической отчетности № 1-жилфонд на конец 2024 года на территории Чистоозерного района расположены 3318 индивидуальных жилых домов, 3404 квартиры в многоквартирных жилых домах.  Общая площадь жилого фонда составила  356,1 тыс. кв. метров, в том числе 54,7 тыс. кв. м – в муниципальной собственности.  На одного жителя приходится  26,2 кв. м. жилья</w:t>
      </w:r>
      <w:r w:rsidR="00742865">
        <w:rPr>
          <w:rFonts w:ascii="Times New Roman" w:hAnsi="Times New Roman"/>
          <w:sz w:val="28"/>
          <w:szCs w:val="16"/>
        </w:rPr>
        <w:t xml:space="preserve"> (2023 г. – 25,62 кв. м)</w:t>
      </w:r>
      <w:r w:rsidRPr="001C7CD0">
        <w:rPr>
          <w:rFonts w:ascii="Times New Roman" w:hAnsi="Times New Roman"/>
          <w:sz w:val="28"/>
          <w:szCs w:val="16"/>
        </w:rPr>
        <w:t xml:space="preserve">. По сравнению с показателями 2023 года общая площадь жилого фонда увеличилась на 0,7%, что связано с проведением инвентаризационных мероприятий и уточнением показателей на территории МО р.п. Чистоозерное. </w:t>
      </w:r>
    </w:p>
    <w:p w:rsidR="001D5B6F" w:rsidRPr="001D5B6F" w:rsidRDefault="001C7CD0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1C7CD0">
        <w:rPr>
          <w:rFonts w:ascii="Times New Roman" w:hAnsi="Times New Roman"/>
          <w:sz w:val="28"/>
          <w:szCs w:val="20"/>
        </w:rPr>
        <w:t xml:space="preserve">За рассматриваемый период введено </w:t>
      </w:r>
      <w:r w:rsidR="00742865">
        <w:rPr>
          <w:rFonts w:ascii="Times New Roman" w:hAnsi="Times New Roman"/>
          <w:sz w:val="28"/>
          <w:szCs w:val="20"/>
        </w:rPr>
        <w:t xml:space="preserve">в эксплуатацию </w:t>
      </w:r>
      <w:r w:rsidRPr="001C7CD0">
        <w:rPr>
          <w:rFonts w:ascii="Times New Roman" w:hAnsi="Times New Roman"/>
          <w:sz w:val="28"/>
          <w:szCs w:val="20"/>
        </w:rPr>
        <w:t xml:space="preserve">323 кв. м. (3 дома) жилья против 448 кв. м. в 2023 году. </w:t>
      </w:r>
      <w:r>
        <w:rPr>
          <w:rFonts w:ascii="Times New Roman" w:hAnsi="Times New Roman"/>
          <w:sz w:val="28"/>
          <w:szCs w:val="20"/>
        </w:rPr>
        <w:t xml:space="preserve">В связи с чем зафиксирован спад </w:t>
      </w:r>
      <w:r w:rsidR="00742865">
        <w:rPr>
          <w:rFonts w:ascii="Times New Roman" w:hAnsi="Times New Roman"/>
          <w:sz w:val="28"/>
          <w:szCs w:val="20"/>
        </w:rPr>
        <w:lastRenderedPageBreak/>
        <w:t>показателя, характеризующе</w:t>
      </w:r>
      <w:r>
        <w:rPr>
          <w:rFonts w:ascii="Times New Roman" w:hAnsi="Times New Roman"/>
          <w:sz w:val="28"/>
          <w:szCs w:val="20"/>
        </w:rPr>
        <w:t xml:space="preserve">ввода жилья в среднем на одного жителя с </w:t>
      </w:r>
      <w:r w:rsidR="001D5B6F" w:rsidRPr="00A45DF2">
        <w:rPr>
          <w:rFonts w:ascii="Times New Roman" w:hAnsi="Times New Roman"/>
          <w:sz w:val="28"/>
          <w:szCs w:val="20"/>
        </w:rPr>
        <w:t xml:space="preserve"> 0,03</w:t>
      </w:r>
      <w:r w:rsidR="001D5B6F">
        <w:rPr>
          <w:rFonts w:ascii="Times New Roman" w:hAnsi="Times New Roman"/>
          <w:sz w:val="28"/>
          <w:szCs w:val="20"/>
        </w:rPr>
        <w:t xml:space="preserve"> кв.</w:t>
      </w:r>
      <w:r w:rsidR="00D905C8">
        <w:rPr>
          <w:rFonts w:ascii="Times New Roman" w:hAnsi="Times New Roman"/>
          <w:sz w:val="28"/>
          <w:szCs w:val="20"/>
        </w:rPr>
        <w:t xml:space="preserve"> </w:t>
      </w:r>
      <w:r w:rsidR="001D5B6F">
        <w:rPr>
          <w:rFonts w:ascii="Times New Roman" w:hAnsi="Times New Roman"/>
          <w:sz w:val="28"/>
          <w:szCs w:val="20"/>
        </w:rPr>
        <w:t xml:space="preserve">м </w:t>
      </w:r>
      <w:r>
        <w:rPr>
          <w:rFonts w:ascii="Times New Roman" w:hAnsi="Times New Roman"/>
          <w:sz w:val="28"/>
          <w:szCs w:val="20"/>
        </w:rPr>
        <w:t>до 0,02</w:t>
      </w:r>
      <w:r w:rsidR="001D5B6F" w:rsidRPr="001D5B6F">
        <w:rPr>
          <w:rFonts w:ascii="Times New Roman" w:hAnsi="Times New Roman"/>
          <w:sz w:val="28"/>
          <w:szCs w:val="20"/>
        </w:rPr>
        <w:t xml:space="preserve">.  </w:t>
      </w:r>
    </w:p>
    <w:p w:rsidR="00E6575A" w:rsidRDefault="001C7CD0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C7CD0">
        <w:rPr>
          <w:rFonts w:ascii="Times New Roman" w:hAnsi="Times New Roman"/>
          <w:color w:val="000000"/>
          <w:sz w:val="28"/>
          <w:szCs w:val="28"/>
        </w:rPr>
        <w:t>В тоже время отмечен рост показателя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="00A76797" w:rsidRPr="007C5810">
        <w:rPr>
          <w:rFonts w:ascii="Times New Roman" w:hAnsi="Times New Roman"/>
          <w:b/>
          <w:i/>
          <w:color w:val="000000"/>
          <w:sz w:val="28"/>
          <w:szCs w:val="28"/>
        </w:rPr>
        <w:t>Площадь земельных участков, предоставленных для строительства,</w:t>
      </w:r>
      <w:r w:rsidR="007C581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A76797" w:rsidRPr="007C5810">
        <w:rPr>
          <w:rFonts w:ascii="Times New Roman" w:hAnsi="Times New Roman"/>
          <w:b/>
          <w:i/>
          <w:color w:val="000000"/>
          <w:sz w:val="28"/>
          <w:szCs w:val="28"/>
        </w:rPr>
        <w:t>в расчете на 10 тыс. человек населения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="00A76797" w:rsidRPr="00A767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2ECC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7C5810">
        <w:rPr>
          <w:rFonts w:ascii="Times New Roman" w:hAnsi="Times New Roman"/>
          <w:color w:val="000000"/>
          <w:sz w:val="28"/>
          <w:szCs w:val="28"/>
        </w:rPr>
        <w:t>0,</w:t>
      </w:r>
      <w:r w:rsidR="00762F4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E6575A">
        <w:rPr>
          <w:rFonts w:ascii="Times New Roman" w:hAnsi="Times New Roman"/>
          <w:color w:val="000000"/>
          <w:sz w:val="28"/>
          <w:szCs w:val="28"/>
        </w:rPr>
        <w:t xml:space="preserve"> га в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E6575A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212ECC">
        <w:rPr>
          <w:rFonts w:ascii="Times New Roman" w:hAnsi="Times New Roman"/>
          <w:color w:val="000000"/>
          <w:sz w:val="28"/>
          <w:szCs w:val="28"/>
        </w:rPr>
        <w:t xml:space="preserve"> до 0,</w:t>
      </w:r>
      <w:r>
        <w:rPr>
          <w:rFonts w:ascii="Times New Roman" w:hAnsi="Times New Roman"/>
          <w:color w:val="000000"/>
          <w:sz w:val="28"/>
          <w:szCs w:val="28"/>
        </w:rPr>
        <w:t>58</w:t>
      </w:r>
      <w:r w:rsidR="00212ECC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="00E6575A">
        <w:rPr>
          <w:rFonts w:ascii="Times New Roman" w:hAnsi="Times New Roman"/>
          <w:color w:val="000000"/>
          <w:sz w:val="28"/>
          <w:szCs w:val="28"/>
        </w:rPr>
        <w:t xml:space="preserve"> – в отчетном периоде</w:t>
      </w:r>
      <w:r>
        <w:rPr>
          <w:rFonts w:ascii="Times New Roman" w:hAnsi="Times New Roman"/>
          <w:color w:val="000000"/>
          <w:sz w:val="28"/>
          <w:szCs w:val="28"/>
        </w:rPr>
        <w:t>, обусловленный активизацией работы по оформлению в собственность земельных участков, предоставленных для строительства в предыдущие  годы</w:t>
      </w:r>
      <w:r w:rsidR="00742865">
        <w:rPr>
          <w:rFonts w:ascii="Times New Roman" w:hAnsi="Times New Roman"/>
          <w:color w:val="000000"/>
          <w:sz w:val="28"/>
          <w:szCs w:val="28"/>
        </w:rPr>
        <w:t>, в связи с осуществлением органами местного самоуправления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865">
        <w:rPr>
          <w:rFonts w:ascii="Times New Roman" w:hAnsi="Times New Roman"/>
          <w:color w:val="000000"/>
          <w:sz w:val="28"/>
          <w:szCs w:val="28"/>
        </w:rPr>
        <w:t>в рамках Федерального закона от 30.12.2020 № 518-ФЗ « О внесении изменений в отдельные законодательные акты Российской Федерации».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3C311D" w:rsidRDefault="0023698A" w:rsidP="006C2496">
      <w:pPr>
        <w:spacing w:after="120" w:line="264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3698A">
        <w:rPr>
          <w:rFonts w:ascii="Times New Roman" w:hAnsi="Times New Roman"/>
          <w:color w:val="000000"/>
          <w:sz w:val="28"/>
          <w:szCs w:val="28"/>
        </w:rPr>
        <w:t xml:space="preserve">Показатель </w:t>
      </w:r>
      <w:r w:rsidR="005C017C" w:rsidRPr="004768D7">
        <w:rPr>
          <w:rFonts w:ascii="Times New Roman" w:hAnsi="Times New Roman"/>
          <w:b/>
          <w:i/>
          <w:color w:val="000000"/>
          <w:sz w:val="28"/>
          <w:szCs w:val="28"/>
        </w:rPr>
        <w:t>«П</w:t>
      </w:r>
      <w:r w:rsidRPr="004768D7">
        <w:rPr>
          <w:rFonts w:ascii="Times New Roman" w:hAnsi="Times New Roman"/>
          <w:b/>
          <w:i/>
          <w:color w:val="000000"/>
          <w:sz w:val="28"/>
          <w:szCs w:val="28"/>
        </w:rPr>
        <w:t>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="005C017C" w:rsidRPr="004768D7"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="005C01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074">
        <w:rPr>
          <w:rFonts w:ascii="Times New Roman" w:hAnsi="Times New Roman"/>
          <w:color w:val="000000"/>
          <w:sz w:val="28"/>
          <w:szCs w:val="28"/>
        </w:rPr>
        <w:t xml:space="preserve">на протяжении ряда лет не меняется, составляя </w:t>
      </w:r>
      <w:r w:rsidRPr="00236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14A">
        <w:rPr>
          <w:rFonts w:ascii="Times New Roman" w:hAnsi="Times New Roman"/>
          <w:color w:val="000000"/>
          <w:sz w:val="28"/>
          <w:szCs w:val="28"/>
        </w:rPr>
        <w:t>1246</w:t>
      </w:r>
      <w:r w:rsidRPr="0023698A">
        <w:rPr>
          <w:rFonts w:ascii="Times New Roman" w:hAnsi="Times New Roman"/>
          <w:color w:val="000000"/>
          <w:sz w:val="28"/>
          <w:szCs w:val="28"/>
        </w:rPr>
        <w:t xml:space="preserve"> кв. метров </w:t>
      </w:r>
      <w:r>
        <w:rPr>
          <w:rFonts w:ascii="Times New Roman" w:hAnsi="Times New Roman"/>
          <w:color w:val="000000"/>
          <w:sz w:val="28"/>
          <w:szCs w:val="28"/>
        </w:rPr>
        <w:t>по объектам жилищного строительства (2 жилых дома в р.п. Чистоозерное) и 237 кв. метров по иным объектам капитального строительства</w:t>
      </w:r>
      <w:r w:rsidR="00D4546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9179B">
        <w:rPr>
          <w:rFonts w:ascii="Times New Roman" w:hAnsi="Times New Roman"/>
          <w:color w:val="000000"/>
          <w:sz w:val="28"/>
          <w:szCs w:val="28"/>
        </w:rPr>
        <w:t>на территории МО р.п. Чистоозерное</w:t>
      </w:r>
      <w:r w:rsidR="00D45464">
        <w:rPr>
          <w:rFonts w:ascii="Times New Roman" w:hAnsi="Times New Roman"/>
          <w:color w:val="000000"/>
          <w:sz w:val="28"/>
          <w:szCs w:val="28"/>
        </w:rPr>
        <w:t>)</w:t>
      </w:r>
      <w:r w:rsidRPr="0023698A">
        <w:rPr>
          <w:rFonts w:ascii="Times New Roman" w:hAnsi="Times New Roman"/>
          <w:color w:val="000000"/>
          <w:sz w:val="28"/>
          <w:szCs w:val="28"/>
        </w:rPr>
        <w:t>.</w:t>
      </w:r>
      <w:r w:rsidR="00F261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53FA" w:rsidRPr="00F36AF7" w:rsidRDefault="001E53FA" w:rsidP="003353A1">
      <w:pPr>
        <w:pStyle w:val="21"/>
        <w:overflowPunct/>
        <w:autoSpaceDE/>
        <w:autoSpaceDN/>
        <w:adjustRightInd/>
        <w:spacing w:before="120" w:after="120" w:line="264" w:lineRule="auto"/>
        <w:jc w:val="center"/>
        <w:textAlignment w:val="auto"/>
        <w:rPr>
          <w:b/>
          <w:szCs w:val="28"/>
        </w:rPr>
      </w:pPr>
      <w:r w:rsidRPr="00F36AF7">
        <w:rPr>
          <w:b/>
          <w:szCs w:val="28"/>
        </w:rPr>
        <w:t xml:space="preserve">Раздел </w:t>
      </w:r>
      <w:r w:rsidR="00E6575A">
        <w:rPr>
          <w:b/>
          <w:szCs w:val="28"/>
        </w:rPr>
        <w:t>«</w:t>
      </w:r>
      <w:r w:rsidRPr="00F36AF7">
        <w:rPr>
          <w:b/>
          <w:szCs w:val="28"/>
        </w:rPr>
        <w:t>Жилищно-коммунальное хозяйство</w:t>
      </w:r>
      <w:r w:rsidR="000B642F">
        <w:rPr>
          <w:b/>
          <w:szCs w:val="28"/>
        </w:rPr>
        <w:t>»</w:t>
      </w:r>
    </w:p>
    <w:p w:rsidR="003C4E8F" w:rsidRPr="008A288F" w:rsidRDefault="000175D6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75D6">
        <w:rPr>
          <w:rFonts w:ascii="Times New Roman" w:hAnsi="Times New Roman"/>
          <w:sz w:val="28"/>
          <w:szCs w:val="28"/>
        </w:rPr>
        <w:t>Собственники всех многоквартирных домов выбрали способ управления данными домами.</w:t>
      </w:r>
      <w:r>
        <w:rPr>
          <w:sz w:val="28"/>
          <w:szCs w:val="28"/>
        </w:rPr>
        <w:t xml:space="preserve"> </w:t>
      </w:r>
      <w:r w:rsidR="00F36AF7">
        <w:rPr>
          <w:rFonts w:ascii="Times New Roman" w:hAnsi="Times New Roman"/>
          <w:sz w:val="28"/>
          <w:szCs w:val="28"/>
        </w:rPr>
        <w:t>Значение показателя</w:t>
      </w:r>
      <w:r w:rsidR="001E53FA" w:rsidRPr="008A288F">
        <w:rPr>
          <w:rFonts w:ascii="Times New Roman" w:hAnsi="Times New Roman"/>
          <w:sz w:val="28"/>
          <w:szCs w:val="28"/>
        </w:rPr>
        <w:t xml:space="preserve"> </w:t>
      </w:r>
      <w:r w:rsidR="00F36AF7" w:rsidRPr="000175D6">
        <w:rPr>
          <w:rFonts w:ascii="Times New Roman" w:hAnsi="Times New Roman"/>
          <w:b/>
          <w:i/>
          <w:sz w:val="28"/>
          <w:szCs w:val="28"/>
        </w:rPr>
        <w:t>«Д</w:t>
      </w:r>
      <w:r w:rsidR="008A288F" w:rsidRPr="000175D6">
        <w:rPr>
          <w:rFonts w:ascii="Times New Roman" w:hAnsi="Times New Roman"/>
          <w:b/>
          <w:i/>
          <w:sz w:val="28"/>
          <w:szCs w:val="28"/>
        </w:rPr>
        <w:t>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="00F36AF7" w:rsidRPr="000175D6">
        <w:rPr>
          <w:rFonts w:ascii="Times New Roman" w:hAnsi="Times New Roman"/>
          <w:b/>
          <w:i/>
          <w:sz w:val="28"/>
          <w:szCs w:val="28"/>
        </w:rPr>
        <w:t>»</w:t>
      </w:r>
      <w:r w:rsidR="008A288F" w:rsidRPr="008A288F">
        <w:rPr>
          <w:rFonts w:ascii="Times New Roman" w:hAnsi="Times New Roman"/>
          <w:sz w:val="28"/>
          <w:szCs w:val="28"/>
        </w:rPr>
        <w:t xml:space="preserve"> составляет 100%</w:t>
      </w:r>
      <w:r>
        <w:rPr>
          <w:rFonts w:ascii="Times New Roman" w:hAnsi="Times New Roman"/>
          <w:sz w:val="28"/>
          <w:szCs w:val="28"/>
        </w:rPr>
        <w:t>. В</w:t>
      </w:r>
      <w:r w:rsidR="008A288F" w:rsidRPr="008A288F">
        <w:rPr>
          <w:rFonts w:ascii="Times New Roman" w:hAnsi="Times New Roman"/>
          <w:sz w:val="28"/>
          <w:szCs w:val="28"/>
        </w:rPr>
        <w:t xml:space="preserve"> среднесрочной перспективе данный  показатель сохранится на прежнем уровне.</w:t>
      </w:r>
    </w:p>
    <w:p w:rsidR="00C86FD3" w:rsidRDefault="004D0472" w:rsidP="006C2496">
      <w:pPr>
        <w:tabs>
          <w:tab w:val="left" w:pos="1456"/>
        </w:tabs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«</w:t>
      </w:r>
      <w:r w:rsidR="00C86FD3" w:rsidRPr="000175D6">
        <w:rPr>
          <w:rFonts w:ascii="Times New Roman" w:hAnsi="Times New Roman"/>
          <w:b/>
          <w:i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или поселения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Чистоозерного района</w:t>
      </w:r>
      <w:r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C86FD3">
        <w:rPr>
          <w:rFonts w:ascii="Times New Roman" w:hAnsi="Times New Roman"/>
          <w:sz w:val="28"/>
          <w:szCs w:val="28"/>
        </w:rPr>
        <w:t xml:space="preserve"> остал</w:t>
      </w:r>
      <w:r>
        <w:rPr>
          <w:rFonts w:ascii="Times New Roman" w:hAnsi="Times New Roman"/>
          <w:sz w:val="28"/>
          <w:szCs w:val="28"/>
        </w:rPr>
        <w:t>ся</w:t>
      </w:r>
      <w:r w:rsidR="00C86FD3">
        <w:rPr>
          <w:rFonts w:ascii="Times New Roman" w:hAnsi="Times New Roman"/>
          <w:sz w:val="28"/>
          <w:szCs w:val="28"/>
        </w:rPr>
        <w:t xml:space="preserve"> на уровне 202</w:t>
      </w:r>
      <w:r w:rsidR="00684FF0">
        <w:rPr>
          <w:rFonts w:ascii="Times New Roman" w:hAnsi="Times New Roman"/>
          <w:sz w:val="28"/>
          <w:szCs w:val="28"/>
        </w:rPr>
        <w:t>3</w:t>
      </w:r>
      <w:r w:rsidR="00C86FD3">
        <w:rPr>
          <w:rFonts w:ascii="Times New Roman" w:hAnsi="Times New Roman"/>
          <w:sz w:val="28"/>
          <w:szCs w:val="28"/>
        </w:rPr>
        <w:t xml:space="preserve"> года</w:t>
      </w:r>
      <w:r w:rsidR="000175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составив </w:t>
      </w:r>
      <w:r w:rsidR="00684FF0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%. В</w:t>
      </w:r>
      <w:r w:rsidR="000175D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0175D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="000175D6"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sz w:val="28"/>
          <w:szCs w:val="28"/>
        </w:rPr>
        <w:t xml:space="preserve"> он</w:t>
      </w:r>
      <w:r w:rsidR="000175D6">
        <w:rPr>
          <w:rFonts w:ascii="Times New Roman" w:hAnsi="Times New Roman"/>
          <w:sz w:val="28"/>
          <w:szCs w:val="28"/>
        </w:rPr>
        <w:t xml:space="preserve"> также не изменится.</w:t>
      </w:r>
      <w:r w:rsidR="00C86FD3">
        <w:rPr>
          <w:rFonts w:ascii="Times New Roman" w:hAnsi="Times New Roman"/>
          <w:sz w:val="28"/>
          <w:szCs w:val="28"/>
        </w:rPr>
        <w:t xml:space="preserve"> </w:t>
      </w:r>
    </w:p>
    <w:p w:rsidR="00A577B2" w:rsidRDefault="00A577B2" w:rsidP="00A577B2">
      <w:pPr>
        <w:tabs>
          <w:tab w:val="left" w:pos="1456"/>
        </w:tabs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обеспечения </w:t>
      </w:r>
      <w:r w:rsidRPr="00A577B2">
        <w:rPr>
          <w:rFonts w:ascii="Times New Roman" w:hAnsi="Times New Roman"/>
          <w:sz w:val="28"/>
          <w:szCs w:val="28"/>
        </w:rPr>
        <w:t>устойчивого функционирования жилищно-коммунального к</w:t>
      </w:r>
      <w:r>
        <w:rPr>
          <w:rFonts w:ascii="Times New Roman" w:hAnsi="Times New Roman"/>
          <w:sz w:val="28"/>
          <w:szCs w:val="28"/>
        </w:rPr>
        <w:t xml:space="preserve">омплекса в 2024 году проведена </w:t>
      </w:r>
      <w:r w:rsidRPr="00A577B2">
        <w:rPr>
          <w:rFonts w:ascii="Times New Roman" w:hAnsi="Times New Roman"/>
          <w:sz w:val="28"/>
          <w:szCs w:val="28"/>
        </w:rPr>
        <w:t>замена и ремонт 2,3 км. тепловых сетей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77B2">
        <w:rPr>
          <w:rFonts w:ascii="Times New Roman" w:hAnsi="Times New Roman"/>
          <w:sz w:val="28"/>
          <w:szCs w:val="28"/>
        </w:rPr>
        <w:t>1,7 км. водо</w:t>
      </w:r>
      <w:r>
        <w:rPr>
          <w:rFonts w:ascii="Times New Roman" w:hAnsi="Times New Roman"/>
          <w:sz w:val="28"/>
          <w:szCs w:val="28"/>
        </w:rPr>
        <w:t xml:space="preserve">проводных </w:t>
      </w:r>
      <w:r w:rsidRPr="00A577B2">
        <w:rPr>
          <w:rFonts w:ascii="Times New Roman" w:hAnsi="Times New Roman"/>
          <w:sz w:val="28"/>
          <w:szCs w:val="28"/>
        </w:rPr>
        <w:t>сетей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77B2">
        <w:rPr>
          <w:rFonts w:ascii="Times New Roman" w:hAnsi="Times New Roman"/>
          <w:sz w:val="28"/>
          <w:szCs w:val="28"/>
        </w:rPr>
        <w:t>замена 4-х котлов в котельных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A577B2">
        <w:rPr>
          <w:rFonts w:ascii="Times New Roman" w:hAnsi="Times New Roman"/>
          <w:sz w:val="28"/>
          <w:szCs w:val="28"/>
        </w:rPr>
        <w:t xml:space="preserve">ремонт модуля водоочистки в р.п. Чистоозерное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577B2">
        <w:rPr>
          <w:rFonts w:ascii="Times New Roman" w:hAnsi="Times New Roman"/>
          <w:sz w:val="28"/>
          <w:szCs w:val="28"/>
        </w:rPr>
        <w:t>скважины в с. Очкино.</w:t>
      </w:r>
    </w:p>
    <w:p w:rsidR="008A288F" w:rsidRPr="009C405A" w:rsidRDefault="00D10514" w:rsidP="006C2496">
      <w:pPr>
        <w:spacing w:after="0" w:line="264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D10514">
        <w:rPr>
          <w:rFonts w:ascii="Times New Roman" w:hAnsi="Times New Roman"/>
          <w:b/>
          <w:i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Pr="00D10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A0C2B" w:rsidRPr="002E745E">
        <w:rPr>
          <w:rFonts w:ascii="Times New Roman" w:hAnsi="Times New Roman"/>
          <w:sz w:val="28"/>
          <w:szCs w:val="28"/>
        </w:rPr>
        <w:t>огласно данным администраций муниципальных образований, входящих в состав Чистоозерного района</w:t>
      </w:r>
      <w:r>
        <w:rPr>
          <w:rFonts w:ascii="Times New Roman" w:hAnsi="Times New Roman"/>
          <w:sz w:val="28"/>
          <w:szCs w:val="28"/>
        </w:rPr>
        <w:t xml:space="preserve"> составила 92,79</w:t>
      </w:r>
      <w:r w:rsidR="008A0C2B" w:rsidRPr="002E745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что незначительно (на 0,28 п.п.) выше аналогичного показателя 2023 года.</w:t>
      </w:r>
      <w:r w:rsidR="008A0C2B" w:rsidRPr="002E74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отчетном периоде органами местного самоуправления продолжена работа </w:t>
      </w:r>
      <w:r w:rsidR="009C405A" w:rsidRPr="002E745E">
        <w:rPr>
          <w:rFonts w:ascii="Times New Roman" w:hAnsi="Times New Roman"/>
          <w:sz w:val="28"/>
          <w:szCs w:val="28"/>
        </w:rPr>
        <w:t>по выявлению правообладателей ранее учтенных объектов недвижимости</w:t>
      </w:r>
      <w:r w:rsidR="00DD004C" w:rsidRPr="002E745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D004C" w:rsidRPr="002E74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внесения в Единый государственный реестр недвижимости (ЕГРН) необходимых сведений о них </w:t>
      </w:r>
      <w:r w:rsidR="009C405A" w:rsidRPr="002E745E">
        <w:rPr>
          <w:rFonts w:ascii="Times New Roman" w:hAnsi="Times New Roman"/>
          <w:sz w:val="28"/>
          <w:szCs w:val="28"/>
        </w:rPr>
        <w:t xml:space="preserve"> в соответствии</w:t>
      </w:r>
      <w:r w:rsidR="00DD004C" w:rsidRPr="002E745E">
        <w:rPr>
          <w:rFonts w:ascii="Times New Roman" w:hAnsi="Times New Roman"/>
          <w:sz w:val="28"/>
          <w:szCs w:val="28"/>
        </w:rPr>
        <w:t xml:space="preserve"> с порядком </w:t>
      </w:r>
      <w:r w:rsidR="009C405A" w:rsidRPr="002E745E">
        <w:rPr>
          <w:rFonts w:ascii="Times New Roman" w:hAnsi="Times New Roman"/>
          <w:sz w:val="28"/>
          <w:szCs w:val="28"/>
        </w:rPr>
        <w:t xml:space="preserve"> </w:t>
      </w:r>
      <w:r w:rsidR="00DD004C" w:rsidRPr="002E745E">
        <w:rPr>
          <w:rFonts w:ascii="Times New Roman" w:hAnsi="Times New Roman"/>
          <w:sz w:val="28"/>
          <w:szCs w:val="28"/>
        </w:rPr>
        <w:t>установленным</w:t>
      </w:r>
      <w:r w:rsidR="009C405A" w:rsidRPr="002E745E">
        <w:rPr>
          <w:rFonts w:ascii="Times New Roman" w:hAnsi="Times New Roman"/>
          <w:sz w:val="28"/>
          <w:szCs w:val="28"/>
        </w:rPr>
        <w:t xml:space="preserve"> феде</w:t>
      </w:r>
      <w:r w:rsidR="00DD004C" w:rsidRPr="002E745E">
        <w:rPr>
          <w:rFonts w:ascii="Times New Roman" w:hAnsi="Times New Roman"/>
          <w:sz w:val="28"/>
          <w:szCs w:val="28"/>
        </w:rPr>
        <w:t>р</w:t>
      </w:r>
      <w:r w:rsidR="009C405A" w:rsidRPr="002E745E">
        <w:rPr>
          <w:rFonts w:ascii="Times New Roman" w:hAnsi="Times New Roman"/>
          <w:sz w:val="28"/>
          <w:szCs w:val="28"/>
        </w:rPr>
        <w:t xml:space="preserve">альным законом от 30.12.2020 № 518 </w:t>
      </w:r>
      <w:r w:rsidR="009C405A" w:rsidRPr="002E745E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Федерации».</w:t>
      </w:r>
    </w:p>
    <w:p w:rsidR="000E7432" w:rsidRDefault="003C4E8F" w:rsidP="006C2496">
      <w:pPr>
        <w:spacing w:after="0" w:line="264" w:lineRule="auto"/>
        <w:ind w:firstLine="851"/>
        <w:jc w:val="both"/>
        <w:rPr>
          <w:rFonts w:ascii="Times New Roman" w:hAnsi="Times New Roman"/>
          <w:sz w:val="28"/>
        </w:rPr>
      </w:pPr>
      <w:r w:rsidRPr="002E745E">
        <w:rPr>
          <w:rFonts w:ascii="Times New Roman" w:hAnsi="Times New Roman"/>
          <w:b/>
          <w:i/>
          <w:sz w:val="28"/>
        </w:rPr>
        <w:t>До</w:t>
      </w:r>
      <w:r w:rsidR="002719A3" w:rsidRPr="002E745E">
        <w:rPr>
          <w:rFonts w:ascii="Times New Roman" w:hAnsi="Times New Roman"/>
          <w:b/>
          <w:i/>
          <w:sz w:val="28"/>
        </w:rPr>
        <w:t>л</w:t>
      </w:r>
      <w:r w:rsidRPr="002E745E">
        <w:rPr>
          <w:rFonts w:ascii="Times New Roman" w:hAnsi="Times New Roman"/>
          <w:b/>
          <w:i/>
          <w:sz w:val="28"/>
        </w:rPr>
        <w:t>я</w:t>
      </w:r>
      <w:r w:rsidR="002719A3" w:rsidRPr="002E745E">
        <w:rPr>
          <w:rFonts w:ascii="Times New Roman" w:hAnsi="Times New Roman"/>
          <w:b/>
          <w:i/>
          <w:sz w:val="28"/>
        </w:rPr>
        <w:t xml:space="preserve"> населения, получившего жилые помещения и улучшившего жилищные условия в общей численности населения, состоящего на учете в качестве нуждающегося в жилых помещениях</w:t>
      </w:r>
      <w:r w:rsidR="005F57AE" w:rsidRPr="002E745E">
        <w:rPr>
          <w:rFonts w:ascii="Times New Roman" w:hAnsi="Times New Roman"/>
          <w:sz w:val="28"/>
        </w:rPr>
        <w:t xml:space="preserve"> составила</w:t>
      </w:r>
      <w:r w:rsidR="00AE3D33" w:rsidRPr="002E745E">
        <w:rPr>
          <w:rFonts w:ascii="Times New Roman" w:hAnsi="Times New Roman"/>
          <w:sz w:val="28"/>
        </w:rPr>
        <w:t xml:space="preserve"> </w:t>
      </w:r>
      <w:r w:rsidR="005F57AE" w:rsidRPr="002E745E">
        <w:rPr>
          <w:rFonts w:ascii="Times New Roman" w:hAnsi="Times New Roman"/>
          <w:sz w:val="28"/>
        </w:rPr>
        <w:t xml:space="preserve"> </w:t>
      </w:r>
      <w:r w:rsidR="002E745E" w:rsidRPr="002E745E">
        <w:rPr>
          <w:rFonts w:ascii="Times New Roman" w:hAnsi="Times New Roman"/>
          <w:sz w:val="28"/>
        </w:rPr>
        <w:t>6,</w:t>
      </w:r>
      <w:r w:rsidR="00086D7D">
        <w:rPr>
          <w:rFonts w:ascii="Times New Roman" w:hAnsi="Times New Roman"/>
          <w:sz w:val="28"/>
        </w:rPr>
        <w:t>2</w:t>
      </w:r>
      <w:r w:rsidR="002E745E" w:rsidRPr="002E745E">
        <w:rPr>
          <w:rFonts w:ascii="Times New Roman" w:hAnsi="Times New Roman"/>
          <w:sz w:val="28"/>
        </w:rPr>
        <w:t>1</w:t>
      </w:r>
      <w:r w:rsidR="005F57AE" w:rsidRPr="002E745E">
        <w:rPr>
          <w:rFonts w:ascii="Times New Roman" w:hAnsi="Times New Roman"/>
          <w:sz w:val="28"/>
        </w:rPr>
        <w:t xml:space="preserve">% против </w:t>
      </w:r>
      <w:r w:rsidR="00AE3D33" w:rsidRPr="002E745E">
        <w:rPr>
          <w:rFonts w:ascii="Times New Roman" w:hAnsi="Times New Roman"/>
          <w:sz w:val="28"/>
        </w:rPr>
        <w:t>6</w:t>
      </w:r>
      <w:r w:rsidR="00086D7D">
        <w:rPr>
          <w:rFonts w:ascii="Times New Roman" w:hAnsi="Times New Roman"/>
          <w:sz w:val="28"/>
        </w:rPr>
        <w:t>,11</w:t>
      </w:r>
      <w:r w:rsidR="002621C4">
        <w:rPr>
          <w:rFonts w:ascii="Times New Roman" w:hAnsi="Times New Roman"/>
          <w:sz w:val="28"/>
        </w:rPr>
        <w:t>%</w:t>
      </w:r>
      <w:r w:rsidR="005F57AE" w:rsidRPr="002E745E">
        <w:rPr>
          <w:rFonts w:ascii="Times New Roman" w:hAnsi="Times New Roman"/>
          <w:sz w:val="28"/>
        </w:rPr>
        <w:t xml:space="preserve"> в 202</w:t>
      </w:r>
      <w:r w:rsidR="00086D7D">
        <w:rPr>
          <w:rFonts w:ascii="Times New Roman" w:hAnsi="Times New Roman"/>
          <w:sz w:val="28"/>
        </w:rPr>
        <w:t>3</w:t>
      </w:r>
      <w:r w:rsidR="005F57AE" w:rsidRPr="002E745E">
        <w:rPr>
          <w:rFonts w:ascii="Times New Roman" w:hAnsi="Times New Roman"/>
          <w:sz w:val="28"/>
        </w:rPr>
        <w:t xml:space="preserve"> году.</w:t>
      </w:r>
      <w:r w:rsidR="005F57AE">
        <w:rPr>
          <w:rFonts w:ascii="Times New Roman" w:hAnsi="Times New Roman"/>
          <w:sz w:val="28"/>
        </w:rPr>
        <w:t xml:space="preserve"> </w:t>
      </w:r>
    </w:p>
    <w:p w:rsidR="006D3017" w:rsidRPr="006D3017" w:rsidRDefault="006D3017" w:rsidP="006D301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017">
        <w:rPr>
          <w:rFonts w:ascii="Times New Roman" w:hAnsi="Times New Roman"/>
          <w:sz w:val="28"/>
          <w:szCs w:val="28"/>
        </w:rPr>
        <w:t xml:space="preserve">В отчетном периоде одна семья стала участником государственной программы «Стимулирование развития жилищного строительства в Новосибирской области». </w:t>
      </w:r>
    </w:p>
    <w:p w:rsidR="006D3017" w:rsidRPr="006D3017" w:rsidRDefault="006D3017" w:rsidP="006D301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017">
        <w:rPr>
          <w:rFonts w:ascii="Times New Roman" w:hAnsi="Times New Roman"/>
          <w:sz w:val="28"/>
          <w:szCs w:val="28"/>
        </w:rPr>
        <w:t xml:space="preserve">В рамках подпрограммы «Государственная поддержка муниципальных образований Новосибирской области в обеспечении жилыми помещениями многодетных малообеспеченных семей» приобретен дом для семьи из 7 человек. </w:t>
      </w:r>
    </w:p>
    <w:p w:rsidR="006D3017" w:rsidRPr="006D3017" w:rsidRDefault="006D3017" w:rsidP="006D301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017">
        <w:rPr>
          <w:rFonts w:ascii="Times New Roman" w:hAnsi="Times New Roman"/>
          <w:sz w:val="28"/>
          <w:szCs w:val="28"/>
        </w:rPr>
        <w:t>Реализация на территории района государственной программы "Комплексное развитие сельских территорий в Новосибирской области" позволила привлечь бюджетные средства на  строительство жилья в сельской местности  для одной семьи из 5 человек.</w:t>
      </w:r>
    </w:p>
    <w:p w:rsidR="003D635E" w:rsidRPr="003D635E" w:rsidRDefault="006D3017" w:rsidP="006D3017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017">
        <w:rPr>
          <w:rFonts w:ascii="Times New Roman" w:hAnsi="Times New Roman"/>
          <w:sz w:val="28"/>
          <w:szCs w:val="28"/>
        </w:rPr>
        <w:t>Предоставлено 6 служебных квартир работникам бюджетной сферы, 2 квартиры – по договорам соц. найма. Выдан один сертификат на приобретение жилья детям-сиротам и детям, оставшимся без попечения родителей.</w:t>
      </w:r>
    </w:p>
    <w:p w:rsidR="00AE3D33" w:rsidRDefault="00AE3D33" w:rsidP="006C2496">
      <w:pPr>
        <w:spacing w:after="120"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93312D">
        <w:rPr>
          <w:rFonts w:ascii="Times New Roman" w:hAnsi="Times New Roman"/>
          <w:sz w:val="28"/>
        </w:rPr>
        <w:t>плановом</w:t>
      </w:r>
      <w:r w:rsidR="00D71C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периоде увеличение показателя </w:t>
      </w:r>
      <w:r w:rsidR="0093312D">
        <w:rPr>
          <w:rFonts w:ascii="Times New Roman" w:hAnsi="Times New Roman"/>
          <w:sz w:val="28"/>
        </w:rPr>
        <w:t xml:space="preserve">может быть достигнуто </w:t>
      </w:r>
      <w:r w:rsidR="00AE6C40">
        <w:rPr>
          <w:rFonts w:ascii="Times New Roman" w:hAnsi="Times New Roman"/>
          <w:sz w:val="28"/>
        </w:rPr>
        <w:t xml:space="preserve">в случае </w:t>
      </w:r>
      <w:r w:rsidR="007D780B">
        <w:rPr>
          <w:rFonts w:ascii="Times New Roman" w:hAnsi="Times New Roman"/>
          <w:sz w:val="28"/>
        </w:rPr>
        <w:t xml:space="preserve"> </w:t>
      </w:r>
      <w:r w:rsidR="00D71C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расселения ветхого и аварийного жилья</w:t>
      </w:r>
      <w:r w:rsidR="007D7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р.п. Чистоозерное</w:t>
      </w:r>
      <w:r w:rsidR="00D71CC9">
        <w:rPr>
          <w:rFonts w:ascii="Times New Roman" w:hAnsi="Times New Roman"/>
          <w:sz w:val="28"/>
        </w:rPr>
        <w:t xml:space="preserve"> (</w:t>
      </w:r>
      <w:r w:rsidR="00D71CC9" w:rsidRPr="007D780B">
        <w:rPr>
          <w:rFonts w:ascii="Times New Roman" w:hAnsi="Times New Roman"/>
          <w:sz w:val="28"/>
        </w:rPr>
        <w:t>ул. Некрасова, 32 –</w:t>
      </w:r>
      <w:r w:rsidR="00270D68" w:rsidRPr="007D780B">
        <w:rPr>
          <w:rFonts w:ascii="Times New Roman" w:hAnsi="Times New Roman"/>
          <w:sz w:val="28"/>
        </w:rPr>
        <w:t xml:space="preserve"> в</w:t>
      </w:r>
      <w:r w:rsidR="00D71CC9" w:rsidRPr="007D780B">
        <w:rPr>
          <w:rFonts w:ascii="Times New Roman" w:hAnsi="Times New Roman"/>
          <w:sz w:val="28"/>
        </w:rPr>
        <w:t xml:space="preserve"> общей сложности 1</w:t>
      </w:r>
      <w:r w:rsidR="00A67880" w:rsidRPr="007D780B">
        <w:rPr>
          <w:rFonts w:ascii="Times New Roman" w:hAnsi="Times New Roman"/>
          <w:sz w:val="28"/>
        </w:rPr>
        <w:t>6</w:t>
      </w:r>
      <w:r w:rsidR="00D71CC9" w:rsidRPr="007D780B">
        <w:rPr>
          <w:rFonts w:ascii="Times New Roman" w:hAnsi="Times New Roman"/>
          <w:sz w:val="28"/>
        </w:rPr>
        <w:t xml:space="preserve"> семей, </w:t>
      </w:r>
      <w:r w:rsidR="00A67880" w:rsidRPr="007D780B">
        <w:rPr>
          <w:rFonts w:ascii="Times New Roman" w:hAnsi="Times New Roman"/>
          <w:sz w:val="28"/>
        </w:rPr>
        <w:t>35</w:t>
      </w:r>
      <w:r w:rsidR="00D71CC9" w:rsidRPr="007D780B">
        <w:rPr>
          <w:rFonts w:ascii="Times New Roman" w:hAnsi="Times New Roman"/>
          <w:sz w:val="28"/>
        </w:rPr>
        <w:t xml:space="preserve"> человек)</w:t>
      </w:r>
      <w:r w:rsidR="00AE6C40">
        <w:rPr>
          <w:rFonts w:ascii="Times New Roman" w:hAnsi="Times New Roman"/>
          <w:sz w:val="28"/>
        </w:rPr>
        <w:t xml:space="preserve">, муниципалитет ежегодно подает </w:t>
      </w:r>
      <w:r w:rsidR="007D780B">
        <w:rPr>
          <w:rFonts w:ascii="Times New Roman" w:hAnsi="Times New Roman"/>
          <w:sz w:val="28"/>
        </w:rPr>
        <w:t>заявк</w:t>
      </w:r>
      <w:r w:rsidR="00AE6C40">
        <w:rPr>
          <w:rFonts w:ascii="Times New Roman" w:hAnsi="Times New Roman"/>
          <w:sz w:val="28"/>
        </w:rPr>
        <w:t>у</w:t>
      </w:r>
      <w:r w:rsidR="007D780B">
        <w:rPr>
          <w:rFonts w:ascii="Times New Roman" w:hAnsi="Times New Roman"/>
          <w:sz w:val="28"/>
        </w:rPr>
        <w:t xml:space="preserve"> на включение в государственную программу НСО  «Жилищно-коммунальное хозяйство Новосибирской области» в целях </w:t>
      </w:r>
      <w:r w:rsidR="007D780B">
        <w:rPr>
          <w:rFonts w:ascii="Times New Roman" w:hAnsi="Times New Roman"/>
          <w:sz w:val="28"/>
        </w:rPr>
        <w:lastRenderedPageBreak/>
        <w:t>получения межбюджетных трансфертов для строительства многоквартирного жилого дома.</w:t>
      </w:r>
      <w:r>
        <w:rPr>
          <w:rFonts w:ascii="Times New Roman" w:hAnsi="Times New Roman"/>
          <w:sz w:val="28"/>
        </w:rPr>
        <w:t xml:space="preserve"> </w:t>
      </w:r>
    </w:p>
    <w:p w:rsidR="001E53FA" w:rsidRPr="00CA0CE3" w:rsidRDefault="001E53FA" w:rsidP="003353A1">
      <w:pPr>
        <w:spacing w:after="120" w:line="264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A0CE3">
        <w:rPr>
          <w:rFonts w:ascii="Times New Roman" w:hAnsi="Times New Roman"/>
          <w:b/>
          <w:sz w:val="28"/>
          <w:szCs w:val="28"/>
        </w:rPr>
        <w:t xml:space="preserve">Раздел </w:t>
      </w:r>
      <w:r w:rsidR="004F70E7">
        <w:rPr>
          <w:rFonts w:ascii="Times New Roman" w:hAnsi="Times New Roman"/>
          <w:b/>
          <w:sz w:val="28"/>
          <w:szCs w:val="28"/>
        </w:rPr>
        <w:t>«</w:t>
      </w:r>
      <w:r w:rsidRPr="00CA0CE3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  <w:r w:rsidR="004F70E7">
        <w:rPr>
          <w:rFonts w:ascii="Times New Roman" w:hAnsi="Times New Roman"/>
          <w:b/>
          <w:sz w:val="28"/>
          <w:szCs w:val="28"/>
        </w:rPr>
        <w:t>»</w:t>
      </w:r>
    </w:p>
    <w:p w:rsidR="00EF5996" w:rsidRDefault="00EF5996" w:rsidP="006C2496">
      <w:pPr>
        <w:shd w:val="clear" w:color="auto" w:fill="FFFFFF"/>
        <w:spacing w:after="0" w:line="264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 w:rsidRPr="00EF5996">
        <w:rPr>
          <w:rFonts w:ascii="Times New Roman" w:hAnsi="Times New Roman"/>
          <w:sz w:val="28"/>
          <w:szCs w:val="28"/>
        </w:rPr>
        <w:t>В доходную часть консолидированного бюджета Чистоозерного района в 2024 году поступило 1638,1 млн. руб., 105% к аналогичному показателю предыдущего года. Положительная динамика имела место по налоговым и неналоговым доходам бюджета, непосредственно на территории района собрано 258,2 млн. рублей -  на 36% больше, чем в  2023 году.</w:t>
      </w:r>
    </w:p>
    <w:p w:rsidR="00304D24" w:rsidRPr="00304D24" w:rsidRDefault="00EF5996" w:rsidP="006C2496">
      <w:pPr>
        <w:shd w:val="clear" w:color="auto" w:fill="FFFFFF"/>
        <w:spacing w:after="0" w:line="264" w:lineRule="auto"/>
        <w:ind w:firstLine="851"/>
        <w:jc w:val="both"/>
        <w:textAlignment w:val="top"/>
        <w:rPr>
          <w:rFonts w:ascii="Times New Roman" w:hAnsi="Times New Roman"/>
          <w:sz w:val="28"/>
          <w:szCs w:val="28"/>
        </w:rPr>
      </w:pPr>
      <w:r w:rsidRPr="00EF5996">
        <w:rPr>
          <w:rFonts w:ascii="Times New Roman" w:hAnsi="Times New Roman"/>
          <w:sz w:val="28"/>
          <w:szCs w:val="28"/>
        </w:rPr>
        <w:t xml:space="preserve">Сумма </w:t>
      </w:r>
      <w:r w:rsidR="00C12B76" w:rsidRPr="00EF5996">
        <w:rPr>
          <w:rFonts w:ascii="Times New Roman" w:hAnsi="Times New Roman"/>
          <w:sz w:val="28"/>
          <w:szCs w:val="28"/>
        </w:rPr>
        <w:t xml:space="preserve"> налоговых и неналоговых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12B76" w:rsidRPr="00EF5996">
        <w:rPr>
          <w:rFonts w:ascii="Times New Roman" w:hAnsi="Times New Roman"/>
          <w:sz w:val="28"/>
          <w:szCs w:val="28"/>
        </w:rPr>
        <w:t xml:space="preserve"> (за исключением поступлений налоговых доходов по дополнительным нормативам отчислений) </w:t>
      </w:r>
      <w:r>
        <w:rPr>
          <w:rFonts w:ascii="Times New Roman" w:hAnsi="Times New Roman"/>
          <w:sz w:val="28"/>
          <w:szCs w:val="28"/>
        </w:rPr>
        <w:t xml:space="preserve">составила 93,4 млн. руб. (107% показателя предыдущего года), их доля </w:t>
      </w:r>
      <w:r w:rsidR="00C12B76" w:rsidRPr="00EF5996">
        <w:rPr>
          <w:rFonts w:ascii="Times New Roman" w:hAnsi="Times New Roman"/>
          <w:sz w:val="28"/>
          <w:szCs w:val="28"/>
        </w:rPr>
        <w:t xml:space="preserve">в общем объеме собственных доходов бюджета </w:t>
      </w:r>
      <w:r w:rsidRPr="00EF599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выросла на 0,6 процентных</w:t>
      </w:r>
      <w:r w:rsidR="0098798F">
        <w:rPr>
          <w:rFonts w:ascii="Times New Roman" w:hAnsi="Times New Roman"/>
          <w:sz w:val="28"/>
          <w:szCs w:val="28"/>
        </w:rPr>
        <w:t xml:space="preserve"> 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8798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 9,69%.</w:t>
      </w:r>
      <w:r w:rsidR="00C12B76">
        <w:rPr>
          <w:rFonts w:ascii="Times New Roman" w:hAnsi="Times New Roman"/>
          <w:sz w:val="28"/>
          <w:szCs w:val="28"/>
        </w:rPr>
        <w:t xml:space="preserve"> </w:t>
      </w:r>
    </w:p>
    <w:p w:rsidR="00E261A9" w:rsidRPr="00304D24" w:rsidRDefault="00304D24" w:rsidP="00E261A9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B76" w:rsidRPr="00C12B76">
        <w:rPr>
          <w:rFonts w:ascii="Times New Roman" w:hAnsi="Times New Roman"/>
          <w:sz w:val="28"/>
          <w:szCs w:val="28"/>
        </w:rPr>
        <w:t>По итогам отчетного года положительная динамика зафиксирована по поступлениям:</w:t>
      </w:r>
      <w:r w:rsidR="00C12B76">
        <w:rPr>
          <w:rFonts w:ascii="Times New Roman" w:hAnsi="Times New Roman"/>
          <w:sz w:val="28"/>
          <w:szCs w:val="28"/>
        </w:rPr>
        <w:t xml:space="preserve"> </w:t>
      </w:r>
      <w:r w:rsidR="00C12B76" w:rsidRPr="00C12B76">
        <w:rPr>
          <w:rFonts w:ascii="Times New Roman" w:hAnsi="Times New Roman"/>
          <w:sz w:val="28"/>
          <w:szCs w:val="28"/>
        </w:rPr>
        <w:t>НДФЛ</w:t>
      </w:r>
      <w:r w:rsidR="00E261A9">
        <w:rPr>
          <w:rFonts w:ascii="Times New Roman" w:hAnsi="Times New Roman"/>
          <w:sz w:val="28"/>
          <w:szCs w:val="28"/>
        </w:rPr>
        <w:t>,</w:t>
      </w:r>
      <w:r w:rsidR="00E261A9" w:rsidRPr="00E261A9">
        <w:rPr>
          <w:rFonts w:ascii="Times New Roman" w:hAnsi="Times New Roman"/>
          <w:sz w:val="28"/>
          <w:szCs w:val="28"/>
        </w:rPr>
        <w:t xml:space="preserve"> налог</w:t>
      </w:r>
      <w:r w:rsidR="00E261A9">
        <w:rPr>
          <w:rFonts w:ascii="Times New Roman" w:hAnsi="Times New Roman"/>
          <w:sz w:val="28"/>
          <w:szCs w:val="28"/>
        </w:rPr>
        <w:t>а</w:t>
      </w:r>
      <w:r w:rsidR="00E261A9" w:rsidRPr="00E261A9">
        <w:rPr>
          <w:rFonts w:ascii="Times New Roman" w:hAnsi="Times New Roman"/>
          <w:sz w:val="28"/>
          <w:szCs w:val="28"/>
        </w:rPr>
        <w:t>, с применением упрощенной системы налогообложения</w:t>
      </w:r>
      <w:r w:rsidR="00E261A9">
        <w:rPr>
          <w:rFonts w:ascii="Times New Roman" w:hAnsi="Times New Roman"/>
          <w:sz w:val="28"/>
          <w:szCs w:val="28"/>
        </w:rPr>
        <w:t>,</w:t>
      </w:r>
      <w:r w:rsidR="00E261A9" w:rsidRPr="00E261A9">
        <w:t xml:space="preserve"> </w:t>
      </w:r>
      <w:r w:rsidR="00E261A9" w:rsidRPr="00E261A9">
        <w:rPr>
          <w:rFonts w:ascii="Times New Roman" w:hAnsi="Times New Roman"/>
          <w:sz w:val="28"/>
          <w:szCs w:val="28"/>
        </w:rPr>
        <w:t>налог</w:t>
      </w:r>
      <w:r w:rsidR="00E261A9">
        <w:rPr>
          <w:rFonts w:ascii="Times New Roman" w:hAnsi="Times New Roman"/>
          <w:sz w:val="28"/>
          <w:szCs w:val="28"/>
        </w:rPr>
        <w:t>а</w:t>
      </w:r>
      <w:r w:rsidR="00E261A9" w:rsidRPr="00E261A9">
        <w:rPr>
          <w:rFonts w:ascii="Times New Roman" w:hAnsi="Times New Roman"/>
          <w:sz w:val="28"/>
          <w:szCs w:val="28"/>
        </w:rPr>
        <w:t>, взимаем</w:t>
      </w:r>
      <w:r w:rsidR="0098798F">
        <w:rPr>
          <w:rFonts w:ascii="Times New Roman" w:hAnsi="Times New Roman"/>
          <w:sz w:val="28"/>
          <w:szCs w:val="28"/>
        </w:rPr>
        <w:t>ого</w:t>
      </w:r>
      <w:r w:rsidR="00E261A9" w:rsidRPr="00E261A9">
        <w:rPr>
          <w:rFonts w:ascii="Times New Roman" w:hAnsi="Times New Roman"/>
          <w:sz w:val="28"/>
          <w:szCs w:val="28"/>
        </w:rPr>
        <w:t xml:space="preserve"> в связи с применением патентной системы налогообложения</w:t>
      </w:r>
      <w:r w:rsidR="00E261A9">
        <w:rPr>
          <w:rFonts w:ascii="Times New Roman" w:hAnsi="Times New Roman"/>
          <w:sz w:val="28"/>
          <w:szCs w:val="28"/>
        </w:rPr>
        <w:t>,</w:t>
      </w:r>
      <w:r w:rsidR="00E261A9" w:rsidRPr="00E261A9">
        <w:rPr>
          <w:rFonts w:ascii="Times New Roman" w:hAnsi="Times New Roman"/>
          <w:sz w:val="28"/>
          <w:szCs w:val="28"/>
        </w:rPr>
        <w:t xml:space="preserve"> акциз</w:t>
      </w:r>
      <w:r w:rsidR="00E261A9">
        <w:rPr>
          <w:rFonts w:ascii="Times New Roman" w:hAnsi="Times New Roman"/>
          <w:sz w:val="28"/>
          <w:szCs w:val="28"/>
        </w:rPr>
        <w:t>ов,</w:t>
      </w:r>
      <w:r w:rsidR="00E261A9" w:rsidRPr="00E261A9">
        <w:rPr>
          <w:rFonts w:ascii="Times New Roman" w:hAnsi="Times New Roman"/>
          <w:sz w:val="28"/>
          <w:szCs w:val="28"/>
        </w:rPr>
        <w:t xml:space="preserve"> </w:t>
      </w:r>
      <w:r w:rsidR="00C12B76" w:rsidRPr="00C12B76">
        <w:rPr>
          <w:rFonts w:ascii="Times New Roman" w:hAnsi="Times New Roman"/>
          <w:sz w:val="28"/>
          <w:szCs w:val="28"/>
        </w:rPr>
        <w:t>доходов от оказания платных услуг и компенсации затрат государства</w:t>
      </w:r>
      <w:r w:rsidR="00E261A9">
        <w:rPr>
          <w:rFonts w:ascii="Times New Roman" w:hAnsi="Times New Roman"/>
          <w:sz w:val="28"/>
          <w:szCs w:val="28"/>
        </w:rPr>
        <w:t>.</w:t>
      </w:r>
      <w:r w:rsidR="00C12B76">
        <w:rPr>
          <w:rFonts w:ascii="Times New Roman" w:hAnsi="Times New Roman"/>
          <w:sz w:val="28"/>
          <w:szCs w:val="28"/>
        </w:rPr>
        <w:t xml:space="preserve"> </w:t>
      </w:r>
      <w:r w:rsidR="00E261A9" w:rsidRPr="00E261A9">
        <w:rPr>
          <w:rFonts w:ascii="Times New Roman" w:hAnsi="Times New Roman"/>
          <w:sz w:val="28"/>
          <w:szCs w:val="28"/>
        </w:rPr>
        <w:t xml:space="preserve">На уровне 2023 года </w:t>
      </w:r>
      <w:r w:rsidR="0098798F">
        <w:rPr>
          <w:rFonts w:ascii="Times New Roman" w:hAnsi="Times New Roman"/>
          <w:sz w:val="28"/>
          <w:szCs w:val="28"/>
        </w:rPr>
        <w:t>остались</w:t>
      </w:r>
      <w:r w:rsidR="00E261A9" w:rsidRPr="00E261A9">
        <w:rPr>
          <w:rFonts w:ascii="Times New Roman" w:hAnsi="Times New Roman"/>
          <w:sz w:val="28"/>
          <w:szCs w:val="28"/>
        </w:rPr>
        <w:t xml:space="preserve"> доход</w:t>
      </w:r>
      <w:r w:rsidR="0098798F">
        <w:rPr>
          <w:rFonts w:ascii="Times New Roman" w:hAnsi="Times New Roman"/>
          <w:sz w:val="28"/>
          <w:szCs w:val="28"/>
        </w:rPr>
        <w:t>ы</w:t>
      </w:r>
      <w:r w:rsidR="00E261A9" w:rsidRPr="00E261A9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и </w:t>
      </w:r>
      <w:r w:rsidR="0098798F">
        <w:rPr>
          <w:rFonts w:ascii="Times New Roman" w:hAnsi="Times New Roman"/>
          <w:sz w:val="28"/>
          <w:szCs w:val="28"/>
        </w:rPr>
        <w:t>сборы</w:t>
      </w:r>
      <w:r w:rsidR="00E261A9" w:rsidRPr="00E261A9">
        <w:rPr>
          <w:rFonts w:ascii="Times New Roman" w:hAnsi="Times New Roman"/>
          <w:sz w:val="28"/>
          <w:szCs w:val="28"/>
        </w:rPr>
        <w:t xml:space="preserve"> транспортного налога</w:t>
      </w:r>
      <w:r w:rsidR="00E261A9">
        <w:rPr>
          <w:rFonts w:ascii="Times New Roman" w:hAnsi="Times New Roman"/>
          <w:sz w:val="28"/>
          <w:szCs w:val="28"/>
        </w:rPr>
        <w:t>.</w:t>
      </w:r>
    </w:p>
    <w:p w:rsidR="008E219E" w:rsidRDefault="004719F7" w:rsidP="00E261A9">
      <w:pPr>
        <w:pStyle w:val="a5"/>
        <w:tabs>
          <w:tab w:val="left" w:pos="0"/>
        </w:tabs>
        <w:spacing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4D24">
        <w:rPr>
          <w:rFonts w:ascii="Times New Roman" w:hAnsi="Times New Roman"/>
          <w:sz w:val="28"/>
          <w:szCs w:val="28"/>
        </w:rPr>
        <w:t xml:space="preserve"> </w:t>
      </w:r>
      <w:r w:rsidR="008E219E" w:rsidRPr="006127F3">
        <w:rPr>
          <w:rFonts w:ascii="Times New Roman" w:hAnsi="Times New Roman"/>
          <w:sz w:val="28"/>
          <w:szCs w:val="28"/>
        </w:rPr>
        <w:t xml:space="preserve">Организаций муниципальной формы собственности, находящихся в стадии банкротства, в районе нет. Просроченная кредиторская задолженность по оплате труда (включая начисления на оплату труда) муниципальных бюджетных учреждений отсутствует. </w:t>
      </w:r>
      <w:r w:rsidR="008E219E">
        <w:rPr>
          <w:rFonts w:ascii="Times New Roman" w:hAnsi="Times New Roman"/>
          <w:sz w:val="28"/>
          <w:szCs w:val="28"/>
        </w:rPr>
        <w:t>Также, нет объектов незавершенного строительства за счет средств муниципального района.</w:t>
      </w:r>
    </w:p>
    <w:p w:rsidR="009D7A30" w:rsidRDefault="00E261A9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З</w:t>
      </w:r>
      <w:r w:rsidR="008E219E" w:rsidRPr="00F328FC">
        <w:rPr>
          <w:rFonts w:ascii="Times New Roman" w:hAnsi="Times New Roman"/>
          <w:sz w:val="28"/>
        </w:rPr>
        <w:t xml:space="preserve">начение показателя </w:t>
      </w:r>
      <w:r w:rsidR="00FA6417" w:rsidRPr="00F328FC">
        <w:rPr>
          <w:rFonts w:ascii="Times New Roman" w:hAnsi="Times New Roman"/>
          <w:b/>
          <w:i/>
          <w:sz w:val="28"/>
        </w:rPr>
        <w:t>«</w:t>
      </w:r>
      <w:r w:rsidR="00FA6417" w:rsidRPr="00F328FC">
        <w:rPr>
          <w:rFonts w:ascii="Times New Roman" w:hAnsi="Times New Roman"/>
          <w:b/>
          <w:bCs/>
          <w:i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расчёте на одного жителя муниципального образования»</w:t>
      </w:r>
      <w:r w:rsidR="00FA6417" w:rsidRPr="00F328FC">
        <w:rPr>
          <w:rFonts w:ascii="Times New Roman" w:hAnsi="Times New Roman"/>
          <w:bCs/>
          <w:sz w:val="28"/>
          <w:szCs w:val="28"/>
        </w:rPr>
        <w:t xml:space="preserve"> </w:t>
      </w:r>
      <w:r w:rsidR="008E219E" w:rsidRPr="00F328FC">
        <w:rPr>
          <w:rFonts w:ascii="Times New Roman" w:hAnsi="Times New Roman"/>
          <w:bCs/>
          <w:sz w:val="28"/>
          <w:szCs w:val="28"/>
        </w:rPr>
        <w:t xml:space="preserve"> составило </w:t>
      </w:r>
      <w:r w:rsidR="009A699B">
        <w:rPr>
          <w:rFonts w:ascii="Times New Roman" w:hAnsi="Times New Roman"/>
          <w:bCs/>
          <w:sz w:val="28"/>
          <w:szCs w:val="28"/>
        </w:rPr>
        <w:t>5271,34</w:t>
      </w:r>
      <w:r w:rsidR="008E219E" w:rsidRPr="00F328FC">
        <w:rPr>
          <w:rFonts w:ascii="Times New Roman" w:hAnsi="Times New Roman"/>
          <w:bCs/>
          <w:sz w:val="28"/>
          <w:szCs w:val="28"/>
        </w:rPr>
        <w:t xml:space="preserve"> руб. </w:t>
      </w:r>
      <w:r w:rsidR="00C80240" w:rsidRPr="00F328FC">
        <w:rPr>
          <w:sz w:val="28"/>
        </w:rPr>
        <w:t xml:space="preserve"> </w:t>
      </w:r>
      <w:r w:rsidR="00F07A12" w:rsidRPr="00F328FC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r w:rsidR="009A699B">
        <w:rPr>
          <w:rFonts w:ascii="Times New Roman" w:hAnsi="Times New Roman"/>
          <w:sz w:val="28"/>
          <w:szCs w:val="28"/>
        </w:rPr>
        <w:t xml:space="preserve">муниципального </w:t>
      </w:r>
      <w:r w:rsidR="00F07A12" w:rsidRPr="00F328FC">
        <w:rPr>
          <w:rFonts w:ascii="Times New Roman" w:hAnsi="Times New Roman"/>
          <w:sz w:val="28"/>
          <w:szCs w:val="28"/>
        </w:rPr>
        <w:t>р</w:t>
      </w:r>
      <w:r w:rsidR="009A699B">
        <w:rPr>
          <w:rFonts w:ascii="Times New Roman" w:hAnsi="Times New Roman"/>
          <w:sz w:val="28"/>
          <w:szCs w:val="28"/>
        </w:rPr>
        <w:t>а</w:t>
      </w:r>
      <w:r w:rsidR="00F07A12" w:rsidRPr="00F328FC">
        <w:rPr>
          <w:rFonts w:ascii="Times New Roman" w:hAnsi="Times New Roman"/>
          <w:sz w:val="28"/>
          <w:szCs w:val="28"/>
        </w:rPr>
        <w:t xml:space="preserve">йона на содержание работников органов местного самоуправления  </w:t>
      </w:r>
      <w:r w:rsidR="00BD2097" w:rsidRPr="00F328FC">
        <w:rPr>
          <w:rFonts w:ascii="Times New Roman" w:hAnsi="Times New Roman"/>
          <w:sz w:val="28"/>
          <w:szCs w:val="28"/>
        </w:rPr>
        <w:t xml:space="preserve">сложился в размере </w:t>
      </w:r>
      <w:r w:rsidR="009A699B">
        <w:rPr>
          <w:rFonts w:ascii="Times New Roman" w:hAnsi="Times New Roman"/>
          <w:sz w:val="28"/>
          <w:szCs w:val="28"/>
        </w:rPr>
        <w:t xml:space="preserve">72217,37 </w:t>
      </w:r>
      <w:r w:rsidR="007C230D" w:rsidRPr="00F328FC">
        <w:rPr>
          <w:rFonts w:ascii="Times New Roman" w:hAnsi="Times New Roman"/>
          <w:sz w:val="28"/>
          <w:szCs w:val="28"/>
        </w:rPr>
        <w:t>тыс</w:t>
      </w:r>
      <w:r w:rsidR="00BD2097" w:rsidRPr="00F328FC">
        <w:rPr>
          <w:rFonts w:ascii="Times New Roman" w:hAnsi="Times New Roman"/>
          <w:sz w:val="28"/>
          <w:szCs w:val="28"/>
        </w:rPr>
        <w:t xml:space="preserve">. руб. </w:t>
      </w:r>
      <w:r w:rsidR="00B4593C" w:rsidRPr="00F328FC">
        <w:rPr>
          <w:rFonts w:ascii="Times New Roman" w:hAnsi="Times New Roman"/>
          <w:sz w:val="28"/>
          <w:szCs w:val="28"/>
        </w:rPr>
        <w:t>По сравнению с сопоставимым</w:t>
      </w:r>
      <w:r w:rsidR="00F328FC">
        <w:rPr>
          <w:rFonts w:ascii="Times New Roman" w:hAnsi="Times New Roman"/>
          <w:sz w:val="28"/>
          <w:szCs w:val="28"/>
        </w:rPr>
        <w:t>и показателями</w:t>
      </w:r>
      <w:r w:rsidR="00B4593C" w:rsidRPr="00F328FC">
        <w:rPr>
          <w:rFonts w:ascii="Times New Roman" w:hAnsi="Times New Roman"/>
          <w:sz w:val="28"/>
          <w:szCs w:val="28"/>
        </w:rPr>
        <w:t xml:space="preserve"> </w:t>
      </w:r>
      <w:r w:rsidR="00BD2097" w:rsidRPr="00F328FC">
        <w:rPr>
          <w:rFonts w:ascii="Times New Roman" w:hAnsi="Times New Roman"/>
          <w:sz w:val="28"/>
          <w:szCs w:val="28"/>
        </w:rPr>
        <w:t>202</w:t>
      </w:r>
      <w:r w:rsidR="009A699B">
        <w:rPr>
          <w:rFonts w:ascii="Times New Roman" w:hAnsi="Times New Roman"/>
          <w:sz w:val="28"/>
          <w:szCs w:val="28"/>
        </w:rPr>
        <w:t xml:space="preserve">3 года </w:t>
      </w:r>
      <w:r w:rsidR="00B4593C" w:rsidRPr="00F328FC">
        <w:rPr>
          <w:rFonts w:ascii="Times New Roman" w:hAnsi="Times New Roman"/>
          <w:sz w:val="28"/>
          <w:szCs w:val="28"/>
        </w:rPr>
        <w:t>зафиксировано увеличение рассматриваемых расходов</w:t>
      </w:r>
      <w:r w:rsidR="00F328FC">
        <w:rPr>
          <w:rFonts w:ascii="Times New Roman" w:hAnsi="Times New Roman"/>
          <w:sz w:val="28"/>
          <w:szCs w:val="28"/>
        </w:rPr>
        <w:t xml:space="preserve"> </w:t>
      </w:r>
      <w:r w:rsidR="00B4593C" w:rsidRPr="00F328FC">
        <w:rPr>
          <w:rFonts w:ascii="Times New Roman" w:hAnsi="Times New Roman"/>
          <w:sz w:val="28"/>
          <w:szCs w:val="28"/>
        </w:rPr>
        <w:t xml:space="preserve">на </w:t>
      </w:r>
      <w:r w:rsidR="009A699B">
        <w:rPr>
          <w:rFonts w:ascii="Times New Roman" w:hAnsi="Times New Roman"/>
          <w:sz w:val="28"/>
          <w:szCs w:val="28"/>
        </w:rPr>
        <w:t>11,3</w:t>
      </w:r>
      <w:r w:rsidR="00B4593C" w:rsidRPr="00F328FC">
        <w:rPr>
          <w:rFonts w:ascii="Times New Roman" w:hAnsi="Times New Roman"/>
          <w:sz w:val="28"/>
          <w:szCs w:val="28"/>
        </w:rPr>
        <w:t xml:space="preserve">%, в том числе на душу населения </w:t>
      </w:r>
      <w:r w:rsidR="0098798F">
        <w:rPr>
          <w:rFonts w:ascii="Times New Roman" w:hAnsi="Times New Roman"/>
          <w:sz w:val="28"/>
          <w:szCs w:val="28"/>
        </w:rPr>
        <w:t xml:space="preserve">- </w:t>
      </w:r>
      <w:r w:rsidR="00B4593C" w:rsidRPr="00F328FC">
        <w:rPr>
          <w:rFonts w:ascii="Times New Roman" w:hAnsi="Times New Roman"/>
          <w:sz w:val="28"/>
          <w:szCs w:val="28"/>
        </w:rPr>
        <w:t xml:space="preserve">на </w:t>
      </w:r>
      <w:r w:rsidR="009A699B">
        <w:rPr>
          <w:rFonts w:ascii="Times New Roman" w:hAnsi="Times New Roman"/>
          <w:sz w:val="28"/>
          <w:szCs w:val="28"/>
        </w:rPr>
        <w:t>12,2</w:t>
      </w:r>
      <w:r w:rsidR="00B4593C" w:rsidRPr="00F328FC">
        <w:rPr>
          <w:rFonts w:ascii="Times New Roman" w:hAnsi="Times New Roman"/>
          <w:sz w:val="28"/>
          <w:szCs w:val="28"/>
        </w:rPr>
        <w:t xml:space="preserve">%, </w:t>
      </w:r>
      <w:r w:rsidR="0098798F">
        <w:rPr>
          <w:rFonts w:ascii="Times New Roman" w:hAnsi="Times New Roman"/>
          <w:sz w:val="28"/>
          <w:szCs w:val="28"/>
        </w:rPr>
        <w:t xml:space="preserve">что </w:t>
      </w:r>
      <w:r w:rsidR="00B4593C" w:rsidRPr="00F328FC">
        <w:rPr>
          <w:rFonts w:ascii="Times New Roman" w:hAnsi="Times New Roman"/>
          <w:sz w:val="28"/>
          <w:szCs w:val="28"/>
        </w:rPr>
        <w:t>обусловлен</w:t>
      </w:r>
      <w:r w:rsidR="0098798F">
        <w:rPr>
          <w:rFonts w:ascii="Times New Roman" w:hAnsi="Times New Roman"/>
          <w:sz w:val="28"/>
          <w:szCs w:val="28"/>
        </w:rPr>
        <w:t>о</w:t>
      </w:r>
      <w:r w:rsidR="00B4593C" w:rsidRPr="00F328FC">
        <w:rPr>
          <w:rFonts w:ascii="Times New Roman" w:hAnsi="Times New Roman"/>
          <w:sz w:val="28"/>
          <w:szCs w:val="28"/>
        </w:rPr>
        <w:t xml:space="preserve"> </w:t>
      </w:r>
      <w:r w:rsidR="002C331A" w:rsidRPr="00F328FC">
        <w:rPr>
          <w:rFonts w:ascii="Times New Roman" w:hAnsi="Times New Roman"/>
          <w:bCs/>
          <w:sz w:val="28"/>
          <w:szCs w:val="28"/>
        </w:rPr>
        <w:t>индексацией оплаты труда работников</w:t>
      </w:r>
      <w:r w:rsidR="00F328FC" w:rsidRPr="00F328FC">
        <w:rPr>
          <w:rFonts w:ascii="Times New Roman" w:hAnsi="Times New Roman"/>
          <w:bCs/>
          <w:sz w:val="28"/>
          <w:szCs w:val="28"/>
        </w:rPr>
        <w:t xml:space="preserve"> </w:t>
      </w:r>
      <w:r w:rsidR="009A699B">
        <w:rPr>
          <w:rFonts w:ascii="Times New Roman" w:hAnsi="Times New Roman"/>
          <w:bCs/>
          <w:sz w:val="28"/>
          <w:szCs w:val="28"/>
        </w:rPr>
        <w:t>и</w:t>
      </w:r>
      <w:r w:rsidR="00F328FC" w:rsidRPr="00F328FC">
        <w:rPr>
          <w:rFonts w:ascii="Times New Roman" w:hAnsi="Times New Roman"/>
          <w:bCs/>
          <w:sz w:val="28"/>
          <w:szCs w:val="28"/>
        </w:rPr>
        <w:t xml:space="preserve"> сокращени</w:t>
      </w:r>
      <w:r w:rsidR="009A699B">
        <w:rPr>
          <w:rFonts w:ascii="Times New Roman" w:hAnsi="Times New Roman"/>
          <w:bCs/>
          <w:sz w:val="28"/>
          <w:szCs w:val="28"/>
        </w:rPr>
        <w:t>ем</w:t>
      </w:r>
      <w:r w:rsidR="00F328FC" w:rsidRPr="00F328FC">
        <w:rPr>
          <w:rFonts w:ascii="Times New Roman" w:hAnsi="Times New Roman"/>
          <w:bCs/>
          <w:sz w:val="28"/>
          <w:szCs w:val="28"/>
        </w:rPr>
        <w:t xml:space="preserve"> численности населения района</w:t>
      </w:r>
      <w:r w:rsidR="002C331A" w:rsidRPr="00F328FC">
        <w:rPr>
          <w:rFonts w:ascii="Times New Roman" w:hAnsi="Times New Roman"/>
          <w:bCs/>
          <w:sz w:val="28"/>
          <w:szCs w:val="28"/>
        </w:rPr>
        <w:t>.</w:t>
      </w:r>
      <w:r w:rsidR="002C331A">
        <w:rPr>
          <w:rFonts w:ascii="Times New Roman" w:hAnsi="Times New Roman"/>
          <w:bCs/>
          <w:sz w:val="28"/>
          <w:szCs w:val="28"/>
        </w:rPr>
        <w:t xml:space="preserve"> </w:t>
      </w:r>
    </w:p>
    <w:p w:rsidR="0071178A" w:rsidRPr="00BD2097" w:rsidRDefault="0071178A" w:rsidP="006C2496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178A">
        <w:rPr>
          <w:rFonts w:ascii="Times New Roman" w:hAnsi="Times New Roman"/>
          <w:sz w:val="28"/>
          <w:szCs w:val="28"/>
        </w:rPr>
        <w:t>Согласно утвержденного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71178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71178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71178A">
        <w:rPr>
          <w:rFonts w:ascii="Times New Roman" w:hAnsi="Times New Roman"/>
          <w:sz w:val="28"/>
          <w:szCs w:val="28"/>
        </w:rPr>
        <w:t xml:space="preserve"> годы в </w:t>
      </w:r>
      <w:r w:rsidR="0098798F">
        <w:rPr>
          <w:rFonts w:ascii="Times New Roman" w:hAnsi="Times New Roman"/>
          <w:sz w:val="28"/>
          <w:szCs w:val="28"/>
        </w:rPr>
        <w:t>текущем</w:t>
      </w:r>
      <w:r w:rsidRPr="0071178A">
        <w:rPr>
          <w:rFonts w:ascii="Times New Roman" w:hAnsi="Times New Roman"/>
          <w:sz w:val="28"/>
          <w:szCs w:val="28"/>
        </w:rPr>
        <w:t xml:space="preserve"> году </w:t>
      </w:r>
      <w:r w:rsidR="0098798F">
        <w:rPr>
          <w:rFonts w:ascii="Times New Roman" w:hAnsi="Times New Roman"/>
          <w:sz w:val="28"/>
          <w:szCs w:val="28"/>
        </w:rPr>
        <w:t xml:space="preserve">запланировано </w:t>
      </w:r>
      <w:r w:rsidRPr="0071178A">
        <w:rPr>
          <w:rFonts w:ascii="Times New Roman" w:hAnsi="Times New Roman"/>
          <w:sz w:val="28"/>
          <w:szCs w:val="28"/>
        </w:rPr>
        <w:t>увеличение расходов</w:t>
      </w:r>
      <w:r>
        <w:rPr>
          <w:rFonts w:ascii="Times New Roman" w:hAnsi="Times New Roman"/>
          <w:sz w:val="28"/>
          <w:szCs w:val="28"/>
        </w:rPr>
        <w:t xml:space="preserve"> на муниципальное управление на 12,6%, </w:t>
      </w:r>
      <w:r w:rsidRPr="0071178A">
        <w:rPr>
          <w:rFonts w:ascii="Times New Roman" w:hAnsi="Times New Roman"/>
          <w:sz w:val="28"/>
          <w:szCs w:val="28"/>
        </w:rPr>
        <w:t xml:space="preserve"> в расчете на одного жителя на </w:t>
      </w:r>
      <w:r>
        <w:rPr>
          <w:rFonts w:ascii="Times New Roman" w:hAnsi="Times New Roman"/>
          <w:sz w:val="28"/>
          <w:szCs w:val="28"/>
        </w:rPr>
        <w:t>711,83</w:t>
      </w:r>
      <w:r w:rsidRPr="0071178A">
        <w:rPr>
          <w:rFonts w:ascii="Times New Roman" w:hAnsi="Times New Roman"/>
          <w:sz w:val="28"/>
          <w:szCs w:val="28"/>
        </w:rPr>
        <w:t xml:space="preserve"> руб. или </w:t>
      </w:r>
      <w:r>
        <w:rPr>
          <w:rFonts w:ascii="Times New Roman" w:hAnsi="Times New Roman"/>
          <w:sz w:val="28"/>
          <w:szCs w:val="28"/>
        </w:rPr>
        <w:t>13,5</w:t>
      </w:r>
      <w:r w:rsidRPr="0071178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до 5983,17 руб. </w:t>
      </w:r>
    </w:p>
    <w:p w:rsidR="00976DC2" w:rsidRPr="00A87E38" w:rsidRDefault="002329AF" w:rsidP="00A87E38">
      <w:pPr>
        <w:spacing w:after="0" w:line="264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Удовлетворенность населения деятельностью органов местного самоуправления Чистоозерного района по результатам </w:t>
      </w:r>
      <w:r w:rsidRPr="00FE66CD">
        <w:rPr>
          <w:rFonts w:ascii="Times New Roman" w:hAnsi="Times New Roman"/>
          <w:sz w:val="28"/>
          <w:szCs w:val="28"/>
        </w:rPr>
        <w:t>соци</w:t>
      </w:r>
      <w:r w:rsidRPr="000E6769">
        <w:rPr>
          <w:rFonts w:ascii="Times New Roman" w:hAnsi="Times New Roman"/>
          <w:sz w:val="28"/>
          <w:szCs w:val="28"/>
        </w:rPr>
        <w:t>ологическ</w:t>
      </w:r>
      <w:r w:rsidR="00491AB3">
        <w:rPr>
          <w:rFonts w:ascii="Times New Roman" w:hAnsi="Times New Roman"/>
          <w:sz w:val="28"/>
          <w:szCs w:val="28"/>
        </w:rPr>
        <w:t>ого</w:t>
      </w:r>
      <w:r w:rsidRPr="000E6769">
        <w:rPr>
          <w:rFonts w:ascii="Times New Roman" w:hAnsi="Times New Roman"/>
          <w:sz w:val="28"/>
          <w:szCs w:val="28"/>
        </w:rPr>
        <w:t xml:space="preserve"> опрос</w:t>
      </w:r>
      <w:r>
        <w:rPr>
          <w:rFonts w:ascii="Times New Roman" w:hAnsi="Times New Roman"/>
          <w:sz w:val="28"/>
          <w:szCs w:val="28"/>
        </w:rPr>
        <w:t>а</w:t>
      </w:r>
      <w:r w:rsidRPr="000E6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составила в 202</w:t>
      </w:r>
      <w:r w:rsidR="007117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7</w:t>
      </w:r>
      <w:r w:rsidR="007117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71178A">
        <w:rPr>
          <w:rFonts w:ascii="Times New Roman" w:hAnsi="Times New Roman"/>
          <w:sz w:val="28"/>
          <w:szCs w:val="28"/>
        </w:rPr>
        <w:t>19</w:t>
      </w:r>
      <w:r w:rsidRPr="00403B7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(202</w:t>
      </w:r>
      <w:r w:rsidR="007117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71178A">
        <w:rPr>
          <w:rFonts w:ascii="Times New Roman" w:hAnsi="Times New Roman"/>
          <w:sz w:val="28"/>
          <w:szCs w:val="28"/>
        </w:rPr>
        <w:t>70,37</w:t>
      </w:r>
      <w:r w:rsidR="00A87E38">
        <w:rPr>
          <w:rFonts w:ascii="Times New Roman" w:hAnsi="Times New Roman"/>
          <w:sz w:val="28"/>
          <w:szCs w:val="28"/>
        </w:rPr>
        <w:t xml:space="preserve">), в том числе </w:t>
      </w:r>
      <w:r w:rsidR="00A87E38" w:rsidRPr="00A87E38">
        <w:rPr>
          <w:rFonts w:ascii="Times New Roman" w:hAnsi="Times New Roman"/>
          <w:sz w:val="28"/>
          <w:szCs w:val="28"/>
        </w:rPr>
        <w:t>организацией</w:t>
      </w:r>
      <w:r w:rsidR="00A87E38">
        <w:rPr>
          <w:rFonts w:ascii="Times New Roman" w:hAnsi="Times New Roman"/>
          <w:sz w:val="28"/>
          <w:szCs w:val="28"/>
        </w:rPr>
        <w:t>:</w:t>
      </w:r>
      <w:r w:rsidR="00A87E38" w:rsidRPr="00A87E38">
        <w:rPr>
          <w:rFonts w:ascii="Times New Roman" w:hAnsi="Times New Roman"/>
          <w:sz w:val="28"/>
          <w:szCs w:val="28"/>
        </w:rPr>
        <w:t xml:space="preserve"> транспортного обслуживания</w:t>
      </w:r>
      <w:r w:rsidR="00A87E38">
        <w:rPr>
          <w:rFonts w:ascii="Times New Roman" w:hAnsi="Times New Roman"/>
          <w:sz w:val="28"/>
          <w:szCs w:val="28"/>
        </w:rPr>
        <w:t xml:space="preserve"> -</w:t>
      </w:r>
      <w:r w:rsidR="00A87E38" w:rsidRPr="00A87E38">
        <w:rPr>
          <w:rFonts w:ascii="Times New Roman" w:hAnsi="Times New Roman"/>
          <w:sz w:val="28"/>
          <w:szCs w:val="28"/>
        </w:rPr>
        <w:t xml:space="preserve"> </w:t>
      </w:r>
      <w:r w:rsidR="00A87E38">
        <w:rPr>
          <w:rFonts w:ascii="Times New Roman" w:hAnsi="Times New Roman"/>
          <w:sz w:val="28"/>
          <w:szCs w:val="28"/>
        </w:rPr>
        <w:t>76,19</w:t>
      </w:r>
      <w:r w:rsidR="00A87E38" w:rsidRPr="00A87E38">
        <w:rPr>
          <w:rFonts w:ascii="Times New Roman" w:hAnsi="Times New Roman"/>
          <w:sz w:val="28"/>
          <w:szCs w:val="28"/>
        </w:rPr>
        <w:t>%,</w:t>
      </w:r>
      <w:r w:rsidR="00A87E38">
        <w:rPr>
          <w:rFonts w:ascii="Times New Roman" w:hAnsi="Times New Roman"/>
          <w:sz w:val="28"/>
          <w:szCs w:val="28"/>
        </w:rPr>
        <w:t xml:space="preserve"> водоснабжения (водоотведения)– 76,83%, теплоснабжения – 73,97%, электроснабжения – 87,3%. </w:t>
      </w:r>
      <w:r w:rsidR="00A87E38" w:rsidRPr="00A87E38">
        <w:rPr>
          <w:rFonts w:ascii="Times New Roman" w:hAnsi="Times New Roman"/>
          <w:sz w:val="28"/>
          <w:szCs w:val="28"/>
        </w:rPr>
        <w:t>Традиционно б</w:t>
      </w:r>
      <w:r w:rsidR="00976DC2" w:rsidRPr="00A87E38">
        <w:rPr>
          <w:rFonts w:ascii="Times New Roman" w:hAnsi="Times New Roman"/>
          <w:sz w:val="28"/>
          <w:szCs w:val="28"/>
        </w:rPr>
        <w:t>ольшая часть респондентов (</w:t>
      </w:r>
      <w:r w:rsidR="009E200D">
        <w:rPr>
          <w:rFonts w:ascii="Times New Roman" w:hAnsi="Times New Roman"/>
          <w:sz w:val="28"/>
          <w:szCs w:val="28"/>
        </w:rPr>
        <w:t>47,94</w:t>
      </w:r>
      <w:r w:rsidR="00976DC2" w:rsidRPr="00A87E38">
        <w:rPr>
          <w:rFonts w:ascii="Times New Roman" w:hAnsi="Times New Roman"/>
          <w:sz w:val="28"/>
          <w:szCs w:val="28"/>
        </w:rPr>
        <w:t>%) не удовлетворены и  скорее не удовлетворены (</w:t>
      </w:r>
      <w:r w:rsidR="009E200D">
        <w:rPr>
          <w:rFonts w:ascii="Times New Roman" w:hAnsi="Times New Roman"/>
          <w:sz w:val="28"/>
          <w:szCs w:val="28"/>
        </w:rPr>
        <w:t>20,63</w:t>
      </w:r>
      <w:r w:rsidR="00976DC2" w:rsidRPr="00A87E38">
        <w:rPr>
          <w:rFonts w:ascii="Times New Roman" w:hAnsi="Times New Roman"/>
          <w:sz w:val="28"/>
          <w:szCs w:val="28"/>
        </w:rPr>
        <w:t>%) качеством автомобильных дорог.</w:t>
      </w:r>
      <w:r w:rsidR="00AD5FE0" w:rsidRPr="00A87E38">
        <w:rPr>
          <w:rFonts w:ascii="Times New Roman" w:hAnsi="Times New Roman"/>
          <w:sz w:val="28"/>
          <w:szCs w:val="28"/>
        </w:rPr>
        <w:t xml:space="preserve"> </w:t>
      </w:r>
      <w:r w:rsidR="009E200D">
        <w:rPr>
          <w:rFonts w:ascii="Times New Roman" w:hAnsi="Times New Roman"/>
          <w:sz w:val="28"/>
          <w:szCs w:val="28"/>
        </w:rPr>
        <w:t>Д</w:t>
      </w:r>
      <w:r w:rsidR="00AD5FE0" w:rsidRPr="00A87E38">
        <w:rPr>
          <w:rFonts w:ascii="Times New Roman" w:hAnsi="Times New Roman"/>
          <w:sz w:val="28"/>
          <w:szCs w:val="28"/>
        </w:rPr>
        <w:t xml:space="preserve">оля таких респондентов </w:t>
      </w:r>
      <w:r w:rsidR="009E200D">
        <w:rPr>
          <w:rFonts w:ascii="Times New Roman" w:hAnsi="Times New Roman"/>
          <w:sz w:val="28"/>
          <w:szCs w:val="28"/>
        </w:rPr>
        <w:t xml:space="preserve">сопоставима с показателями 2023 года. </w:t>
      </w:r>
      <w:r w:rsidR="00AD5FE0" w:rsidRPr="00A87E38">
        <w:rPr>
          <w:rFonts w:ascii="Times New Roman" w:hAnsi="Times New Roman"/>
          <w:sz w:val="28"/>
          <w:szCs w:val="28"/>
        </w:rPr>
        <w:t xml:space="preserve">Основные </w:t>
      </w:r>
      <w:r w:rsidR="009E200D">
        <w:rPr>
          <w:rFonts w:ascii="Times New Roman" w:hAnsi="Times New Roman"/>
          <w:sz w:val="28"/>
          <w:szCs w:val="28"/>
        </w:rPr>
        <w:t xml:space="preserve">причины – те же, </w:t>
      </w:r>
      <w:r w:rsidR="00AD5FE0" w:rsidRPr="00A87E38">
        <w:rPr>
          <w:rFonts w:ascii="Times New Roman" w:hAnsi="Times New Roman"/>
          <w:sz w:val="28"/>
          <w:szCs w:val="28"/>
        </w:rPr>
        <w:t>плохо</w:t>
      </w:r>
      <w:r w:rsidR="009E200D">
        <w:rPr>
          <w:rFonts w:ascii="Times New Roman" w:hAnsi="Times New Roman"/>
          <w:sz w:val="28"/>
          <w:szCs w:val="28"/>
        </w:rPr>
        <w:t>е</w:t>
      </w:r>
      <w:r w:rsidR="00976DC2" w:rsidRPr="00A87E38">
        <w:rPr>
          <w:rFonts w:ascii="Times New Roman" w:hAnsi="Times New Roman"/>
          <w:bCs/>
          <w:sz w:val="28"/>
          <w:szCs w:val="28"/>
        </w:rPr>
        <w:t xml:space="preserve"> состояни</w:t>
      </w:r>
      <w:r w:rsidR="009E200D">
        <w:rPr>
          <w:rFonts w:ascii="Times New Roman" w:hAnsi="Times New Roman"/>
          <w:bCs/>
          <w:sz w:val="28"/>
          <w:szCs w:val="28"/>
        </w:rPr>
        <w:t>е</w:t>
      </w:r>
      <w:r w:rsidR="00976DC2" w:rsidRPr="00A87E38">
        <w:rPr>
          <w:rFonts w:ascii="Times New Roman" w:hAnsi="Times New Roman"/>
          <w:bCs/>
          <w:sz w:val="28"/>
          <w:szCs w:val="28"/>
        </w:rPr>
        <w:t xml:space="preserve"> дорожного полотна (выбоины, просадки, другие повреждения)</w:t>
      </w:r>
      <w:r w:rsidR="0098798F">
        <w:rPr>
          <w:rFonts w:ascii="Times New Roman" w:hAnsi="Times New Roman"/>
          <w:bCs/>
          <w:sz w:val="28"/>
          <w:szCs w:val="28"/>
        </w:rPr>
        <w:t>, а также</w:t>
      </w:r>
      <w:r w:rsidR="009E200D">
        <w:rPr>
          <w:rFonts w:ascii="Times New Roman" w:hAnsi="Times New Roman"/>
          <w:bCs/>
          <w:sz w:val="28"/>
          <w:szCs w:val="28"/>
        </w:rPr>
        <w:t xml:space="preserve">  </w:t>
      </w:r>
      <w:r w:rsidR="00976DC2" w:rsidRPr="00A87E38">
        <w:rPr>
          <w:rFonts w:ascii="Times New Roman" w:hAnsi="Times New Roman"/>
          <w:bCs/>
          <w:sz w:val="28"/>
          <w:szCs w:val="28"/>
        </w:rPr>
        <w:t>отсутстви</w:t>
      </w:r>
      <w:r w:rsidR="009E200D">
        <w:rPr>
          <w:rFonts w:ascii="Times New Roman" w:hAnsi="Times New Roman"/>
          <w:bCs/>
          <w:sz w:val="28"/>
          <w:szCs w:val="28"/>
        </w:rPr>
        <w:t>е</w:t>
      </w:r>
      <w:r w:rsidR="00976DC2" w:rsidRPr="00A87E38">
        <w:rPr>
          <w:rFonts w:ascii="Times New Roman" w:hAnsi="Times New Roman"/>
          <w:bCs/>
          <w:sz w:val="28"/>
          <w:szCs w:val="28"/>
        </w:rPr>
        <w:t xml:space="preserve"> или мал</w:t>
      </w:r>
      <w:r w:rsidR="0098798F">
        <w:rPr>
          <w:rFonts w:ascii="Times New Roman" w:hAnsi="Times New Roman"/>
          <w:bCs/>
          <w:sz w:val="28"/>
          <w:szCs w:val="28"/>
        </w:rPr>
        <w:t>ая</w:t>
      </w:r>
      <w:r w:rsidR="00976DC2" w:rsidRPr="00A87E38">
        <w:rPr>
          <w:rFonts w:ascii="Times New Roman" w:hAnsi="Times New Roman"/>
          <w:bCs/>
          <w:sz w:val="28"/>
          <w:szCs w:val="28"/>
        </w:rPr>
        <w:t xml:space="preserve"> протяженность дорог с асфальтовым покрытием</w:t>
      </w:r>
      <w:r w:rsidR="009E200D">
        <w:rPr>
          <w:rFonts w:ascii="Times New Roman" w:hAnsi="Times New Roman"/>
          <w:bCs/>
          <w:sz w:val="28"/>
          <w:szCs w:val="28"/>
        </w:rPr>
        <w:t>.</w:t>
      </w:r>
    </w:p>
    <w:p w:rsidR="009E57AF" w:rsidRPr="007F447F" w:rsidRDefault="009E57AF" w:rsidP="003353A1">
      <w:pPr>
        <w:pStyle w:val="21"/>
        <w:overflowPunct/>
        <w:autoSpaceDE/>
        <w:autoSpaceDN/>
        <w:adjustRightInd/>
        <w:spacing w:before="120" w:after="120" w:line="264" w:lineRule="auto"/>
        <w:jc w:val="center"/>
        <w:textAlignment w:val="auto"/>
        <w:rPr>
          <w:b/>
          <w:szCs w:val="28"/>
        </w:rPr>
      </w:pPr>
      <w:r w:rsidRPr="007F447F">
        <w:rPr>
          <w:b/>
          <w:szCs w:val="28"/>
        </w:rPr>
        <w:t xml:space="preserve">Раздел  </w:t>
      </w:r>
      <w:r w:rsidR="004F70E7">
        <w:rPr>
          <w:b/>
          <w:szCs w:val="28"/>
        </w:rPr>
        <w:t>«</w:t>
      </w:r>
      <w:r w:rsidRPr="007F447F">
        <w:rPr>
          <w:b/>
          <w:szCs w:val="28"/>
        </w:rPr>
        <w:t>Энергосбережение и повышение энергетической эффективности</w:t>
      </w:r>
      <w:r w:rsidR="004F70E7">
        <w:rPr>
          <w:b/>
          <w:szCs w:val="28"/>
        </w:rPr>
        <w:t>»</w:t>
      </w:r>
    </w:p>
    <w:p w:rsidR="006C50BF" w:rsidRDefault="002F0916" w:rsidP="006C2496">
      <w:pPr>
        <w:pStyle w:val="23"/>
        <w:spacing w:after="0" w:line="264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Информацией по потреблению электрической энергии в многоквартирных домах администрация района не располагает, вследствие чего, указан расчетный показатель – на уровне значений прошлых лет. </w:t>
      </w:r>
    </w:p>
    <w:p w:rsidR="002F0916" w:rsidRDefault="002F0916" w:rsidP="006C2496">
      <w:pPr>
        <w:pStyle w:val="23"/>
        <w:spacing w:after="0" w:line="264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</w:t>
      </w:r>
      <w:r w:rsidR="008920A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водоснабжение, как и снабжение природным газом в районе отсутствует.</w:t>
      </w:r>
    </w:p>
    <w:p w:rsidR="009E200D" w:rsidRPr="009E200D" w:rsidRDefault="009E200D" w:rsidP="00817357">
      <w:pPr>
        <w:pStyle w:val="23"/>
        <w:spacing w:after="0" w:line="264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9E200D">
        <w:rPr>
          <w:rFonts w:ascii="Times New Roman" w:hAnsi="Times New Roman"/>
          <w:b/>
          <w:i/>
          <w:sz w:val="28"/>
          <w:szCs w:val="28"/>
        </w:rPr>
        <w:t>Удельная величина потребления энергетических ресурсов в многоквартирных домах:</w:t>
      </w:r>
    </w:p>
    <w:p w:rsidR="00D72349" w:rsidRPr="00D72349" w:rsidRDefault="00D72349" w:rsidP="00817357">
      <w:pPr>
        <w:pStyle w:val="23"/>
        <w:spacing w:after="0" w:line="264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349">
        <w:rPr>
          <w:rFonts w:ascii="Times New Roman" w:hAnsi="Times New Roman"/>
          <w:b/>
          <w:i/>
          <w:sz w:val="28"/>
          <w:szCs w:val="28"/>
        </w:rPr>
        <w:t>электрическая энергия</w:t>
      </w:r>
      <w:r w:rsidRPr="00D7234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1038</w:t>
      </w:r>
      <w:r w:rsidRPr="00D72349">
        <w:rPr>
          <w:rFonts w:ascii="Times New Roman" w:hAnsi="Times New Roman"/>
          <w:sz w:val="28"/>
          <w:szCs w:val="28"/>
        </w:rPr>
        <w:t xml:space="preserve"> кВт. ч на 1 человека населения;</w:t>
      </w:r>
    </w:p>
    <w:p w:rsidR="00D72349" w:rsidRPr="00D72349" w:rsidRDefault="00D72349" w:rsidP="00817357">
      <w:pPr>
        <w:pStyle w:val="23"/>
        <w:spacing w:after="0" w:line="264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349">
        <w:rPr>
          <w:rFonts w:ascii="Times New Roman" w:hAnsi="Times New Roman"/>
          <w:b/>
          <w:i/>
          <w:sz w:val="28"/>
          <w:szCs w:val="28"/>
        </w:rPr>
        <w:t>тепловая энергия</w:t>
      </w:r>
      <w:r w:rsidRPr="00D72349">
        <w:rPr>
          <w:rFonts w:ascii="Times New Roman" w:hAnsi="Times New Roman"/>
          <w:sz w:val="28"/>
          <w:szCs w:val="28"/>
        </w:rPr>
        <w:t xml:space="preserve"> – 0,1</w:t>
      </w:r>
      <w:r>
        <w:rPr>
          <w:rFonts w:ascii="Times New Roman" w:hAnsi="Times New Roman"/>
          <w:sz w:val="28"/>
          <w:szCs w:val="28"/>
        </w:rPr>
        <w:t>7</w:t>
      </w:r>
      <w:r w:rsidRPr="00D72349">
        <w:rPr>
          <w:rFonts w:ascii="Times New Roman" w:hAnsi="Times New Roman"/>
          <w:sz w:val="28"/>
          <w:szCs w:val="28"/>
        </w:rPr>
        <w:t xml:space="preserve"> Гкал на 1 кв. м общей площади</w:t>
      </w:r>
      <w:r>
        <w:rPr>
          <w:rFonts w:ascii="Times New Roman" w:hAnsi="Times New Roman"/>
          <w:sz w:val="28"/>
          <w:szCs w:val="28"/>
        </w:rPr>
        <w:t xml:space="preserve"> (на уровне 2023 года)</w:t>
      </w:r>
      <w:r w:rsidRPr="00D72349">
        <w:rPr>
          <w:rFonts w:ascii="Times New Roman" w:hAnsi="Times New Roman"/>
          <w:sz w:val="28"/>
          <w:szCs w:val="28"/>
        </w:rPr>
        <w:t>;</w:t>
      </w:r>
    </w:p>
    <w:p w:rsidR="00D72349" w:rsidRDefault="00D72349" w:rsidP="00D72349">
      <w:pPr>
        <w:pStyle w:val="23"/>
        <w:spacing w:after="0" w:line="264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200D" w:rsidRPr="00D72349">
        <w:rPr>
          <w:rFonts w:ascii="Times New Roman" w:hAnsi="Times New Roman"/>
          <w:b/>
          <w:i/>
          <w:sz w:val="28"/>
          <w:szCs w:val="28"/>
        </w:rPr>
        <w:t>холодная вода</w:t>
      </w:r>
      <w:r w:rsidR="009E200D" w:rsidRPr="009E200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50,26</w:t>
      </w:r>
      <w:r w:rsidR="009E200D" w:rsidRPr="009E200D">
        <w:rPr>
          <w:rFonts w:ascii="Times New Roman" w:hAnsi="Times New Roman"/>
          <w:sz w:val="28"/>
          <w:szCs w:val="28"/>
        </w:rPr>
        <w:t xml:space="preserve"> куб. м на 1 проживающего </w:t>
      </w:r>
      <w:r>
        <w:rPr>
          <w:rFonts w:ascii="Times New Roman" w:hAnsi="Times New Roman"/>
          <w:sz w:val="28"/>
          <w:szCs w:val="28"/>
        </w:rPr>
        <w:t>(96,1% показателя 2023 года).</w:t>
      </w:r>
    </w:p>
    <w:p w:rsidR="006C50BF" w:rsidRPr="002E745E" w:rsidRDefault="006C50BF" w:rsidP="00817357">
      <w:pPr>
        <w:spacing w:after="0" w:line="264" w:lineRule="auto"/>
        <w:ind w:firstLine="851"/>
        <w:jc w:val="both"/>
        <w:rPr>
          <w:rFonts w:ascii="Times New Roman" w:hAnsi="Times New Roman"/>
          <w:b/>
          <w:i/>
          <w:color w:val="1D1D1D"/>
          <w:sz w:val="28"/>
          <w:szCs w:val="28"/>
        </w:rPr>
      </w:pPr>
      <w:r w:rsidRPr="002E745E">
        <w:rPr>
          <w:rFonts w:ascii="Times New Roman" w:hAnsi="Times New Roman"/>
          <w:b/>
          <w:i/>
          <w:color w:val="1D1D1D"/>
          <w:sz w:val="28"/>
          <w:szCs w:val="28"/>
        </w:rPr>
        <w:t>Удельная величина потребления энергетических ресурсов муниципальными бюджетными учреждениями:</w:t>
      </w:r>
    </w:p>
    <w:p w:rsidR="006C50BF" w:rsidRPr="002E745E" w:rsidRDefault="006C50BF" w:rsidP="00817357">
      <w:pPr>
        <w:pStyle w:val="220"/>
        <w:spacing w:after="0" w:line="264" w:lineRule="auto"/>
        <w:ind w:left="0" w:firstLine="851"/>
        <w:rPr>
          <w:b/>
          <w:sz w:val="28"/>
          <w:szCs w:val="28"/>
        </w:rPr>
      </w:pPr>
      <w:r w:rsidRPr="002E745E">
        <w:rPr>
          <w:b/>
          <w:i/>
          <w:color w:val="1D1D1D"/>
          <w:sz w:val="28"/>
          <w:szCs w:val="28"/>
        </w:rPr>
        <w:t>электрическая энергия</w:t>
      </w:r>
      <w:r w:rsidRPr="002E745E">
        <w:rPr>
          <w:color w:val="1D1D1D"/>
          <w:sz w:val="28"/>
          <w:szCs w:val="28"/>
        </w:rPr>
        <w:t xml:space="preserve"> – </w:t>
      </w:r>
      <w:r w:rsidR="00D72349">
        <w:rPr>
          <w:color w:val="1D1D1D"/>
          <w:sz w:val="28"/>
          <w:szCs w:val="28"/>
        </w:rPr>
        <w:t>354,54</w:t>
      </w:r>
      <w:r w:rsidRPr="002E745E">
        <w:rPr>
          <w:color w:val="1D1D1D"/>
          <w:sz w:val="28"/>
          <w:szCs w:val="28"/>
        </w:rPr>
        <w:t xml:space="preserve"> кВт.</w:t>
      </w:r>
      <w:r w:rsidR="00CC4280" w:rsidRPr="002E745E">
        <w:rPr>
          <w:color w:val="1D1D1D"/>
          <w:sz w:val="28"/>
          <w:szCs w:val="28"/>
        </w:rPr>
        <w:t xml:space="preserve"> </w:t>
      </w:r>
      <w:r w:rsidRPr="002E745E">
        <w:rPr>
          <w:color w:val="1D1D1D"/>
          <w:sz w:val="28"/>
          <w:szCs w:val="28"/>
        </w:rPr>
        <w:t>ч на 1 человека населения</w:t>
      </w:r>
      <w:r w:rsidR="00D72349">
        <w:rPr>
          <w:color w:val="1D1D1D"/>
          <w:sz w:val="28"/>
          <w:szCs w:val="28"/>
        </w:rPr>
        <w:t xml:space="preserve"> (темп роста 105,2%)</w:t>
      </w:r>
      <w:r w:rsidRPr="002E745E">
        <w:rPr>
          <w:color w:val="1D1D1D"/>
          <w:sz w:val="28"/>
          <w:szCs w:val="28"/>
        </w:rPr>
        <w:t>;</w:t>
      </w:r>
    </w:p>
    <w:p w:rsidR="006C50BF" w:rsidRPr="002E745E" w:rsidRDefault="006C50BF" w:rsidP="00817357">
      <w:pPr>
        <w:spacing w:after="0" w:line="264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E745E">
        <w:rPr>
          <w:rFonts w:ascii="Times New Roman" w:hAnsi="Times New Roman"/>
          <w:b/>
          <w:i/>
          <w:sz w:val="28"/>
          <w:szCs w:val="28"/>
        </w:rPr>
        <w:t>тепловая энергия</w:t>
      </w:r>
      <w:r w:rsidRPr="002E745E">
        <w:rPr>
          <w:rFonts w:ascii="Times New Roman" w:hAnsi="Times New Roman"/>
          <w:sz w:val="28"/>
          <w:szCs w:val="28"/>
        </w:rPr>
        <w:t xml:space="preserve"> – 0,1</w:t>
      </w:r>
      <w:r w:rsidR="00EB24D7" w:rsidRPr="002E745E">
        <w:rPr>
          <w:rFonts w:ascii="Times New Roman" w:hAnsi="Times New Roman"/>
          <w:sz w:val="28"/>
          <w:szCs w:val="28"/>
        </w:rPr>
        <w:t>5</w:t>
      </w:r>
      <w:r w:rsidRPr="002E745E">
        <w:rPr>
          <w:rFonts w:ascii="Times New Roman" w:hAnsi="Times New Roman"/>
          <w:sz w:val="28"/>
          <w:szCs w:val="28"/>
        </w:rPr>
        <w:t xml:space="preserve"> Гкал на 1 кв.</w:t>
      </w:r>
      <w:r w:rsidR="00B07EAA" w:rsidRPr="002E745E">
        <w:rPr>
          <w:rFonts w:ascii="Times New Roman" w:hAnsi="Times New Roman"/>
          <w:sz w:val="28"/>
          <w:szCs w:val="28"/>
        </w:rPr>
        <w:t xml:space="preserve"> </w:t>
      </w:r>
      <w:r w:rsidRPr="002E745E">
        <w:rPr>
          <w:rFonts w:ascii="Times New Roman" w:hAnsi="Times New Roman"/>
          <w:sz w:val="28"/>
          <w:szCs w:val="28"/>
        </w:rPr>
        <w:t>м общей площади</w:t>
      </w:r>
      <w:r w:rsidR="00D72349">
        <w:rPr>
          <w:rFonts w:ascii="Times New Roman" w:hAnsi="Times New Roman"/>
          <w:sz w:val="28"/>
          <w:szCs w:val="28"/>
        </w:rPr>
        <w:t xml:space="preserve"> (на уровне 2023 года)</w:t>
      </w:r>
      <w:r w:rsidRPr="002E745E">
        <w:rPr>
          <w:rFonts w:ascii="Times New Roman" w:hAnsi="Times New Roman"/>
          <w:sz w:val="28"/>
          <w:szCs w:val="28"/>
        </w:rPr>
        <w:t>;</w:t>
      </w:r>
    </w:p>
    <w:p w:rsidR="006C50BF" w:rsidRPr="002E745E" w:rsidRDefault="006C50BF" w:rsidP="00817357">
      <w:pPr>
        <w:spacing w:after="0" w:line="264" w:lineRule="auto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2E745E">
        <w:rPr>
          <w:rFonts w:ascii="Times New Roman" w:hAnsi="Times New Roman"/>
          <w:b/>
          <w:i/>
          <w:sz w:val="28"/>
          <w:szCs w:val="28"/>
        </w:rPr>
        <w:t>холодная вода</w:t>
      </w:r>
      <w:r w:rsidRPr="002E745E">
        <w:rPr>
          <w:rFonts w:ascii="Times New Roman" w:hAnsi="Times New Roman"/>
          <w:sz w:val="28"/>
          <w:szCs w:val="28"/>
        </w:rPr>
        <w:t xml:space="preserve"> – </w:t>
      </w:r>
      <w:r w:rsidR="00EB24D7" w:rsidRPr="002E745E">
        <w:rPr>
          <w:rFonts w:ascii="Times New Roman" w:hAnsi="Times New Roman"/>
          <w:sz w:val="28"/>
          <w:szCs w:val="28"/>
        </w:rPr>
        <w:t>1,</w:t>
      </w:r>
      <w:r w:rsidR="002E745E" w:rsidRPr="002E745E">
        <w:rPr>
          <w:rFonts w:ascii="Times New Roman" w:hAnsi="Times New Roman"/>
          <w:sz w:val="28"/>
          <w:szCs w:val="28"/>
        </w:rPr>
        <w:t>4</w:t>
      </w:r>
      <w:r w:rsidR="00D72349">
        <w:rPr>
          <w:rFonts w:ascii="Times New Roman" w:hAnsi="Times New Roman"/>
          <w:sz w:val="28"/>
          <w:szCs w:val="28"/>
        </w:rPr>
        <w:t>8</w:t>
      </w:r>
      <w:r w:rsidRPr="002E745E">
        <w:rPr>
          <w:rFonts w:ascii="Times New Roman" w:hAnsi="Times New Roman"/>
          <w:sz w:val="28"/>
          <w:szCs w:val="28"/>
        </w:rPr>
        <w:t xml:space="preserve"> куб.</w:t>
      </w:r>
      <w:r w:rsidR="00B07EAA" w:rsidRPr="002E745E">
        <w:rPr>
          <w:rFonts w:ascii="Times New Roman" w:hAnsi="Times New Roman"/>
          <w:sz w:val="28"/>
          <w:szCs w:val="28"/>
        </w:rPr>
        <w:t xml:space="preserve"> </w:t>
      </w:r>
      <w:r w:rsidRPr="002E745E">
        <w:rPr>
          <w:rFonts w:ascii="Times New Roman" w:hAnsi="Times New Roman"/>
          <w:sz w:val="28"/>
          <w:szCs w:val="28"/>
        </w:rPr>
        <w:t xml:space="preserve">м на </w:t>
      </w:r>
      <w:r w:rsidRPr="002E745E">
        <w:rPr>
          <w:rFonts w:ascii="Times New Roman" w:hAnsi="Times New Roman"/>
          <w:color w:val="1D1D1D"/>
          <w:sz w:val="28"/>
          <w:szCs w:val="28"/>
        </w:rPr>
        <w:t>1 человека населения</w:t>
      </w:r>
      <w:r w:rsidR="00D72349">
        <w:rPr>
          <w:rFonts w:ascii="Times New Roman" w:hAnsi="Times New Roman"/>
          <w:color w:val="1D1D1D"/>
          <w:sz w:val="28"/>
          <w:szCs w:val="28"/>
        </w:rPr>
        <w:t xml:space="preserve"> (темп роста 100,7%)</w:t>
      </w:r>
      <w:r w:rsidRPr="002E745E">
        <w:rPr>
          <w:rFonts w:ascii="Times New Roman" w:hAnsi="Times New Roman"/>
          <w:color w:val="1D1D1D"/>
          <w:sz w:val="28"/>
          <w:szCs w:val="28"/>
        </w:rPr>
        <w:t>.</w:t>
      </w:r>
    </w:p>
    <w:p w:rsidR="001E53FA" w:rsidRDefault="00D72349" w:rsidP="006C2496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</w:t>
      </w:r>
      <w:r w:rsidR="00592D7F" w:rsidRPr="002E745E">
        <w:rPr>
          <w:rFonts w:ascii="Times New Roman" w:hAnsi="Times New Roman"/>
          <w:sz w:val="28"/>
          <w:szCs w:val="28"/>
        </w:rPr>
        <w:t>отреблени</w:t>
      </w:r>
      <w:r>
        <w:rPr>
          <w:rFonts w:ascii="Times New Roman" w:hAnsi="Times New Roman"/>
          <w:sz w:val="28"/>
          <w:szCs w:val="28"/>
        </w:rPr>
        <w:t>я</w:t>
      </w:r>
      <w:r w:rsidR="00592D7F" w:rsidRPr="002E745E">
        <w:rPr>
          <w:rFonts w:ascii="Times New Roman" w:hAnsi="Times New Roman"/>
          <w:sz w:val="28"/>
          <w:szCs w:val="28"/>
        </w:rPr>
        <w:t xml:space="preserve"> электрической энергии в муниципальных бюджетных учреждениях</w:t>
      </w:r>
      <w:r w:rsidR="00461391">
        <w:rPr>
          <w:rFonts w:ascii="Times New Roman" w:hAnsi="Times New Roman"/>
          <w:sz w:val="28"/>
          <w:szCs w:val="28"/>
        </w:rPr>
        <w:t>,</w:t>
      </w:r>
      <w:r w:rsidR="00592D7F" w:rsidRPr="002E745E">
        <w:rPr>
          <w:rFonts w:ascii="Times New Roman" w:hAnsi="Times New Roman"/>
          <w:sz w:val="28"/>
          <w:szCs w:val="28"/>
        </w:rPr>
        <w:t xml:space="preserve">  </w:t>
      </w:r>
      <w:r w:rsidR="005D1853">
        <w:rPr>
          <w:rFonts w:ascii="Times New Roman" w:hAnsi="Times New Roman"/>
          <w:sz w:val="28"/>
          <w:szCs w:val="28"/>
        </w:rPr>
        <w:t>в большей степени</w:t>
      </w:r>
      <w:r w:rsidR="00461391">
        <w:rPr>
          <w:rFonts w:ascii="Times New Roman" w:hAnsi="Times New Roman"/>
          <w:sz w:val="28"/>
          <w:szCs w:val="28"/>
        </w:rPr>
        <w:t>,</w:t>
      </w:r>
      <w:r w:rsidR="005D1853">
        <w:rPr>
          <w:rFonts w:ascii="Times New Roman" w:hAnsi="Times New Roman"/>
          <w:sz w:val="28"/>
          <w:szCs w:val="28"/>
        </w:rPr>
        <w:t xml:space="preserve"> произош</w:t>
      </w:r>
      <w:r w:rsidR="00072E24">
        <w:rPr>
          <w:rFonts w:ascii="Times New Roman" w:hAnsi="Times New Roman"/>
          <w:sz w:val="28"/>
          <w:szCs w:val="28"/>
        </w:rPr>
        <w:t>ел</w:t>
      </w:r>
      <w:r w:rsidR="005D1853">
        <w:rPr>
          <w:rFonts w:ascii="Times New Roman" w:hAnsi="Times New Roman"/>
          <w:sz w:val="28"/>
          <w:szCs w:val="28"/>
        </w:rPr>
        <w:t xml:space="preserve"> в следствие </w:t>
      </w:r>
      <w:r w:rsidR="0098798F">
        <w:rPr>
          <w:rFonts w:ascii="Times New Roman" w:hAnsi="Times New Roman"/>
          <w:sz w:val="28"/>
          <w:szCs w:val="28"/>
        </w:rPr>
        <w:t>наращивания</w:t>
      </w:r>
      <w:r w:rsidR="005D1853">
        <w:rPr>
          <w:rFonts w:ascii="Times New Roman" w:hAnsi="Times New Roman"/>
          <w:sz w:val="28"/>
          <w:szCs w:val="28"/>
        </w:rPr>
        <w:t xml:space="preserve"> потреб</w:t>
      </w:r>
      <w:bookmarkStart w:id="0" w:name="_GoBack"/>
      <w:bookmarkEnd w:id="0"/>
      <w:r w:rsidR="005D1853">
        <w:rPr>
          <w:rFonts w:ascii="Times New Roman" w:hAnsi="Times New Roman"/>
          <w:sz w:val="28"/>
          <w:szCs w:val="28"/>
        </w:rPr>
        <w:t>ления рассматриваемого энергоресурса образовательными организациями</w:t>
      </w:r>
      <w:r w:rsidR="00461391">
        <w:rPr>
          <w:rFonts w:ascii="Times New Roman" w:hAnsi="Times New Roman"/>
          <w:sz w:val="28"/>
          <w:szCs w:val="28"/>
        </w:rPr>
        <w:t xml:space="preserve"> </w:t>
      </w:r>
      <w:r w:rsidR="005D1853">
        <w:rPr>
          <w:rFonts w:ascii="Times New Roman" w:hAnsi="Times New Roman"/>
          <w:sz w:val="28"/>
          <w:szCs w:val="28"/>
        </w:rPr>
        <w:t xml:space="preserve">-  на 5,6% в связи с увеличением количества используемого учебного оборудования. </w:t>
      </w:r>
      <w:r w:rsidR="00EB24D7" w:rsidRPr="002E745E">
        <w:rPr>
          <w:rFonts w:ascii="Times New Roman" w:hAnsi="Times New Roman"/>
          <w:sz w:val="28"/>
          <w:szCs w:val="28"/>
        </w:rPr>
        <w:t xml:space="preserve"> </w:t>
      </w:r>
    </w:p>
    <w:sectPr w:rsidR="001E53FA" w:rsidSect="000D6FE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B5" w:rsidRDefault="00C45CB5" w:rsidP="000D6FE9">
      <w:pPr>
        <w:spacing w:after="0" w:line="240" w:lineRule="auto"/>
      </w:pPr>
      <w:r>
        <w:separator/>
      </w:r>
    </w:p>
  </w:endnote>
  <w:endnote w:type="continuationSeparator" w:id="0">
    <w:p w:rsidR="00C45CB5" w:rsidRDefault="00C45CB5" w:rsidP="000D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B5" w:rsidRDefault="00C45CB5" w:rsidP="000D6FE9">
      <w:pPr>
        <w:spacing w:after="0" w:line="240" w:lineRule="auto"/>
      </w:pPr>
      <w:r>
        <w:separator/>
      </w:r>
    </w:p>
  </w:footnote>
  <w:footnote w:type="continuationSeparator" w:id="0">
    <w:p w:rsidR="00C45CB5" w:rsidRDefault="00C45CB5" w:rsidP="000D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DE" w:rsidRDefault="000F4CB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98F">
      <w:rPr>
        <w:noProof/>
      </w:rPr>
      <w:t>15</w:t>
    </w:r>
    <w:r>
      <w:rPr>
        <w:noProof/>
      </w:rPr>
      <w:fldChar w:fldCharType="end"/>
    </w:r>
  </w:p>
  <w:p w:rsidR="00044FDE" w:rsidRDefault="00044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F4952"/>
    <w:multiLevelType w:val="multilevel"/>
    <w:tmpl w:val="03BC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738"/>
    <w:rsid w:val="00000C40"/>
    <w:rsid w:val="00001755"/>
    <w:rsid w:val="00002E5C"/>
    <w:rsid w:val="00003474"/>
    <w:rsid w:val="00004A70"/>
    <w:rsid w:val="000056CB"/>
    <w:rsid w:val="00007405"/>
    <w:rsid w:val="00012FB0"/>
    <w:rsid w:val="00013859"/>
    <w:rsid w:val="0001551C"/>
    <w:rsid w:val="000175D6"/>
    <w:rsid w:val="0002057D"/>
    <w:rsid w:val="00021E28"/>
    <w:rsid w:val="0002573F"/>
    <w:rsid w:val="00027F05"/>
    <w:rsid w:val="00030691"/>
    <w:rsid w:val="000315DB"/>
    <w:rsid w:val="00033516"/>
    <w:rsid w:val="00033EC1"/>
    <w:rsid w:val="000354A4"/>
    <w:rsid w:val="00035E83"/>
    <w:rsid w:val="00037452"/>
    <w:rsid w:val="00037FB4"/>
    <w:rsid w:val="00041787"/>
    <w:rsid w:val="0004203A"/>
    <w:rsid w:val="00043920"/>
    <w:rsid w:val="00044FDE"/>
    <w:rsid w:val="00045CF7"/>
    <w:rsid w:val="000473A3"/>
    <w:rsid w:val="00047536"/>
    <w:rsid w:val="00047D22"/>
    <w:rsid w:val="00051257"/>
    <w:rsid w:val="000520E9"/>
    <w:rsid w:val="0005434A"/>
    <w:rsid w:val="00054445"/>
    <w:rsid w:val="000607B4"/>
    <w:rsid w:val="0006125C"/>
    <w:rsid w:val="00062806"/>
    <w:rsid w:val="00062D7D"/>
    <w:rsid w:val="00063A5A"/>
    <w:rsid w:val="000648F4"/>
    <w:rsid w:val="00064C50"/>
    <w:rsid w:val="00066DDC"/>
    <w:rsid w:val="00066DFB"/>
    <w:rsid w:val="00067D54"/>
    <w:rsid w:val="00072652"/>
    <w:rsid w:val="00072E24"/>
    <w:rsid w:val="00073A49"/>
    <w:rsid w:val="0007662F"/>
    <w:rsid w:val="00081A74"/>
    <w:rsid w:val="00081FDB"/>
    <w:rsid w:val="00082CB3"/>
    <w:rsid w:val="00083AB2"/>
    <w:rsid w:val="0008661E"/>
    <w:rsid w:val="0008671B"/>
    <w:rsid w:val="00086A5B"/>
    <w:rsid w:val="00086D7D"/>
    <w:rsid w:val="00086E65"/>
    <w:rsid w:val="0008734B"/>
    <w:rsid w:val="00087EA0"/>
    <w:rsid w:val="0009179B"/>
    <w:rsid w:val="0009487D"/>
    <w:rsid w:val="00096DA4"/>
    <w:rsid w:val="0009716C"/>
    <w:rsid w:val="000A0570"/>
    <w:rsid w:val="000A0E1F"/>
    <w:rsid w:val="000A2067"/>
    <w:rsid w:val="000A2339"/>
    <w:rsid w:val="000A42DF"/>
    <w:rsid w:val="000A5D96"/>
    <w:rsid w:val="000A6418"/>
    <w:rsid w:val="000A7C67"/>
    <w:rsid w:val="000B1B89"/>
    <w:rsid w:val="000B2422"/>
    <w:rsid w:val="000B33D2"/>
    <w:rsid w:val="000B3F47"/>
    <w:rsid w:val="000B5245"/>
    <w:rsid w:val="000B642F"/>
    <w:rsid w:val="000B73E9"/>
    <w:rsid w:val="000C2537"/>
    <w:rsid w:val="000C284F"/>
    <w:rsid w:val="000C5523"/>
    <w:rsid w:val="000D1394"/>
    <w:rsid w:val="000D206B"/>
    <w:rsid w:val="000D22EE"/>
    <w:rsid w:val="000D2FF3"/>
    <w:rsid w:val="000D43D4"/>
    <w:rsid w:val="000D64CA"/>
    <w:rsid w:val="000D6FE9"/>
    <w:rsid w:val="000D7817"/>
    <w:rsid w:val="000E0999"/>
    <w:rsid w:val="000E1731"/>
    <w:rsid w:val="000E24BA"/>
    <w:rsid w:val="000E3623"/>
    <w:rsid w:val="000E6493"/>
    <w:rsid w:val="000E6769"/>
    <w:rsid w:val="000E689A"/>
    <w:rsid w:val="000E7432"/>
    <w:rsid w:val="000F0C07"/>
    <w:rsid w:val="000F2AF0"/>
    <w:rsid w:val="000F328C"/>
    <w:rsid w:val="000F40B0"/>
    <w:rsid w:val="000F491A"/>
    <w:rsid w:val="000F4CB6"/>
    <w:rsid w:val="000F4DC0"/>
    <w:rsid w:val="000F7C9B"/>
    <w:rsid w:val="000F7F86"/>
    <w:rsid w:val="00100454"/>
    <w:rsid w:val="00100455"/>
    <w:rsid w:val="00101D37"/>
    <w:rsid w:val="00102F1E"/>
    <w:rsid w:val="00103D82"/>
    <w:rsid w:val="00105D27"/>
    <w:rsid w:val="00106E0A"/>
    <w:rsid w:val="0011003E"/>
    <w:rsid w:val="0011095D"/>
    <w:rsid w:val="001109D6"/>
    <w:rsid w:val="001109FE"/>
    <w:rsid w:val="00111B88"/>
    <w:rsid w:val="00114BA4"/>
    <w:rsid w:val="00114D31"/>
    <w:rsid w:val="00115AE8"/>
    <w:rsid w:val="00116404"/>
    <w:rsid w:val="001165AA"/>
    <w:rsid w:val="00117C5F"/>
    <w:rsid w:val="0012223F"/>
    <w:rsid w:val="00122D29"/>
    <w:rsid w:val="00124860"/>
    <w:rsid w:val="00125F51"/>
    <w:rsid w:val="00126601"/>
    <w:rsid w:val="00127858"/>
    <w:rsid w:val="00127D43"/>
    <w:rsid w:val="00130402"/>
    <w:rsid w:val="001320EF"/>
    <w:rsid w:val="00132B4B"/>
    <w:rsid w:val="00132FC3"/>
    <w:rsid w:val="0013327F"/>
    <w:rsid w:val="001334C5"/>
    <w:rsid w:val="0013370A"/>
    <w:rsid w:val="00134A22"/>
    <w:rsid w:val="001406E0"/>
    <w:rsid w:val="00140750"/>
    <w:rsid w:val="00141573"/>
    <w:rsid w:val="001431D9"/>
    <w:rsid w:val="0014450C"/>
    <w:rsid w:val="00146E7E"/>
    <w:rsid w:val="00151AEF"/>
    <w:rsid w:val="00153902"/>
    <w:rsid w:val="00153B5E"/>
    <w:rsid w:val="0015509A"/>
    <w:rsid w:val="00156144"/>
    <w:rsid w:val="00157588"/>
    <w:rsid w:val="0016188D"/>
    <w:rsid w:val="00161F32"/>
    <w:rsid w:val="001641BC"/>
    <w:rsid w:val="00164500"/>
    <w:rsid w:val="001647F2"/>
    <w:rsid w:val="001656CF"/>
    <w:rsid w:val="0016665C"/>
    <w:rsid w:val="0017018A"/>
    <w:rsid w:val="00175215"/>
    <w:rsid w:val="00175864"/>
    <w:rsid w:val="00175EBA"/>
    <w:rsid w:val="00182A11"/>
    <w:rsid w:val="00185B0C"/>
    <w:rsid w:val="00190501"/>
    <w:rsid w:val="001932BC"/>
    <w:rsid w:val="00193619"/>
    <w:rsid w:val="001952A1"/>
    <w:rsid w:val="001963E0"/>
    <w:rsid w:val="00197BDB"/>
    <w:rsid w:val="001A1903"/>
    <w:rsid w:val="001A2947"/>
    <w:rsid w:val="001A3DC0"/>
    <w:rsid w:val="001A5857"/>
    <w:rsid w:val="001A7179"/>
    <w:rsid w:val="001B0812"/>
    <w:rsid w:val="001B0D2D"/>
    <w:rsid w:val="001B1265"/>
    <w:rsid w:val="001B16A6"/>
    <w:rsid w:val="001B1934"/>
    <w:rsid w:val="001B1986"/>
    <w:rsid w:val="001B40C5"/>
    <w:rsid w:val="001B46BC"/>
    <w:rsid w:val="001B5BC6"/>
    <w:rsid w:val="001B5E4D"/>
    <w:rsid w:val="001C2DB1"/>
    <w:rsid w:val="001C552F"/>
    <w:rsid w:val="001C5A18"/>
    <w:rsid w:val="001C61ED"/>
    <w:rsid w:val="001C622D"/>
    <w:rsid w:val="001C7BAD"/>
    <w:rsid w:val="001C7CD0"/>
    <w:rsid w:val="001D1BED"/>
    <w:rsid w:val="001D205C"/>
    <w:rsid w:val="001D2361"/>
    <w:rsid w:val="001D2A49"/>
    <w:rsid w:val="001D3195"/>
    <w:rsid w:val="001D4834"/>
    <w:rsid w:val="001D554F"/>
    <w:rsid w:val="001D5B6F"/>
    <w:rsid w:val="001D630D"/>
    <w:rsid w:val="001D7FA3"/>
    <w:rsid w:val="001E0371"/>
    <w:rsid w:val="001E0417"/>
    <w:rsid w:val="001E06D4"/>
    <w:rsid w:val="001E395D"/>
    <w:rsid w:val="001E53FA"/>
    <w:rsid w:val="001F3410"/>
    <w:rsid w:val="001F3ED1"/>
    <w:rsid w:val="001F56FC"/>
    <w:rsid w:val="001F60F3"/>
    <w:rsid w:val="001F6AF6"/>
    <w:rsid w:val="001F7633"/>
    <w:rsid w:val="002021AA"/>
    <w:rsid w:val="00203496"/>
    <w:rsid w:val="00203B21"/>
    <w:rsid w:val="00203DDE"/>
    <w:rsid w:val="00204733"/>
    <w:rsid w:val="00206404"/>
    <w:rsid w:val="00206D1B"/>
    <w:rsid w:val="00210535"/>
    <w:rsid w:val="00211B6B"/>
    <w:rsid w:val="00212ECC"/>
    <w:rsid w:val="0021400D"/>
    <w:rsid w:val="00217B61"/>
    <w:rsid w:val="002223E3"/>
    <w:rsid w:val="00222BFD"/>
    <w:rsid w:val="0022351C"/>
    <w:rsid w:val="002243C6"/>
    <w:rsid w:val="00227792"/>
    <w:rsid w:val="002278F1"/>
    <w:rsid w:val="00227AB2"/>
    <w:rsid w:val="00227FAA"/>
    <w:rsid w:val="002305EF"/>
    <w:rsid w:val="00231C3E"/>
    <w:rsid w:val="002329AF"/>
    <w:rsid w:val="00232A27"/>
    <w:rsid w:val="00232BB7"/>
    <w:rsid w:val="002332BB"/>
    <w:rsid w:val="0023333D"/>
    <w:rsid w:val="00233B5E"/>
    <w:rsid w:val="00234A1B"/>
    <w:rsid w:val="0023698A"/>
    <w:rsid w:val="002405BD"/>
    <w:rsid w:val="002426FC"/>
    <w:rsid w:val="002431D2"/>
    <w:rsid w:val="00246D6A"/>
    <w:rsid w:val="00247020"/>
    <w:rsid w:val="002570CC"/>
    <w:rsid w:val="00257B40"/>
    <w:rsid w:val="00257FCA"/>
    <w:rsid w:val="002617FF"/>
    <w:rsid w:val="00261828"/>
    <w:rsid w:val="002621C4"/>
    <w:rsid w:val="00264F30"/>
    <w:rsid w:val="00266B23"/>
    <w:rsid w:val="00270D68"/>
    <w:rsid w:val="0027182E"/>
    <w:rsid w:val="002719A3"/>
    <w:rsid w:val="00271A12"/>
    <w:rsid w:val="002749A5"/>
    <w:rsid w:val="00274A54"/>
    <w:rsid w:val="00276AB3"/>
    <w:rsid w:val="00276B6C"/>
    <w:rsid w:val="0027768A"/>
    <w:rsid w:val="00277795"/>
    <w:rsid w:val="0028280B"/>
    <w:rsid w:val="00283143"/>
    <w:rsid w:val="002841AA"/>
    <w:rsid w:val="002842C9"/>
    <w:rsid w:val="002848FF"/>
    <w:rsid w:val="00286A73"/>
    <w:rsid w:val="002879BB"/>
    <w:rsid w:val="002912D0"/>
    <w:rsid w:val="00291A94"/>
    <w:rsid w:val="002923A8"/>
    <w:rsid w:val="00293003"/>
    <w:rsid w:val="0029310E"/>
    <w:rsid w:val="00293B73"/>
    <w:rsid w:val="00294C86"/>
    <w:rsid w:val="00295281"/>
    <w:rsid w:val="00295E89"/>
    <w:rsid w:val="0029620D"/>
    <w:rsid w:val="00296241"/>
    <w:rsid w:val="00296D9A"/>
    <w:rsid w:val="00297FC8"/>
    <w:rsid w:val="002A1084"/>
    <w:rsid w:val="002A28ED"/>
    <w:rsid w:val="002A6A3E"/>
    <w:rsid w:val="002B00F5"/>
    <w:rsid w:val="002B0EC4"/>
    <w:rsid w:val="002B3499"/>
    <w:rsid w:val="002B577D"/>
    <w:rsid w:val="002B58D4"/>
    <w:rsid w:val="002B7378"/>
    <w:rsid w:val="002C1220"/>
    <w:rsid w:val="002C331A"/>
    <w:rsid w:val="002C3473"/>
    <w:rsid w:val="002C4748"/>
    <w:rsid w:val="002C4F8B"/>
    <w:rsid w:val="002C6CE7"/>
    <w:rsid w:val="002D1699"/>
    <w:rsid w:val="002D3E8C"/>
    <w:rsid w:val="002D531C"/>
    <w:rsid w:val="002D53BF"/>
    <w:rsid w:val="002D63A7"/>
    <w:rsid w:val="002D67B7"/>
    <w:rsid w:val="002D74C0"/>
    <w:rsid w:val="002E197A"/>
    <w:rsid w:val="002E2DF0"/>
    <w:rsid w:val="002E745E"/>
    <w:rsid w:val="002E74BE"/>
    <w:rsid w:val="002E75AE"/>
    <w:rsid w:val="002E7D2C"/>
    <w:rsid w:val="002F00DB"/>
    <w:rsid w:val="002F0916"/>
    <w:rsid w:val="002F0CE0"/>
    <w:rsid w:val="002F49BF"/>
    <w:rsid w:val="002F4D47"/>
    <w:rsid w:val="002F5575"/>
    <w:rsid w:val="002F615B"/>
    <w:rsid w:val="002F6AAD"/>
    <w:rsid w:val="002F6C15"/>
    <w:rsid w:val="002F7CCB"/>
    <w:rsid w:val="00300A9C"/>
    <w:rsid w:val="00300CBF"/>
    <w:rsid w:val="00302265"/>
    <w:rsid w:val="00304D24"/>
    <w:rsid w:val="00304F38"/>
    <w:rsid w:val="00306FFA"/>
    <w:rsid w:val="00310855"/>
    <w:rsid w:val="00311853"/>
    <w:rsid w:val="003151EC"/>
    <w:rsid w:val="003164CE"/>
    <w:rsid w:val="003165AD"/>
    <w:rsid w:val="00317518"/>
    <w:rsid w:val="0032205A"/>
    <w:rsid w:val="00323983"/>
    <w:rsid w:val="003240DE"/>
    <w:rsid w:val="00327F35"/>
    <w:rsid w:val="00332B85"/>
    <w:rsid w:val="003353A1"/>
    <w:rsid w:val="003369B0"/>
    <w:rsid w:val="003379F1"/>
    <w:rsid w:val="0034060E"/>
    <w:rsid w:val="0034090C"/>
    <w:rsid w:val="00343A0F"/>
    <w:rsid w:val="00344121"/>
    <w:rsid w:val="003444C9"/>
    <w:rsid w:val="00344978"/>
    <w:rsid w:val="00344B29"/>
    <w:rsid w:val="003504B3"/>
    <w:rsid w:val="00350C9E"/>
    <w:rsid w:val="00350D36"/>
    <w:rsid w:val="003512D8"/>
    <w:rsid w:val="00351E3F"/>
    <w:rsid w:val="00351E75"/>
    <w:rsid w:val="00353442"/>
    <w:rsid w:val="00355D33"/>
    <w:rsid w:val="003578FE"/>
    <w:rsid w:val="00362EB8"/>
    <w:rsid w:val="00363AC3"/>
    <w:rsid w:val="003663AB"/>
    <w:rsid w:val="0036719E"/>
    <w:rsid w:val="00367B52"/>
    <w:rsid w:val="00367BC5"/>
    <w:rsid w:val="003708F4"/>
    <w:rsid w:val="00370E63"/>
    <w:rsid w:val="00371D06"/>
    <w:rsid w:val="003722F3"/>
    <w:rsid w:val="003741BD"/>
    <w:rsid w:val="00374309"/>
    <w:rsid w:val="00377470"/>
    <w:rsid w:val="003779CD"/>
    <w:rsid w:val="003811A8"/>
    <w:rsid w:val="0038411C"/>
    <w:rsid w:val="003916C0"/>
    <w:rsid w:val="003941ED"/>
    <w:rsid w:val="00394C83"/>
    <w:rsid w:val="003A05D0"/>
    <w:rsid w:val="003A2FAB"/>
    <w:rsid w:val="003A457E"/>
    <w:rsid w:val="003A5952"/>
    <w:rsid w:val="003A6739"/>
    <w:rsid w:val="003A739A"/>
    <w:rsid w:val="003B0D8A"/>
    <w:rsid w:val="003B14E6"/>
    <w:rsid w:val="003B261F"/>
    <w:rsid w:val="003B3801"/>
    <w:rsid w:val="003B398F"/>
    <w:rsid w:val="003B3ADF"/>
    <w:rsid w:val="003B3CD9"/>
    <w:rsid w:val="003B3E31"/>
    <w:rsid w:val="003B3E81"/>
    <w:rsid w:val="003B5038"/>
    <w:rsid w:val="003B5DCB"/>
    <w:rsid w:val="003B5DCC"/>
    <w:rsid w:val="003B75ED"/>
    <w:rsid w:val="003C06F7"/>
    <w:rsid w:val="003C156A"/>
    <w:rsid w:val="003C311D"/>
    <w:rsid w:val="003C4CC1"/>
    <w:rsid w:val="003C4E8F"/>
    <w:rsid w:val="003C6145"/>
    <w:rsid w:val="003C7D71"/>
    <w:rsid w:val="003D00CF"/>
    <w:rsid w:val="003D1559"/>
    <w:rsid w:val="003D2AA0"/>
    <w:rsid w:val="003D2F0A"/>
    <w:rsid w:val="003D44FF"/>
    <w:rsid w:val="003D4793"/>
    <w:rsid w:val="003D54C1"/>
    <w:rsid w:val="003D635E"/>
    <w:rsid w:val="003D6A8A"/>
    <w:rsid w:val="003E1D61"/>
    <w:rsid w:val="003E2639"/>
    <w:rsid w:val="003E3D3E"/>
    <w:rsid w:val="003E4F85"/>
    <w:rsid w:val="003E5A21"/>
    <w:rsid w:val="003E708B"/>
    <w:rsid w:val="003F07F6"/>
    <w:rsid w:val="003F3369"/>
    <w:rsid w:val="003F44D9"/>
    <w:rsid w:val="003F52C5"/>
    <w:rsid w:val="003F5B91"/>
    <w:rsid w:val="003F7198"/>
    <w:rsid w:val="003F720F"/>
    <w:rsid w:val="003F727B"/>
    <w:rsid w:val="003F74CB"/>
    <w:rsid w:val="003F7C56"/>
    <w:rsid w:val="00401C23"/>
    <w:rsid w:val="00401CEA"/>
    <w:rsid w:val="004021B6"/>
    <w:rsid w:val="00402437"/>
    <w:rsid w:val="00403444"/>
    <w:rsid w:val="00403B7B"/>
    <w:rsid w:val="0040443D"/>
    <w:rsid w:val="00405365"/>
    <w:rsid w:val="00406447"/>
    <w:rsid w:val="0041309C"/>
    <w:rsid w:val="00413E0F"/>
    <w:rsid w:val="00414231"/>
    <w:rsid w:val="004142A4"/>
    <w:rsid w:val="00415BF7"/>
    <w:rsid w:val="004161D0"/>
    <w:rsid w:val="004163C4"/>
    <w:rsid w:val="00416765"/>
    <w:rsid w:val="004172BD"/>
    <w:rsid w:val="00420CA1"/>
    <w:rsid w:val="004210C2"/>
    <w:rsid w:val="00421E80"/>
    <w:rsid w:val="004227DF"/>
    <w:rsid w:val="0042429B"/>
    <w:rsid w:val="00424342"/>
    <w:rsid w:val="00424E36"/>
    <w:rsid w:val="00424F76"/>
    <w:rsid w:val="00426E2B"/>
    <w:rsid w:val="00427A91"/>
    <w:rsid w:val="00430A41"/>
    <w:rsid w:val="00433BCC"/>
    <w:rsid w:val="0043445A"/>
    <w:rsid w:val="00434E63"/>
    <w:rsid w:val="00436903"/>
    <w:rsid w:val="00440D53"/>
    <w:rsid w:val="00441A31"/>
    <w:rsid w:val="004453A9"/>
    <w:rsid w:val="00445982"/>
    <w:rsid w:val="0044636A"/>
    <w:rsid w:val="00446B89"/>
    <w:rsid w:val="0045179E"/>
    <w:rsid w:val="00452B6C"/>
    <w:rsid w:val="00453B09"/>
    <w:rsid w:val="004541D1"/>
    <w:rsid w:val="00454C16"/>
    <w:rsid w:val="00456D33"/>
    <w:rsid w:val="00457613"/>
    <w:rsid w:val="00461391"/>
    <w:rsid w:val="004613FB"/>
    <w:rsid w:val="00463461"/>
    <w:rsid w:val="004636FA"/>
    <w:rsid w:val="00463841"/>
    <w:rsid w:val="00464124"/>
    <w:rsid w:val="0046599D"/>
    <w:rsid w:val="00471649"/>
    <w:rsid w:val="004719F7"/>
    <w:rsid w:val="00472B5F"/>
    <w:rsid w:val="004748BE"/>
    <w:rsid w:val="004768D7"/>
    <w:rsid w:val="00481478"/>
    <w:rsid w:val="00483AAA"/>
    <w:rsid w:val="0048422C"/>
    <w:rsid w:val="0048465E"/>
    <w:rsid w:val="00484C4B"/>
    <w:rsid w:val="00487F1C"/>
    <w:rsid w:val="00490AD2"/>
    <w:rsid w:val="00491AB3"/>
    <w:rsid w:val="004927D0"/>
    <w:rsid w:val="00493339"/>
    <w:rsid w:val="00493384"/>
    <w:rsid w:val="00493EEB"/>
    <w:rsid w:val="00497384"/>
    <w:rsid w:val="0049774A"/>
    <w:rsid w:val="004A0FE0"/>
    <w:rsid w:val="004A21DA"/>
    <w:rsid w:val="004A242C"/>
    <w:rsid w:val="004A24BF"/>
    <w:rsid w:val="004A269E"/>
    <w:rsid w:val="004A3F5E"/>
    <w:rsid w:val="004A61CA"/>
    <w:rsid w:val="004A6AD3"/>
    <w:rsid w:val="004A73FF"/>
    <w:rsid w:val="004B1E7B"/>
    <w:rsid w:val="004B3C14"/>
    <w:rsid w:val="004B419E"/>
    <w:rsid w:val="004B5600"/>
    <w:rsid w:val="004B5D97"/>
    <w:rsid w:val="004B5FB0"/>
    <w:rsid w:val="004B71D9"/>
    <w:rsid w:val="004B7C34"/>
    <w:rsid w:val="004C00EE"/>
    <w:rsid w:val="004C01F3"/>
    <w:rsid w:val="004C0383"/>
    <w:rsid w:val="004C1A6B"/>
    <w:rsid w:val="004C229A"/>
    <w:rsid w:val="004C2647"/>
    <w:rsid w:val="004C2E06"/>
    <w:rsid w:val="004C5B58"/>
    <w:rsid w:val="004D0472"/>
    <w:rsid w:val="004D05C0"/>
    <w:rsid w:val="004D0D2F"/>
    <w:rsid w:val="004D2852"/>
    <w:rsid w:val="004D2D49"/>
    <w:rsid w:val="004D4B92"/>
    <w:rsid w:val="004D611F"/>
    <w:rsid w:val="004D6BC1"/>
    <w:rsid w:val="004D76BC"/>
    <w:rsid w:val="004E041D"/>
    <w:rsid w:val="004E0513"/>
    <w:rsid w:val="004E0E28"/>
    <w:rsid w:val="004E0F00"/>
    <w:rsid w:val="004E3616"/>
    <w:rsid w:val="004E3CD2"/>
    <w:rsid w:val="004F04D2"/>
    <w:rsid w:val="004F0D0B"/>
    <w:rsid w:val="004F16B8"/>
    <w:rsid w:val="004F1780"/>
    <w:rsid w:val="004F216D"/>
    <w:rsid w:val="004F29B2"/>
    <w:rsid w:val="004F39E9"/>
    <w:rsid w:val="004F416B"/>
    <w:rsid w:val="004F446F"/>
    <w:rsid w:val="004F5910"/>
    <w:rsid w:val="004F70E7"/>
    <w:rsid w:val="004F7EAD"/>
    <w:rsid w:val="00501D42"/>
    <w:rsid w:val="00502BAF"/>
    <w:rsid w:val="005039DB"/>
    <w:rsid w:val="00504377"/>
    <w:rsid w:val="00504618"/>
    <w:rsid w:val="0050580F"/>
    <w:rsid w:val="0050655A"/>
    <w:rsid w:val="005077C6"/>
    <w:rsid w:val="00507CF7"/>
    <w:rsid w:val="00510843"/>
    <w:rsid w:val="00510EFC"/>
    <w:rsid w:val="00512962"/>
    <w:rsid w:val="0051480C"/>
    <w:rsid w:val="00515BB8"/>
    <w:rsid w:val="00515EB1"/>
    <w:rsid w:val="00516C4A"/>
    <w:rsid w:val="00522904"/>
    <w:rsid w:val="00523324"/>
    <w:rsid w:val="00523D32"/>
    <w:rsid w:val="00525BBD"/>
    <w:rsid w:val="00525CEA"/>
    <w:rsid w:val="00525DD0"/>
    <w:rsid w:val="00526A33"/>
    <w:rsid w:val="00530D3C"/>
    <w:rsid w:val="00532A3D"/>
    <w:rsid w:val="00533BA8"/>
    <w:rsid w:val="00533DC2"/>
    <w:rsid w:val="00537242"/>
    <w:rsid w:val="005379FD"/>
    <w:rsid w:val="00542FDE"/>
    <w:rsid w:val="00543437"/>
    <w:rsid w:val="00546291"/>
    <w:rsid w:val="00547D67"/>
    <w:rsid w:val="00550A0E"/>
    <w:rsid w:val="00552A65"/>
    <w:rsid w:val="0055385E"/>
    <w:rsid w:val="00554E5A"/>
    <w:rsid w:val="00555433"/>
    <w:rsid w:val="005565A6"/>
    <w:rsid w:val="00556A67"/>
    <w:rsid w:val="00556DD6"/>
    <w:rsid w:val="00561367"/>
    <w:rsid w:val="00561C72"/>
    <w:rsid w:val="00561EB6"/>
    <w:rsid w:val="00563B77"/>
    <w:rsid w:val="00573999"/>
    <w:rsid w:val="00573E63"/>
    <w:rsid w:val="0057417C"/>
    <w:rsid w:val="005746F9"/>
    <w:rsid w:val="00574C68"/>
    <w:rsid w:val="00575600"/>
    <w:rsid w:val="00575A44"/>
    <w:rsid w:val="005800D2"/>
    <w:rsid w:val="00580122"/>
    <w:rsid w:val="005802D0"/>
    <w:rsid w:val="00580428"/>
    <w:rsid w:val="00581214"/>
    <w:rsid w:val="005849B1"/>
    <w:rsid w:val="00584F20"/>
    <w:rsid w:val="00585FDE"/>
    <w:rsid w:val="005869CC"/>
    <w:rsid w:val="00586DF6"/>
    <w:rsid w:val="00590181"/>
    <w:rsid w:val="00590785"/>
    <w:rsid w:val="005914BD"/>
    <w:rsid w:val="0059267F"/>
    <w:rsid w:val="00592D7F"/>
    <w:rsid w:val="00595391"/>
    <w:rsid w:val="005A1D4E"/>
    <w:rsid w:val="005A1DA4"/>
    <w:rsid w:val="005A2184"/>
    <w:rsid w:val="005A3663"/>
    <w:rsid w:val="005A580C"/>
    <w:rsid w:val="005A6768"/>
    <w:rsid w:val="005B1A20"/>
    <w:rsid w:val="005B1BFE"/>
    <w:rsid w:val="005B20A5"/>
    <w:rsid w:val="005B2809"/>
    <w:rsid w:val="005B2A6C"/>
    <w:rsid w:val="005B312F"/>
    <w:rsid w:val="005B3A9D"/>
    <w:rsid w:val="005B4084"/>
    <w:rsid w:val="005B48E8"/>
    <w:rsid w:val="005B48FF"/>
    <w:rsid w:val="005B4E8B"/>
    <w:rsid w:val="005B7792"/>
    <w:rsid w:val="005C017C"/>
    <w:rsid w:val="005C0217"/>
    <w:rsid w:val="005C128D"/>
    <w:rsid w:val="005C3DCA"/>
    <w:rsid w:val="005C4F90"/>
    <w:rsid w:val="005C58CF"/>
    <w:rsid w:val="005C6BD2"/>
    <w:rsid w:val="005C70F8"/>
    <w:rsid w:val="005C7E7F"/>
    <w:rsid w:val="005D0085"/>
    <w:rsid w:val="005D1853"/>
    <w:rsid w:val="005D238F"/>
    <w:rsid w:val="005D3193"/>
    <w:rsid w:val="005D3336"/>
    <w:rsid w:val="005D4A2C"/>
    <w:rsid w:val="005D555F"/>
    <w:rsid w:val="005D6F95"/>
    <w:rsid w:val="005D7259"/>
    <w:rsid w:val="005E057F"/>
    <w:rsid w:val="005E59CF"/>
    <w:rsid w:val="005E5A3F"/>
    <w:rsid w:val="005E737A"/>
    <w:rsid w:val="005F0486"/>
    <w:rsid w:val="005F04FC"/>
    <w:rsid w:val="005F1989"/>
    <w:rsid w:val="005F1F92"/>
    <w:rsid w:val="005F3933"/>
    <w:rsid w:val="005F4477"/>
    <w:rsid w:val="005F57AE"/>
    <w:rsid w:val="005F6CA3"/>
    <w:rsid w:val="0060041F"/>
    <w:rsid w:val="00600BEA"/>
    <w:rsid w:val="006014C8"/>
    <w:rsid w:val="00603053"/>
    <w:rsid w:val="0060448C"/>
    <w:rsid w:val="0060590D"/>
    <w:rsid w:val="00605E24"/>
    <w:rsid w:val="00606B14"/>
    <w:rsid w:val="00607785"/>
    <w:rsid w:val="00610C07"/>
    <w:rsid w:val="00613A1E"/>
    <w:rsid w:val="00613AFD"/>
    <w:rsid w:val="00615005"/>
    <w:rsid w:val="00615E9E"/>
    <w:rsid w:val="00615FA7"/>
    <w:rsid w:val="00616179"/>
    <w:rsid w:val="00617613"/>
    <w:rsid w:val="006177C2"/>
    <w:rsid w:val="0062278A"/>
    <w:rsid w:val="00622ACB"/>
    <w:rsid w:val="006237CE"/>
    <w:rsid w:val="0062384B"/>
    <w:rsid w:val="00625CE8"/>
    <w:rsid w:val="0062613D"/>
    <w:rsid w:val="006350C0"/>
    <w:rsid w:val="00635170"/>
    <w:rsid w:val="00635710"/>
    <w:rsid w:val="00636103"/>
    <w:rsid w:val="00637609"/>
    <w:rsid w:val="00637E65"/>
    <w:rsid w:val="0064018C"/>
    <w:rsid w:val="00642CAA"/>
    <w:rsid w:val="00643043"/>
    <w:rsid w:val="0064335A"/>
    <w:rsid w:val="00643A5F"/>
    <w:rsid w:val="00644CC4"/>
    <w:rsid w:val="00645139"/>
    <w:rsid w:val="006468BE"/>
    <w:rsid w:val="00646B3A"/>
    <w:rsid w:val="00646B5D"/>
    <w:rsid w:val="00652DD5"/>
    <w:rsid w:val="00653455"/>
    <w:rsid w:val="0065783B"/>
    <w:rsid w:val="00661F2F"/>
    <w:rsid w:val="00663C25"/>
    <w:rsid w:val="00664D85"/>
    <w:rsid w:val="006675E5"/>
    <w:rsid w:val="00667A4D"/>
    <w:rsid w:val="0067007E"/>
    <w:rsid w:val="006704C1"/>
    <w:rsid w:val="006719FE"/>
    <w:rsid w:val="006738DF"/>
    <w:rsid w:val="00673AB7"/>
    <w:rsid w:val="006747B9"/>
    <w:rsid w:val="00675972"/>
    <w:rsid w:val="00676916"/>
    <w:rsid w:val="00676CED"/>
    <w:rsid w:val="0068288F"/>
    <w:rsid w:val="006829ED"/>
    <w:rsid w:val="00684FF0"/>
    <w:rsid w:val="00685C30"/>
    <w:rsid w:val="006906FA"/>
    <w:rsid w:val="00692A68"/>
    <w:rsid w:val="00693582"/>
    <w:rsid w:val="00697963"/>
    <w:rsid w:val="00697DBE"/>
    <w:rsid w:val="006A02AD"/>
    <w:rsid w:val="006A20CF"/>
    <w:rsid w:val="006A481A"/>
    <w:rsid w:val="006A4A9E"/>
    <w:rsid w:val="006A69D5"/>
    <w:rsid w:val="006B17D6"/>
    <w:rsid w:val="006B205D"/>
    <w:rsid w:val="006B3CF9"/>
    <w:rsid w:val="006B698C"/>
    <w:rsid w:val="006B6A62"/>
    <w:rsid w:val="006B70E2"/>
    <w:rsid w:val="006C2496"/>
    <w:rsid w:val="006C3CC8"/>
    <w:rsid w:val="006C44E1"/>
    <w:rsid w:val="006C50BF"/>
    <w:rsid w:val="006C6335"/>
    <w:rsid w:val="006C7759"/>
    <w:rsid w:val="006D0F5B"/>
    <w:rsid w:val="006D15BB"/>
    <w:rsid w:val="006D1A1E"/>
    <w:rsid w:val="006D3017"/>
    <w:rsid w:val="006D3AAE"/>
    <w:rsid w:val="006D4E4C"/>
    <w:rsid w:val="006D5603"/>
    <w:rsid w:val="006D6B88"/>
    <w:rsid w:val="006D6DBF"/>
    <w:rsid w:val="006E0632"/>
    <w:rsid w:val="006E14D2"/>
    <w:rsid w:val="006E6E57"/>
    <w:rsid w:val="006E7E34"/>
    <w:rsid w:val="006F3AE9"/>
    <w:rsid w:val="006F3EF0"/>
    <w:rsid w:val="006F47D1"/>
    <w:rsid w:val="006F6452"/>
    <w:rsid w:val="006F7418"/>
    <w:rsid w:val="00701EF8"/>
    <w:rsid w:val="00704CD9"/>
    <w:rsid w:val="00704E1D"/>
    <w:rsid w:val="00704ED3"/>
    <w:rsid w:val="0070505A"/>
    <w:rsid w:val="00706C1B"/>
    <w:rsid w:val="007073F4"/>
    <w:rsid w:val="00707D18"/>
    <w:rsid w:val="0071178A"/>
    <w:rsid w:val="007121DC"/>
    <w:rsid w:val="00714561"/>
    <w:rsid w:val="007150E5"/>
    <w:rsid w:val="00715A0E"/>
    <w:rsid w:val="007164C2"/>
    <w:rsid w:val="00716EC6"/>
    <w:rsid w:val="00717B65"/>
    <w:rsid w:val="00721574"/>
    <w:rsid w:val="007217CC"/>
    <w:rsid w:val="00721C1A"/>
    <w:rsid w:val="00722F61"/>
    <w:rsid w:val="00724F21"/>
    <w:rsid w:val="0072688E"/>
    <w:rsid w:val="0072698B"/>
    <w:rsid w:val="0073629D"/>
    <w:rsid w:val="007364ED"/>
    <w:rsid w:val="00736722"/>
    <w:rsid w:val="00737A72"/>
    <w:rsid w:val="00742865"/>
    <w:rsid w:val="00743C8E"/>
    <w:rsid w:val="00744D00"/>
    <w:rsid w:val="00745802"/>
    <w:rsid w:val="007465F5"/>
    <w:rsid w:val="00754424"/>
    <w:rsid w:val="007550D4"/>
    <w:rsid w:val="007566E2"/>
    <w:rsid w:val="00757BEF"/>
    <w:rsid w:val="00757E41"/>
    <w:rsid w:val="00761720"/>
    <w:rsid w:val="00762F4A"/>
    <w:rsid w:val="0076443B"/>
    <w:rsid w:val="0076613F"/>
    <w:rsid w:val="0076631D"/>
    <w:rsid w:val="007672BC"/>
    <w:rsid w:val="0076772F"/>
    <w:rsid w:val="00770D97"/>
    <w:rsid w:val="00770FCC"/>
    <w:rsid w:val="0077294E"/>
    <w:rsid w:val="00773FAF"/>
    <w:rsid w:val="00776B25"/>
    <w:rsid w:val="00781CD0"/>
    <w:rsid w:val="00782AD0"/>
    <w:rsid w:val="00783346"/>
    <w:rsid w:val="007847CA"/>
    <w:rsid w:val="007853BB"/>
    <w:rsid w:val="007871E4"/>
    <w:rsid w:val="00787B04"/>
    <w:rsid w:val="00790F88"/>
    <w:rsid w:val="00791C79"/>
    <w:rsid w:val="00791CAA"/>
    <w:rsid w:val="00793C1A"/>
    <w:rsid w:val="00794CBC"/>
    <w:rsid w:val="0079595B"/>
    <w:rsid w:val="0079748B"/>
    <w:rsid w:val="00797660"/>
    <w:rsid w:val="007A053C"/>
    <w:rsid w:val="007A4A20"/>
    <w:rsid w:val="007A5406"/>
    <w:rsid w:val="007A5DE0"/>
    <w:rsid w:val="007A5F6E"/>
    <w:rsid w:val="007A66F7"/>
    <w:rsid w:val="007A67E6"/>
    <w:rsid w:val="007A6EDC"/>
    <w:rsid w:val="007A72C4"/>
    <w:rsid w:val="007B0913"/>
    <w:rsid w:val="007B1487"/>
    <w:rsid w:val="007B14AF"/>
    <w:rsid w:val="007B1FC2"/>
    <w:rsid w:val="007B4FDA"/>
    <w:rsid w:val="007B5AF7"/>
    <w:rsid w:val="007B5BFF"/>
    <w:rsid w:val="007B7724"/>
    <w:rsid w:val="007C21A2"/>
    <w:rsid w:val="007C230D"/>
    <w:rsid w:val="007C28C3"/>
    <w:rsid w:val="007C56D9"/>
    <w:rsid w:val="007C5810"/>
    <w:rsid w:val="007C74AA"/>
    <w:rsid w:val="007D018E"/>
    <w:rsid w:val="007D16D4"/>
    <w:rsid w:val="007D1DB1"/>
    <w:rsid w:val="007D244F"/>
    <w:rsid w:val="007D27C1"/>
    <w:rsid w:val="007D3BF1"/>
    <w:rsid w:val="007D780B"/>
    <w:rsid w:val="007D78B9"/>
    <w:rsid w:val="007D7D36"/>
    <w:rsid w:val="007E0705"/>
    <w:rsid w:val="007E1029"/>
    <w:rsid w:val="007E322E"/>
    <w:rsid w:val="007E490A"/>
    <w:rsid w:val="007E5007"/>
    <w:rsid w:val="007E54CC"/>
    <w:rsid w:val="007E6DEE"/>
    <w:rsid w:val="007E6E82"/>
    <w:rsid w:val="007E7851"/>
    <w:rsid w:val="007F0E6D"/>
    <w:rsid w:val="007F447F"/>
    <w:rsid w:val="007F7B92"/>
    <w:rsid w:val="00801EE5"/>
    <w:rsid w:val="00802BA9"/>
    <w:rsid w:val="00802C84"/>
    <w:rsid w:val="008056AA"/>
    <w:rsid w:val="0081066B"/>
    <w:rsid w:val="008115A9"/>
    <w:rsid w:val="00811E5C"/>
    <w:rsid w:val="008122FA"/>
    <w:rsid w:val="00812EE2"/>
    <w:rsid w:val="00813A1A"/>
    <w:rsid w:val="00813A67"/>
    <w:rsid w:val="00814CA5"/>
    <w:rsid w:val="008163E7"/>
    <w:rsid w:val="00817357"/>
    <w:rsid w:val="00820487"/>
    <w:rsid w:val="00820A40"/>
    <w:rsid w:val="008210B4"/>
    <w:rsid w:val="00821919"/>
    <w:rsid w:val="00821DB4"/>
    <w:rsid w:val="00822C32"/>
    <w:rsid w:val="00822DD8"/>
    <w:rsid w:val="00826604"/>
    <w:rsid w:val="00832AEB"/>
    <w:rsid w:val="008349D6"/>
    <w:rsid w:val="008365FA"/>
    <w:rsid w:val="00837F02"/>
    <w:rsid w:val="008406AD"/>
    <w:rsid w:val="00841072"/>
    <w:rsid w:val="0084451C"/>
    <w:rsid w:val="0085023A"/>
    <w:rsid w:val="00850B5B"/>
    <w:rsid w:val="00850D00"/>
    <w:rsid w:val="00852EB7"/>
    <w:rsid w:val="00853179"/>
    <w:rsid w:val="008538CE"/>
    <w:rsid w:val="00857785"/>
    <w:rsid w:val="00857ED1"/>
    <w:rsid w:val="00860B4C"/>
    <w:rsid w:val="008613C7"/>
    <w:rsid w:val="008613DC"/>
    <w:rsid w:val="00861DEC"/>
    <w:rsid w:val="00862A39"/>
    <w:rsid w:val="008651E5"/>
    <w:rsid w:val="00872AA8"/>
    <w:rsid w:val="00872FCE"/>
    <w:rsid w:val="008730A3"/>
    <w:rsid w:val="0087312F"/>
    <w:rsid w:val="00873D8D"/>
    <w:rsid w:val="00875F7A"/>
    <w:rsid w:val="00876260"/>
    <w:rsid w:val="008777D2"/>
    <w:rsid w:val="00883EC1"/>
    <w:rsid w:val="00885003"/>
    <w:rsid w:val="00885FE5"/>
    <w:rsid w:val="008862EE"/>
    <w:rsid w:val="00887590"/>
    <w:rsid w:val="00887F39"/>
    <w:rsid w:val="00890E38"/>
    <w:rsid w:val="0089129B"/>
    <w:rsid w:val="0089156D"/>
    <w:rsid w:val="008920A3"/>
    <w:rsid w:val="00893940"/>
    <w:rsid w:val="00894969"/>
    <w:rsid w:val="00894AC1"/>
    <w:rsid w:val="00896677"/>
    <w:rsid w:val="008A09AE"/>
    <w:rsid w:val="008A0C2B"/>
    <w:rsid w:val="008A0FFB"/>
    <w:rsid w:val="008A1564"/>
    <w:rsid w:val="008A24FE"/>
    <w:rsid w:val="008A288F"/>
    <w:rsid w:val="008A4D86"/>
    <w:rsid w:val="008A5501"/>
    <w:rsid w:val="008A5AF0"/>
    <w:rsid w:val="008A5CFB"/>
    <w:rsid w:val="008A63D2"/>
    <w:rsid w:val="008A6BAD"/>
    <w:rsid w:val="008B0AF3"/>
    <w:rsid w:val="008B4E69"/>
    <w:rsid w:val="008C0074"/>
    <w:rsid w:val="008C05BD"/>
    <w:rsid w:val="008C29DE"/>
    <w:rsid w:val="008C4B12"/>
    <w:rsid w:val="008C5EC5"/>
    <w:rsid w:val="008C6267"/>
    <w:rsid w:val="008C7DB8"/>
    <w:rsid w:val="008D1B26"/>
    <w:rsid w:val="008D1E8A"/>
    <w:rsid w:val="008D2168"/>
    <w:rsid w:val="008D3797"/>
    <w:rsid w:val="008D4E09"/>
    <w:rsid w:val="008D7309"/>
    <w:rsid w:val="008E02EF"/>
    <w:rsid w:val="008E14F3"/>
    <w:rsid w:val="008E219E"/>
    <w:rsid w:val="008E29E8"/>
    <w:rsid w:val="008E4057"/>
    <w:rsid w:val="008F08BE"/>
    <w:rsid w:val="008F1C4A"/>
    <w:rsid w:val="008F3428"/>
    <w:rsid w:val="008F3C12"/>
    <w:rsid w:val="008F3CF7"/>
    <w:rsid w:val="008F6174"/>
    <w:rsid w:val="008F7B59"/>
    <w:rsid w:val="00900921"/>
    <w:rsid w:val="00903748"/>
    <w:rsid w:val="00904A5F"/>
    <w:rsid w:val="00905B2D"/>
    <w:rsid w:val="009066B8"/>
    <w:rsid w:val="00906779"/>
    <w:rsid w:val="00910AF3"/>
    <w:rsid w:val="00910D10"/>
    <w:rsid w:val="00912986"/>
    <w:rsid w:val="00913186"/>
    <w:rsid w:val="00913874"/>
    <w:rsid w:val="009149B2"/>
    <w:rsid w:val="00914A12"/>
    <w:rsid w:val="009169D5"/>
    <w:rsid w:val="009176D7"/>
    <w:rsid w:val="00921626"/>
    <w:rsid w:val="0092174B"/>
    <w:rsid w:val="00922555"/>
    <w:rsid w:val="0092312B"/>
    <w:rsid w:val="00924DA7"/>
    <w:rsid w:val="00925269"/>
    <w:rsid w:val="009255B4"/>
    <w:rsid w:val="00931D3A"/>
    <w:rsid w:val="00932385"/>
    <w:rsid w:val="009323B7"/>
    <w:rsid w:val="00932602"/>
    <w:rsid w:val="00932C6C"/>
    <w:rsid w:val="0093312D"/>
    <w:rsid w:val="00935854"/>
    <w:rsid w:val="00935EAD"/>
    <w:rsid w:val="00937C33"/>
    <w:rsid w:val="00940CF2"/>
    <w:rsid w:val="00943830"/>
    <w:rsid w:val="00944CCA"/>
    <w:rsid w:val="00945D26"/>
    <w:rsid w:val="00954243"/>
    <w:rsid w:val="00954EC8"/>
    <w:rsid w:val="00954F3C"/>
    <w:rsid w:val="00956659"/>
    <w:rsid w:val="00956C13"/>
    <w:rsid w:val="0096446E"/>
    <w:rsid w:val="00966531"/>
    <w:rsid w:val="009665D1"/>
    <w:rsid w:val="00966D33"/>
    <w:rsid w:val="00967B34"/>
    <w:rsid w:val="009711B9"/>
    <w:rsid w:val="00971600"/>
    <w:rsid w:val="00972CD9"/>
    <w:rsid w:val="00973D55"/>
    <w:rsid w:val="009746A2"/>
    <w:rsid w:val="00974B3F"/>
    <w:rsid w:val="00975329"/>
    <w:rsid w:val="00975447"/>
    <w:rsid w:val="009757C2"/>
    <w:rsid w:val="009765B9"/>
    <w:rsid w:val="00976DC2"/>
    <w:rsid w:val="0098093A"/>
    <w:rsid w:val="00982B99"/>
    <w:rsid w:val="00984E36"/>
    <w:rsid w:val="009868AD"/>
    <w:rsid w:val="0098798F"/>
    <w:rsid w:val="00987A96"/>
    <w:rsid w:val="00990747"/>
    <w:rsid w:val="00990B8C"/>
    <w:rsid w:val="00991AA5"/>
    <w:rsid w:val="00993BC7"/>
    <w:rsid w:val="00995E0F"/>
    <w:rsid w:val="00996B50"/>
    <w:rsid w:val="009A2A22"/>
    <w:rsid w:val="009A59B3"/>
    <w:rsid w:val="009A5A4B"/>
    <w:rsid w:val="009A699B"/>
    <w:rsid w:val="009B19C4"/>
    <w:rsid w:val="009B2343"/>
    <w:rsid w:val="009B5190"/>
    <w:rsid w:val="009B57DE"/>
    <w:rsid w:val="009B730C"/>
    <w:rsid w:val="009B7DB3"/>
    <w:rsid w:val="009C1813"/>
    <w:rsid w:val="009C29DD"/>
    <w:rsid w:val="009C31AA"/>
    <w:rsid w:val="009C38D2"/>
    <w:rsid w:val="009C405A"/>
    <w:rsid w:val="009C619C"/>
    <w:rsid w:val="009C62F6"/>
    <w:rsid w:val="009C6811"/>
    <w:rsid w:val="009D08C3"/>
    <w:rsid w:val="009D13C5"/>
    <w:rsid w:val="009D20EA"/>
    <w:rsid w:val="009D39DD"/>
    <w:rsid w:val="009D6EFD"/>
    <w:rsid w:val="009D7A30"/>
    <w:rsid w:val="009D7EB9"/>
    <w:rsid w:val="009E1C3C"/>
    <w:rsid w:val="009E200D"/>
    <w:rsid w:val="009E2754"/>
    <w:rsid w:val="009E2A9E"/>
    <w:rsid w:val="009E40C3"/>
    <w:rsid w:val="009E51A8"/>
    <w:rsid w:val="009E57AF"/>
    <w:rsid w:val="009F01E3"/>
    <w:rsid w:val="009F0423"/>
    <w:rsid w:val="009F2865"/>
    <w:rsid w:val="009F5835"/>
    <w:rsid w:val="009F6CD2"/>
    <w:rsid w:val="009F7DEF"/>
    <w:rsid w:val="00A01AE5"/>
    <w:rsid w:val="00A05729"/>
    <w:rsid w:val="00A05757"/>
    <w:rsid w:val="00A05899"/>
    <w:rsid w:val="00A05B8B"/>
    <w:rsid w:val="00A05C60"/>
    <w:rsid w:val="00A05D2C"/>
    <w:rsid w:val="00A05F50"/>
    <w:rsid w:val="00A0671B"/>
    <w:rsid w:val="00A07992"/>
    <w:rsid w:val="00A10394"/>
    <w:rsid w:val="00A11CEB"/>
    <w:rsid w:val="00A14BC8"/>
    <w:rsid w:val="00A1511F"/>
    <w:rsid w:val="00A15F97"/>
    <w:rsid w:val="00A208F5"/>
    <w:rsid w:val="00A209A3"/>
    <w:rsid w:val="00A20CDC"/>
    <w:rsid w:val="00A21B00"/>
    <w:rsid w:val="00A25CE5"/>
    <w:rsid w:val="00A26D07"/>
    <w:rsid w:val="00A337B0"/>
    <w:rsid w:val="00A33965"/>
    <w:rsid w:val="00A36D9F"/>
    <w:rsid w:val="00A36EA3"/>
    <w:rsid w:val="00A376DD"/>
    <w:rsid w:val="00A40327"/>
    <w:rsid w:val="00A409FE"/>
    <w:rsid w:val="00A4448B"/>
    <w:rsid w:val="00A449DE"/>
    <w:rsid w:val="00A44A70"/>
    <w:rsid w:val="00A45D1D"/>
    <w:rsid w:val="00A45DF2"/>
    <w:rsid w:val="00A46A46"/>
    <w:rsid w:val="00A473A6"/>
    <w:rsid w:val="00A47DA0"/>
    <w:rsid w:val="00A5248B"/>
    <w:rsid w:val="00A54271"/>
    <w:rsid w:val="00A54A72"/>
    <w:rsid w:val="00A55102"/>
    <w:rsid w:val="00A56123"/>
    <w:rsid w:val="00A568B8"/>
    <w:rsid w:val="00A57507"/>
    <w:rsid w:val="00A57733"/>
    <w:rsid w:val="00A577B2"/>
    <w:rsid w:val="00A60217"/>
    <w:rsid w:val="00A6347D"/>
    <w:rsid w:val="00A67880"/>
    <w:rsid w:val="00A67B3C"/>
    <w:rsid w:val="00A71890"/>
    <w:rsid w:val="00A72A66"/>
    <w:rsid w:val="00A73824"/>
    <w:rsid w:val="00A73F0C"/>
    <w:rsid w:val="00A74C3F"/>
    <w:rsid w:val="00A75042"/>
    <w:rsid w:val="00A76797"/>
    <w:rsid w:val="00A77E9B"/>
    <w:rsid w:val="00A82448"/>
    <w:rsid w:val="00A8350E"/>
    <w:rsid w:val="00A83997"/>
    <w:rsid w:val="00A84AE3"/>
    <w:rsid w:val="00A858E5"/>
    <w:rsid w:val="00A861B2"/>
    <w:rsid w:val="00A862AA"/>
    <w:rsid w:val="00A86A7F"/>
    <w:rsid w:val="00A87E38"/>
    <w:rsid w:val="00A96728"/>
    <w:rsid w:val="00A97C91"/>
    <w:rsid w:val="00AA240B"/>
    <w:rsid w:val="00AA25B1"/>
    <w:rsid w:val="00AA27B1"/>
    <w:rsid w:val="00AA2B4C"/>
    <w:rsid w:val="00AA2C4E"/>
    <w:rsid w:val="00AA524C"/>
    <w:rsid w:val="00AA65EF"/>
    <w:rsid w:val="00AA6D3E"/>
    <w:rsid w:val="00AA7206"/>
    <w:rsid w:val="00AA77F1"/>
    <w:rsid w:val="00AA7EC5"/>
    <w:rsid w:val="00AB1AF8"/>
    <w:rsid w:val="00AB334C"/>
    <w:rsid w:val="00AB42E3"/>
    <w:rsid w:val="00AB4A24"/>
    <w:rsid w:val="00AB5148"/>
    <w:rsid w:val="00AB5367"/>
    <w:rsid w:val="00AB6CDC"/>
    <w:rsid w:val="00AC1730"/>
    <w:rsid w:val="00AC2D49"/>
    <w:rsid w:val="00AC4133"/>
    <w:rsid w:val="00AC4CF5"/>
    <w:rsid w:val="00AC59E7"/>
    <w:rsid w:val="00AC69FA"/>
    <w:rsid w:val="00AD05E2"/>
    <w:rsid w:val="00AD18BD"/>
    <w:rsid w:val="00AD1C41"/>
    <w:rsid w:val="00AD2D34"/>
    <w:rsid w:val="00AD5A6E"/>
    <w:rsid w:val="00AD5FE0"/>
    <w:rsid w:val="00AD73B7"/>
    <w:rsid w:val="00AD77F0"/>
    <w:rsid w:val="00AE0188"/>
    <w:rsid w:val="00AE083C"/>
    <w:rsid w:val="00AE3D33"/>
    <w:rsid w:val="00AE6509"/>
    <w:rsid w:val="00AE6C40"/>
    <w:rsid w:val="00AE6CDE"/>
    <w:rsid w:val="00AE77D3"/>
    <w:rsid w:val="00AF49EA"/>
    <w:rsid w:val="00AF63E4"/>
    <w:rsid w:val="00B02540"/>
    <w:rsid w:val="00B05E1C"/>
    <w:rsid w:val="00B06675"/>
    <w:rsid w:val="00B07EAA"/>
    <w:rsid w:val="00B10311"/>
    <w:rsid w:val="00B10C01"/>
    <w:rsid w:val="00B124E4"/>
    <w:rsid w:val="00B15A20"/>
    <w:rsid w:val="00B15CE6"/>
    <w:rsid w:val="00B23A41"/>
    <w:rsid w:val="00B23B81"/>
    <w:rsid w:val="00B248B5"/>
    <w:rsid w:val="00B24D24"/>
    <w:rsid w:val="00B27202"/>
    <w:rsid w:val="00B3124D"/>
    <w:rsid w:val="00B34229"/>
    <w:rsid w:val="00B36265"/>
    <w:rsid w:val="00B40ACF"/>
    <w:rsid w:val="00B42CC1"/>
    <w:rsid w:val="00B44C51"/>
    <w:rsid w:val="00B4593C"/>
    <w:rsid w:val="00B476DD"/>
    <w:rsid w:val="00B51AC0"/>
    <w:rsid w:val="00B524DF"/>
    <w:rsid w:val="00B621E0"/>
    <w:rsid w:val="00B64EE8"/>
    <w:rsid w:val="00B652FA"/>
    <w:rsid w:val="00B67224"/>
    <w:rsid w:val="00B674E7"/>
    <w:rsid w:val="00B7249A"/>
    <w:rsid w:val="00B7254F"/>
    <w:rsid w:val="00B72637"/>
    <w:rsid w:val="00B75131"/>
    <w:rsid w:val="00B755C1"/>
    <w:rsid w:val="00B75F2A"/>
    <w:rsid w:val="00B769B4"/>
    <w:rsid w:val="00B76F0E"/>
    <w:rsid w:val="00B770DB"/>
    <w:rsid w:val="00B77250"/>
    <w:rsid w:val="00B8079F"/>
    <w:rsid w:val="00B83FFA"/>
    <w:rsid w:val="00B850D9"/>
    <w:rsid w:val="00B8670C"/>
    <w:rsid w:val="00B87A13"/>
    <w:rsid w:val="00B90A61"/>
    <w:rsid w:val="00B90E8B"/>
    <w:rsid w:val="00B9212D"/>
    <w:rsid w:val="00B93E23"/>
    <w:rsid w:val="00B93EED"/>
    <w:rsid w:val="00B96503"/>
    <w:rsid w:val="00BA0018"/>
    <w:rsid w:val="00BA059E"/>
    <w:rsid w:val="00BA0949"/>
    <w:rsid w:val="00BA0ADB"/>
    <w:rsid w:val="00BA27BE"/>
    <w:rsid w:val="00BA2A36"/>
    <w:rsid w:val="00BA64B2"/>
    <w:rsid w:val="00BA7D4A"/>
    <w:rsid w:val="00BB0DEA"/>
    <w:rsid w:val="00BB1499"/>
    <w:rsid w:val="00BB1880"/>
    <w:rsid w:val="00BB22BD"/>
    <w:rsid w:val="00BB343D"/>
    <w:rsid w:val="00BB3740"/>
    <w:rsid w:val="00BB7C39"/>
    <w:rsid w:val="00BB7FD2"/>
    <w:rsid w:val="00BC1E56"/>
    <w:rsid w:val="00BC204C"/>
    <w:rsid w:val="00BC6F37"/>
    <w:rsid w:val="00BC70E7"/>
    <w:rsid w:val="00BD1A7F"/>
    <w:rsid w:val="00BD2097"/>
    <w:rsid w:val="00BD2C66"/>
    <w:rsid w:val="00BD302C"/>
    <w:rsid w:val="00BD3E68"/>
    <w:rsid w:val="00BD5610"/>
    <w:rsid w:val="00BD797D"/>
    <w:rsid w:val="00BD7BE2"/>
    <w:rsid w:val="00BE0A93"/>
    <w:rsid w:val="00BE1A1F"/>
    <w:rsid w:val="00BE358C"/>
    <w:rsid w:val="00BE382E"/>
    <w:rsid w:val="00BE392B"/>
    <w:rsid w:val="00BE4A73"/>
    <w:rsid w:val="00BE65D3"/>
    <w:rsid w:val="00BE6A20"/>
    <w:rsid w:val="00BE7DE1"/>
    <w:rsid w:val="00BE7DFD"/>
    <w:rsid w:val="00BF1127"/>
    <w:rsid w:val="00BF148A"/>
    <w:rsid w:val="00BF39C4"/>
    <w:rsid w:val="00BF5A7A"/>
    <w:rsid w:val="00BF76EC"/>
    <w:rsid w:val="00C01A49"/>
    <w:rsid w:val="00C042E6"/>
    <w:rsid w:val="00C0556F"/>
    <w:rsid w:val="00C07D2D"/>
    <w:rsid w:val="00C12B76"/>
    <w:rsid w:val="00C12C5F"/>
    <w:rsid w:val="00C14241"/>
    <w:rsid w:val="00C14324"/>
    <w:rsid w:val="00C1691A"/>
    <w:rsid w:val="00C17056"/>
    <w:rsid w:val="00C1745A"/>
    <w:rsid w:val="00C17F4B"/>
    <w:rsid w:val="00C22602"/>
    <w:rsid w:val="00C25BE0"/>
    <w:rsid w:val="00C2762F"/>
    <w:rsid w:val="00C315CE"/>
    <w:rsid w:val="00C332CA"/>
    <w:rsid w:val="00C35675"/>
    <w:rsid w:val="00C35DCF"/>
    <w:rsid w:val="00C408BF"/>
    <w:rsid w:val="00C4370C"/>
    <w:rsid w:val="00C445E8"/>
    <w:rsid w:val="00C45CB5"/>
    <w:rsid w:val="00C46249"/>
    <w:rsid w:val="00C46D13"/>
    <w:rsid w:val="00C47287"/>
    <w:rsid w:val="00C514E9"/>
    <w:rsid w:val="00C5338F"/>
    <w:rsid w:val="00C557F4"/>
    <w:rsid w:val="00C576D3"/>
    <w:rsid w:val="00C60403"/>
    <w:rsid w:val="00C62263"/>
    <w:rsid w:val="00C62950"/>
    <w:rsid w:val="00C6361C"/>
    <w:rsid w:val="00C639B1"/>
    <w:rsid w:val="00C643E7"/>
    <w:rsid w:val="00C649B7"/>
    <w:rsid w:val="00C66443"/>
    <w:rsid w:val="00C674B6"/>
    <w:rsid w:val="00C7284C"/>
    <w:rsid w:val="00C72F8F"/>
    <w:rsid w:val="00C736F4"/>
    <w:rsid w:val="00C7659B"/>
    <w:rsid w:val="00C76AC1"/>
    <w:rsid w:val="00C775AD"/>
    <w:rsid w:val="00C776E4"/>
    <w:rsid w:val="00C77C54"/>
    <w:rsid w:val="00C80240"/>
    <w:rsid w:val="00C819D1"/>
    <w:rsid w:val="00C82FEC"/>
    <w:rsid w:val="00C84122"/>
    <w:rsid w:val="00C8555B"/>
    <w:rsid w:val="00C86097"/>
    <w:rsid w:val="00C86FD3"/>
    <w:rsid w:val="00C90CDC"/>
    <w:rsid w:val="00C90E00"/>
    <w:rsid w:val="00C94198"/>
    <w:rsid w:val="00C9586F"/>
    <w:rsid w:val="00C96A32"/>
    <w:rsid w:val="00CA0CE3"/>
    <w:rsid w:val="00CA1F6D"/>
    <w:rsid w:val="00CA246F"/>
    <w:rsid w:val="00CA47E4"/>
    <w:rsid w:val="00CA73AE"/>
    <w:rsid w:val="00CA74FF"/>
    <w:rsid w:val="00CB03B6"/>
    <w:rsid w:val="00CB44DF"/>
    <w:rsid w:val="00CB6420"/>
    <w:rsid w:val="00CB689F"/>
    <w:rsid w:val="00CC4280"/>
    <w:rsid w:val="00CC511F"/>
    <w:rsid w:val="00CC7174"/>
    <w:rsid w:val="00CD04C8"/>
    <w:rsid w:val="00CD18FA"/>
    <w:rsid w:val="00CD2659"/>
    <w:rsid w:val="00CD3461"/>
    <w:rsid w:val="00CD4AFB"/>
    <w:rsid w:val="00CD4B17"/>
    <w:rsid w:val="00CD4E97"/>
    <w:rsid w:val="00CD527F"/>
    <w:rsid w:val="00CD5827"/>
    <w:rsid w:val="00CD76B6"/>
    <w:rsid w:val="00CE35EB"/>
    <w:rsid w:val="00CE3801"/>
    <w:rsid w:val="00CE45A5"/>
    <w:rsid w:val="00CE505E"/>
    <w:rsid w:val="00CE5356"/>
    <w:rsid w:val="00CE7062"/>
    <w:rsid w:val="00CE7CA7"/>
    <w:rsid w:val="00CF024F"/>
    <w:rsid w:val="00CF37D9"/>
    <w:rsid w:val="00CF3CF9"/>
    <w:rsid w:val="00CF48BF"/>
    <w:rsid w:val="00CF6C86"/>
    <w:rsid w:val="00CF77CF"/>
    <w:rsid w:val="00CF79D0"/>
    <w:rsid w:val="00D0176A"/>
    <w:rsid w:val="00D02F93"/>
    <w:rsid w:val="00D03F89"/>
    <w:rsid w:val="00D10514"/>
    <w:rsid w:val="00D10722"/>
    <w:rsid w:val="00D108EE"/>
    <w:rsid w:val="00D128B4"/>
    <w:rsid w:val="00D13185"/>
    <w:rsid w:val="00D134BD"/>
    <w:rsid w:val="00D15432"/>
    <w:rsid w:val="00D161E9"/>
    <w:rsid w:val="00D1624D"/>
    <w:rsid w:val="00D24F36"/>
    <w:rsid w:val="00D2661C"/>
    <w:rsid w:val="00D26860"/>
    <w:rsid w:val="00D27DDE"/>
    <w:rsid w:val="00D30E3E"/>
    <w:rsid w:val="00D368A1"/>
    <w:rsid w:val="00D4028A"/>
    <w:rsid w:val="00D4232F"/>
    <w:rsid w:val="00D44514"/>
    <w:rsid w:val="00D4469B"/>
    <w:rsid w:val="00D4489F"/>
    <w:rsid w:val="00D45464"/>
    <w:rsid w:val="00D460C2"/>
    <w:rsid w:val="00D466A1"/>
    <w:rsid w:val="00D47593"/>
    <w:rsid w:val="00D506B3"/>
    <w:rsid w:val="00D518EE"/>
    <w:rsid w:val="00D53EDD"/>
    <w:rsid w:val="00D5551F"/>
    <w:rsid w:val="00D56B6D"/>
    <w:rsid w:val="00D602FB"/>
    <w:rsid w:val="00D61C53"/>
    <w:rsid w:val="00D64277"/>
    <w:rsid w:val="00D64283"/>
    <w:rsid w:val="00D65330"/>
    <w:rsid w:val="00D65BA5"/>
    <w:rsid w:val="00D703E6"/>
    <w:rsid w:val="00D71CC9"/>
    <w:rsid w:val="00D72349"/>
    <w:rsid w:val="00D72A14"/>
    <w:rsid w:val="00D74419"/>
    <w:rsid w:val="00D81440"/>
    <w:rsid w:val="00D82E38"/>
    <w:rsid w:val="00D832A8"/>
    <w:rsid w:val="00D83923"/>
    <w:rsid w:val="00D84FE0"/>
    <w:rsid w:val="00D8678D"/>
    <w:rsid w:val="00D87027"/>
    <w:rsid w:val="00D87D6C"/>
    <w:rsid w:val="00D87E0D"/>
    <w:rsid w:val="00D903F4"/>
    <w:rsid w:val="00D905C8"/>
    <w:rsid w:val="00D93D94"/>
    <w:rsid w:val="00D947CC"/>
    <w:rsid w:val="00D94F52"/>
    <w:rsid w:val="00D956D7"/>
    <w:rsid w:val="00D970EE"/>
    <w:rsid w:val="00DA0AE7"/>
    <w:rsid w:val="00DA11E0"/>
    <w:rsid w:val="00DA2568"/>
    <w:rsid w:val="00DA384E"/>
    <w:rsid w:val="00DA469A"/>
    <w:rsid w:val="00DA5307"/>
    <w:rsid w:val="00DA5713"/>
    <w:rsid w:val="00DA582A"/>
    <w:rsid w:val="00DA5EB6"/>
    <w:rsid w:val="00DA5FF6"/>
    <w:rsid w:val="00DA79DA"/>
    <w:rsid w:val="00DA7D1F"/>
    <w:rsid w:val="00DB4BA7"/>
    <w:rsid w:val="00DB4F9C"/>
    <w:rsid w:val="00DB6560"/>
    <w:rsid w:val="00DB665F"/>
    <w:rsid w:val="00DC0E78"/>
    <w:rsid w:val="00DC126C"/>
    <w:rsid w:val="00DC5A2F"/>
    <w:rsid w:val="00DC62AE"/>
    <w:rsid w:val="00DD004C"/>
    <w:rsid w:val="00DD15DD"/>
    <w:rsid w:val="00DD1A51"/>
    <w:rsid w:val="00DD3BC3"/>
    <w:rsid w:val="00DD6CBC"/>
    <w:rsid w:val="00DD7076"/>
    <w:rsid w:val="00DD7FA6"/>
    <w:rsid w:val="00DE0122"/>
    <w:rsid w:val="00DE12FA"/>
    <w:rsid w:val="00DE32D8"/>
    <w:rsid w:val="00DE65C3"/>
    <w:rsid w:val="00DE785C"/>
    <w:rsid w:val="00DE7965"/>
    <w:rsid w:val="00DE79B8"/>
    <w:rsid w:val="00DE7E02"/>
    <w:rsid w:val="00DF27F7"/>
    <w:rsid w:val="00DF3586"/>
    <w:rsid w:val="00DF38AD"/>
    <w:rsid w:val="00E0144F"/>
    <w:rsid w:val="00E04751"/>
    <w:rsid w:val="00E07489"/>
    <w:rsid w:val="00E07BF2"/>
    <w:rsid w:val="00E07D08"/>
    <w:rsid w:val="00E1257A"/>
    <w:rsid w:val="00E145C3"/>
    <w:rsid w:val="00E14780"/>
    <w:rsid w:val="00E1618E"/>
    <w:rsid w:val="00E1693E"/>
    <w:rsid w:val="00E20444"/>
    <w:rsid w:val="00E206A8"/>
    <w:rsid w:val="00E21234"/>
    <w:rsid w:val="00E236C1"/>
    <w:rsid w:val="00E25C10"/>
    <w:rsid w:val="00E261A9"/>
    <w:rsid w:val="00E26AB1"/>
    <w:rsid w:val="00E275B7"/>
    <w:rsid w:val="00E3001F"/>
    <w:rsid w:val="00E315DA"/>
    <w:rsid w:val="00E319FC"/>
    <w:rsid w:val="00E34060"/>
    <w:rsid w:val="00E34F61"/>
    <w:rsid w:val="00E408BB"/>
    <w:rsid w:val="00E43D9B"/>
    <w:rsid w:val="00E43E6F"/>
    <w:rsid w:val="00E444D7"/>
    <w:rsid w:val="00E4495B"/>
    <w:rsid w:val="00E45AC6"/>
    <w:rsid w:val="00E46BFE"/>
    <w:rsid w:val="00E51482"/>
    <w:rsid w:val="00E52B4D"/>
    <w:rsid w:val="00E55A6A"/>
    <w:rsid w:val="00E55DF5"/>
    <w:rsid w:val="00E56F2E"/>
    <w:rsid w:val="00E62A35"/>
    <w:rsid w:val="00E633A2"/>
    <w:rsid w:val="00E63D37"/>
    <w:rsid w:val="00E64EA7"/>
    <w:rsid w:val="00E65557"/>
    <w:rsid w:val="00E6575A"/>
    <w:rsid w:val="00E67E2B"/>
    <w:rsid w:val="00E7119E"/>
    <w:rsid w:val="00E7140F"/>
    <w:rsid w:val="00E71FC2"/>
    <w:rsid w:val="00E744A3"/>
    <w:rsid w:val="00E77866"/>
    <w:rsid w:val="00E77C70"/>
    <w:rsid w:val="00E81F6B"/>
    <w:rsid w:val="00E83C7B"/>
    <w:rsid w:val="00E84300"/>
    <w:rsid w:val="00E84E68"/>
    <w:rsid w:val="00E84E89"/>
    <w:rsid w:val="00E85F9D"/>
    <w:rsid w:val="00E860A0"/>
    <w:rsid w:val="00E91A76"/>
    <w:rsid w:val="00E9219C"/>
    <w:rsid w:val="00E93CC4"/>
    <w:rsid w:val="00E94305"/>
    <w:rsid w:val="00EA06E7"/>
    <w:rsid w:val="00EA29AD"/>
    <w:rsid w:val="00EA2A4D"/>
    <w:rsid w:val="00EA3C8B"/>
    <w:rsid w:val="00EA4A70"/>
    <w:rsid w:val="00EA5FB4"/>
    <w:rsid w:val="00EA6A3E"/>
    <w:rsid w:val="00EA6B05"/>
    <w:rsid w:val="00EB17B3"/>
    <w:rsid w:val="00EB20DD"/>
    <w:rsid w:val="00EB21F3"/>
    <w:rsid w:val="00EB24D7"/>
    <w:rsid w:val="00EB280F"/>
    <w:rsid w:val="00EB3AE7"/>
    <w:rsid w:val="00EB442C"/>
    <w:rsid w:val="00EB506F"/>
    <w:rsid w:val="00EB641A"/>
    <w:rsid w:val="00EB7BA4"/>
    <w:rsid w:val="00EC11DE"/>
    <w:rsid w:val="00EC2170"/>
    <w:rsid w:val="00EC3408"/>
    <w:rsid w:val="00EC3537"/>
    <w:rsid w:val="00EC4A98"/>
    <w:rsid w:val="00EC57DF"/>
    <w:rsid w:val="00EC72BA"/>
    <w:rsid w:val="00EC7A0A"/>
    <w:rsid w:val="00EC7DE9"/>
    <w:rsid w:val="00ED0738"/>
    <w:rsid w:val="00ED1ED6"/>
    <w:rsid w:val="00ED2237"/>
    <w:rsid w:val="00ED2A44"/>
    <w:rsid w:val="00ED2C49"/>
    <w:rsid w:val="00ED31DC"/>
    <w:rsid w:val="00ED7246"/>
    <w:rsid w:val="00EE12DA"/>
    <w:rsid w:val="00EE1982"/>
    <w:rsid w:val="00EE3D63"/>
    <w:rsid w:val="00EE3F0C"/>
    <w:rsid w:val="00EE4A03"/>
    <w:rsid w:val="00EE557D"/>
    <w:rsid w:val="00EE6392"/>
    <w:rsid w:val="00EE6FC8"/>
    <w:rsid w:val="00EE7899"/>
    <w:rsid w:val="00EE7E24"/>
    <w:rsid w:val="00EF1387"/>
    <w:rsid w:val="00EF4943"/>
    <w:rsid w:val="00EF5996"/>
    <w:rsid w:val="00F01CA1"/>
    <w:rsid w:val="00F02142"/>
    <w:rsid w:val="00F05983"/>
    <w:rsid w:val="00F05B94"/>
    <w:rsid w:val="00F05CEE"/>
    <w:rsid w:val="00F0659A"/>
    <w:rsid w:val="00F06A91"/>
    <w:rsid w:val="00F07A12"/>
    <w:rsid w:val="00F07C2D"/>
    <w:rsid w:val="00F10486"/>
    <w:rsid w:val="00F1055E"/>
    <w:rsid w:val="00F10D32"/>
    <w:rsid w:val="00F12239"/>
    <w:rsid w:val="00F12644"/>
    <w:rsid w:val="00F12AF5"/>
    <w:rsid w:val="00F1409B"/>
    <w:rsid w:val="00F14292"/>
    <w:rsid w:val="00F16521"/>
    <w:rsid w:val="00F1785C"/>
    <w:rsid w:val="00F17FC7"/>
    <w:rsid w:val="00F2578B"/>
    <w:rsid w:val="00F2614A"/>
    <w:rsid w:val="00F328FC"/>
    <w:rsid w:val="00F330DF"/>
    <w:rsid w:val="00F333A3"/>
    <w:rsid w:val="00F349ED"/>
    <w:rsid w:val="00F35F6A"/>
    <w:rsid w:val="00F3644C"/>
    <w:rsid w:val="00F36AF7"/>
    <w:rsid w:val="00F37B33"/>
    <w:rsid w:val="00F40E80"/>
    <w:rsid w:val="00F4275E"/>
    <w:rsid w:val="00F42818"/>
    <w:rsid w:val="00F4704B"/>
    <w:rsid w:val="00F477A5"/>
    <w:rsid w:val="00F50738"/>
    <w:rsid w:val="00F51BC5"/>
    <w:rsid w:val="00F52765"/>
    <w:rsid w:val="00F53BEC"/>
    <w:rsid w:val="00F55C52"/>
    <w:rsid w:val="00F55D11"/>
    <w:rsid w:val="00F56121"/>
    <w:rsid w:val="00F56342"/>
    <w:rsid w:val="00F6016A"/>
    <w:rsid w:val="00F6071A"/>
    <w:rsid w:val="00F61A05"/>
    <w:rsid w:val="00F6354F"/>
    <w:rsid w:val="00F6403A"/>
    <w:rsid w:val="00F66896"/>
    <w:rsid w:val="00F67F6E"/>
    <w:rsid w:val="00F7055C"/>
    <w:rsid w:val="00F7072D"/>
    <w:rsid w:val="00F72C83"/>
    <w:rsid w:val="00F73B4E"/>
    <w:rsid w:val="00F7518A"/>
    <w:rsid w:val="00F75DDA"/>
    <w:rsid w:val="00F765D0"/>
    <w:rsid w:val="00F7689F"/>
    <w:rsid w:val="00F81CD6"/>
    <w:rsid w:val="00F84257"/>
    <w:rsid w:val="00F85335"/>
    <w:rsid w:val="00F8553B"/>
    <w:rsid w:val="00F86385"/>
    <w:rsid w:val="00F93EE4"/>
    <w:rsid w:val="00F96298"/>
    <w:rsid w:val="00F96E94"/>
    <w:rsid w:val="00F9761B"/>
    <w:rsid w:val="00F978AD"/>
    <w:rsid w:val="00FA349D"/>
    <w:rsid w:val="00FA3760"/>
    <w:rsid w:val="00FA4325"/>
    <w:rsid w:val="00FA507B"/>
    <w:rsid w:val="00FA5154"/>
    <w:rsid w:val="00FA521D"/>
    <w:rsid w:val="00FA6417"/>
    <w:rsid w:val="00FB20ED"/>
    <w:rsid w:val="00FB2E0E"/>
    <w:rsid w:val="00FB34D3"/>
    <w:rsid w:val="00FB3C27"/>
    <w:rsid w:val="00FB4506"/>
    <w:rsid w:val="00FB6105"/>
    <w:rsid w:val="00FB77C9"/>
    <w:rsid w:val="00FB7B8B"/>
    <w:rsid w:val="00FB7B9E"/>
    <w:rsid w:val="00FC362E"/>
    <w:rsid w:val="00FC3D2D"/>
    <w:rsid w:val="00FC4C34"/>
    <w:rsid w:val="00FC546C"/>
    <w:rsid w:val="00FD0E36"/>
    <w:rsid w:val="00FD39E5"/>
    <w:rsid w:val="00FD3EED"/>
    <w:rsid w:val="00FD5F44"/>
    <w:rsid w:val="00FD687F"/>
    <w:rsid w:val="00FE1165"/>
    <w:rsid w:val="00FE14F9"/>
    <w:rsid w:val="00FE200D"/>
    <w:rsid w:val="00FE28F3"/>
    <w:rsid w:val="00FE33B0"/>
    <w:rsid w:val="00FE39DA"/>
    <w:rsid w:val="00FE495B"/>
    <w:rsid w:val="00FE66CD"/>
    <w:rsid w:val="00FF1CC7"/>
    <w:rsid w:val="00FF2BC0"/>
    <w:rsid w:val="00FF2C48"/>
    <w:rsid w:val="00FF2F02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494A17-8479-4EEA-8480-F89763DE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D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990B8C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4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21400D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1400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021B6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128B4"/>
    <w:rPr>
      <w:rFonts w:cs="Times New Roman"/>
    </w:rPr>
  </w:style>
  <w:style w:type="paragraph" w:customStyle="1" w:styleId="210">
    <w:name w:val="Основной текст 21"/>
    <w:basedOn w:val="a"/>
    <w:rsid w:val="00EC2170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hAnsi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rsid w:val="000D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0D6FE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D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D6FE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5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78FE"/>
    <w:rPr>
      <w:rFonts w:ascii="Tahoma" w:hAnsi="Tahoma" w:cs="Tahoma"/>
      <w:sz w:val="16"/>
      <w:szCs w:val="16"/>
    </w:rPr>
  </w:style>
  <w:style w:type="character" w:customStyle="1" w:styleId="3">
    <w:name w:val="Знак Знак3"/>
    <w:basedOn w:val="a0"/>
    <w:uiPriority w:val="99"/>
    <w:locked/>
    <w:rsid w:val="00653455"/>
    <w:rPr>
      <w:rFonts w:cs="Times New Roman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F59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C7DB8"/>
    <w:rPr>
      <w:rFonts w:cs="Times New Roman"/>
    </w:rPr>
  </w:style>
  <w:style w:type="paragraph" w:styleId="ab">
    <w:name w:val="Body Text"/>
    <w:basedOn w:val="a"/>
    <w:link w:val="ac"/>
    <w:uiPriority w:val="99"/>
    <w:rsid w:val="00A6347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C7DB8"/>
    <w:rPr>
      <w:rFonts w:cs="Times New Roman"/>
    </w:rPr>
  </w:style>
  <w:style w:type="paragraph" w:styleId="30">
    <w:name w:val="Body Text 3"/>
    <w:basedOn w:val="a"/>
    <w:link w:val="31"/>
    <w:rsid w:val="00D839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83923"/>
    <w:rPr>
      <w:rFonts w:ascii="Times New Roman" w:hAnsi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857ED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57ED1"/>
    <w:rPr>
      <w:color w:val="800080" w:themeColor="followedHyperlink"/>
      <w:u w:val="single"/>
    </w:rPr>
  </w:style>
  <w:style w:type="paragraph" w:styleId="af">
    <w:name w:val="Normal (Web)"/>
    <w:aliases w:val="Обычный (Web)1,Обычный (Web)"/>
    <w:basedOn w:val="a"/>
    <w:uiPriority w:val="99"/>
    <w:unhideWhenUsed/>
    <w:rsid w:val="0045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текст"/>
    <w:basedOn w:val="a"/>
    <w:link w:val="af1"/>
    <w:qFormat/>
    <w:rsid w:val="0035344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текст Знак"/>
    <w:link w:val="af0"/>
    <w:rsid w:val="00353442"/>
    <w:rPr>
      <w:rFonts w:ascii="Times New Roman" w:hAnsi="Times New Roman"/>
      <w:sz w:val="24"/>
      <w:szCs w:val="24"/>
    </w:rPr>
  </w:style>
  <w:style w:type="character" w:customStyle="1" w:styleId="docaccesstitle">
    <w:name w:val="docaccess_title"/>
    <w:basedOn w:val="a0"/>
    <w:rsid w:val="0079595B"/>
  </w:style>
  <w:style w:type="paragraph" w:styleId="af2">
    <w:name w:val="No Spacing"/>
    <w:aliases w:val="НУЖНЫЙ"/>
    <w:link w:val="af3"/>
    <w:uiPriority w:val="1"/>
    <w:qFormat/>
    <w:rsid w:val="00944CCA"/>
    <w:rPr>
      <w:sz w:val="22"/>
      <w:szCs w:val="22"/>
    </w:rPr>
  </w:style>
  <w:style w:type="character" w:customStyle="1" w:styleId="af3">
    <w:name w:val="Без интервала Знак"/>
    <w:aliases w:val="НУЖНЫЙ Знак"/>
    <w:basedOn w:val="a0"/>
    <w:link w:val="af2"/>
    <w:uiPriority w:val="1"/>
    <w:locked/>
    <w:rsid w:val="00944CCA"/>
    <w:rPr>
      <w:sz w:val="22"/>
      <w:szCs w:val="22"/>
    </w:rPr>
  </w:style>
  <w:style w:type="paragraph" w:customStyle="1" w:styleId="ConsPlusNormal">
    <w:name w:val="ConsPlusNormal"/>
    <w:uiPriority w:val="99"/>
    <w:qFormat/>
    <w:rsid w:val="00944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locked/>
    <w:rsid w:val="00000C4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rsid w:val="009E57A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90B8C"/>
    <w:rPr>
      <w:rFonts w:ascii="Times New Roman" w:hAnsi="Times New Roman"/>
      <w:i/>
      <w:sz w:val="28"/>
    </w:rPr>
  </w:style>
  <w:style w:type="paragraph" w:customStyle="1" w:styleId="af5">
    <w:name w:val="ОТСТУП"/>
    <w:basedOn w:val="a"/>
    <w:rsid w:val="007E1029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8"/>
      <w:szCs w:val="28"/>
    </w:rPr>
  </w:style>
  <w:style w:type="paragraph" w:customStyle="1" w:styleId="western">
    <w:name w:val="western"/>
    <w:basedOn w:val="a"/>
    <w:rsid w:val="004973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uiPriority w:val="22"/>
    <w:qFormat/>
    <w:locked/>
    <w:rsid w:val="00E7140F"/>
    <w:rPr>
      <w:b/>
      <w:bCs/>
    </w:rPr>
  </w:style>
  <w:style w:type="paragraph" w:customStyle="1" w:styleId="Default">
    <w:name w:val="Default"/>
    <w:rsid w:val="00A561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3D00CF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3D00CF"/>
    <w:rPr>
      <w:sz w:val="22"/>
      <w:szCs w:val="22"/>
    </w:rPr>
  </w:style>
  <w:style w:type="paragraph" w:customStyle="1" w:styleId="1">
    <w:name w:val="Обычный1"/>
    <w:rsid w:val="00883EC1"/>
    <w:rPr>
      <w:rFonts w:ascii="Times New Roman" w:hAnsi="Times New Roman"/>
    </w:rPr>
  </w:style>
  <w:style w:type="paragraph" w:customStyle="1" w:styleId="25">
    <w:name w:val="Обычный2"/>
    <w:rsid w:val="00982B99"/>
    <w:rPr>
      <w:rFonts w:ascii="Times New Roman" w:hAnsi="Times New Roman"/>
    </w:rPr>
  </w:style>
  <w:style w:type="paragraph" w:customStyle="1" w:styleId="220">
    <w:name w:val="Основной текст с отступом 22"/>
    <w:basedOn w:val="a"/>
    <w:rsid w:val="006C50B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072C-F047-49CC-8838-AC41EA75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11060</TotalTime>
  <Pages>15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942</cp:revision>
  <cp:lastPrinted>2025-04-24T09:55:00Z</cp:lastPrinted>
  <dcterms:created xsi:type="dcterms:W3CDTF">2009-04-22T07:59:00Z</dcterms:created>
  <dcterms:modified xsi:type="dcterms:W3CDTF">2025-04-25T02:33:00Z</dcterms:modified>
</cp:coreProperties>
</file>