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DD8CC" w14:textId="77777777" w:rsidR="00DA0EF7" w:rsidRDefault="00DA0EF7" w:rsidP="00DA0EF7">
      <w:pPr>
        <w:ind w:firstLine="708"/>
        <w:jc w:val="both"/>
        <w:rPr>
          <w:rFonts w:cs="Times New Roman"/>
          <w:szCs w:val="28"/>
        </w:rPr>
      </w:pPr>
      <w:r w:rsidRPr="005F61D6">
        <w:rPr>
          <w:rFonts w:cs="Times New Roman"/>
          <w:szCs w:val="28"/>
        </w:rPr>
        <w:t>«</w:t>
      </w:r>
      <w:bookmarkStart w:id="0" w:name="_GoBack"/>
      <w:r w:rsidRPr="00802B0A">
        <w:rPr>
          <w:rFonts w:cs="Times New Roman"/>
          <w:szCs w:val="28"/>
        </w:rPr>
        <w:t>Новосибирская транспортная прокуратура пресекла нарушения трудовых прав работников железнодорожного транспорта</w:t>
      </w:r>
      <w:bookmarkEnd w:id="0"/>
      <w:r>
        <w:rPr>
          <w:rFonts w:cs="Times New Roman"/>
          <w:szCs w:val="28"/>
        </w:rPr>
        <w:t xml:space="preserve">» </w:t>
      </w:r>
    </w:p>
    <w:p w14:paraId="6BC2F913" w14:textId="19155E1E" w:rsidR="00DA0EF7" w:rsidRDefault="00DA0EF7" w:rsidP="00DA0EF7">
      <w:pPr>
        <w:ind w:firstLine="708"/>
        <w:jc w:val="both"/>
        <w:rPr>
          <w:rFonts w:cs="Times New Roman"/>
          <w:szCs w:val="28"/>
        </w:rPr>
      </w:pPr>
      <w:r w:rsidRPr="00802B0A">
        <w:rPr>
          <w:rFonts w:cs="Times New Roman"/>
          <w:szCs w:val="28"/>
        </w:rPr>
        <w:t xml:space="preserve">Новосибирская транспортная прокуратура по обращению гражданина проверила исполнение трудового законодательства в деятельности </w:t>
      </w:r>
      <w:r>
        <w:rPr>
          <w:rFonts w:cs="Times New Roman"/>
          <w:szCs w:val="28"/>
        </w:rPr>
        <w:t xml:space="preserve">предприятия железнодорожного транспорта. </w:t>
      </w:r>
    </w:p>
    <w:p w14:paraId="31DA4E7B" w14:textId="77777777" w:rsidR="00DA0EF7" w:rsidRDefault="00DA0EF7" w:rsidP="00DA0EF7">
      <w:pPr>
        <w:ind w:firstLine="708"/>
        <w:jc w:val="both"/>
      </w:pPr>
      <w:r w:rsidRPr="00802B0A">
        <w:rPr>
          <w:rFonts w:cs="Times New Roman"/>
          <w:szCs w:val="28"/>
        </w:rPr>
        <w:t>Установлено, что руководством предприятия</w:t>
      </w:r>
      <w:r>
        <w:rPr>
          <w:rFonts w:cs="Times New Roman"/>
          <w:szCs w:val="28"/>
        </w:rPr>
        <w:t xml:space="preserve"> работник неправомерно отстранен от </w:t>
      </w:r>
      <w:r>
        <w:t xml:space="preserve">работы без сохранения заработной платы, в том числе с запретом допуска на территорию предприятия. </w:t>
      </w:r>
    </w:p>
    <w:p w14:paraId="1F0192D6" w14:textId="77777777" w:rsidR="00DA0EF7" w:rsidRDefault="00DA0EF7" w:rsidP="00DA0EF7">
      <w:pPr>
        <w:ind w:firstLine="708"/>
        <w:jc w:val="both"/>
        <w:rPr>
          <w:rFonts w:cs="Times New Roman"/>
          <w:szCs w:val="28"/>
        </w:rPr>
      </w:pPr>
      <w:r w:rsidRPr="00802B0A">
        <w:rPr>
          <w:rFonts w:cs="Times New Roman"/>
          <w:szCs w:val="28"/>
        </w:rPr>
        <w:t>Кроме того, допущен</w:t>
      </w:r>
      <w:r>
        <w:rPr>
          <w:rFonts w:cs="Times New Roman"/>
          <w:szCs w:val="28"/>
        </w:rPr>
        <w:t xml:space="preserve"> неправомерный отказ в предоставлении документов,</w:t>
      </w:r>
      <w:r w:rsidRPr="009856E9">
        <w:rPr>
          <w:szCs w:val="28"/>
        </w:rPr>
        <w:t xml:space="preserve"> связанных с </w:t>
      </w:r>
      <w:r>
        <w:rPr>
          <w:szCs w:val="28"/>
        </w:rPr>
        <w:t xml:space="preserve">исполнением трудовой деятельности. </w:t>
      </w:r>
    </w:p>
    <w:p w14:paraId="1A6AE087" w14:textId="77777777" w:rsidR="00DA0EF7" w:rsidRDefault="00DA0EF7" w:rsidP="00DA0EF7">
      <w:pPr>
        <w:ind w:firstLine="708"/>
        <w:jc w:val="both"/>
        <w:rPr>
          <w:rFonts w:cs="Times New Roman"/>
          <w:szCs w:val="28"/>
        </w:rPr>
      </w:pPr>
      <w:r w:rsidRPr="00233A96">
        <w:rPr>
          <w:rFonts w:cs="Times New Roman"/>
          <w:szCs w:val="28"/>
        </w:rPr>
        <w:t>В этой связи транспортной прокуратурой начальнику</w:t>
      </w:r>
      <w:r>
        <w:rPr>
          <w:rFonts w:cs="Times New Roman"/>
          <w:szCs w:val="28"/>
        </w:rPr>
        <w:t xml:space="preserve"> </w:t>
      </w:r>
      <w:r w:rsidRPr="00802B0A">
        <w:rPr>
          <w:rFonts w:cs="Times New Roman"/>
          <w:szCs w:val="28"/>
        </w:rPr>
        <w:t>литейного производства</w:t>
      </w:r>
      <w:r>
        <w:rPr>
          <w:rFonts w:cs="Times New Roman"/>
          <w:szCs w:val="28"/>
        </w:rPr>
        <w:t xml:space="preserve"> </w:t>
      </w:r>
      <w:r w:rsidRPr="00233A96">
        <w:rPr>
          <w:rFonts w:cs="Times New Roman"/>
          <w:szCs w:val="28"/>
        </w:rPr>
        <w:t>внесено представление об устранении нарушений закона, по результатам рассмотрения которого</w:t>
      </w:r>
      <w:r w:rsidRPr="00233A96">
        <w:t xml:space="preserve"> </w:t>
      </w:r>
      <w:r w:rsidRPr="00233A96">
        <w:rPr>
          <w:rFonts w:cs="Times New Roman"/>
          <w:szCs w:val="28"/>
        </w:rPr>
        <w:t xml:space="preserve">произведены соответствующие выплаты </w:t>
      </w:r>
      <w:r>
        <w:rPr>
          <w:rFonts w:cs="Times New Roman"/>
          <w:szCs w:val="28"/>
        </w:rPr>
        <w:t xml:space="preserve">отстраненному </w:t>
      </w:r>
      <w:r w:rsidRPr="00233A96">
        <w:rPr>
          <w:rFonts w:cs="Times New Roman"/>
          <w:szCs w:val="28"/>
        </w:rPr>
        <w:t xml:space="preserve">работнику в сумме свыше </w:t>
      </w:r>
      <w:r>
        <w:rPr>
          <w:rFonts w:cs="Times New Roman"/>
          <w:szCs w:val="28"/>
        </w:rPr>
        <w:t>8</w:t>
      </w:r>
      <w:r w:rsidRPr="00233A96">
        <w:rPr>
          <w:rFonts w:cs="Times New Roman"/>
          <w:szCs w:val="28"/>
        </w:rPr>
        <w:t xml:space="preserve"> тыс. рублей</w:t>
      </w:r>
      <w:r>
        <w:rPr>
          <w:rFonts w:cs="Times New Roman"/>
          <w:szCs w:val="28"/>
        </w:rPr>
        <w:t xml:space="preserve">, предоставлены запрашиваемые документы. </w:t>
      </w:r>
    </w:p>
    <w:p w14:paraId="11346B25" w14:textId="77777777" w:rsidR="00DA0EF7" w:rsidRDefault="00DA0EF7" w:rsidP="00DA0EF7">
      <w:pPr>
        <w:ind w:firstLine="708"/>
        <w:jc w:val="both"/>
        <w:rPr>
          <w:rFonts w:cs="Times New Roman"/>
          <w:szCs w:val="28"/>
        </w:rPr>
      </w:pPr>
      <w:r w:rsidRPr="00233A96">
        <w:rPr>
          <w:rFonts w:cs="Times New Roman"/>
          <w:szCs w:val="28"/>
        </w:rPr>
        <w:t>По инициативе транспортного прокурора должностное лицо дистанции привлечено к административной ответственности, предусмотренной</w:t>
      </w:r>
      <w:r>
        <w:rPr>
          <w:rFonts w:cs="Times New Roman"/>
          <w:szCs w:val="28"/>
        </w:rPr>
        <w:br/>
        <w:t xml:space="preserve">ч. 6 ст. 5.27 КоАП </w:t>
      </w:r>
      <w:r w:rsidRPr="00233A96">
        <w:rPr>
          <w:rFonts w:cs="Times New Roman"/>
          <w:szCs w:val="28"/>
        </w:rPr>
        <w:t>РФ (нарушение трудового законодательства и иных нормативных правовых актов, содержащих нормы трудового права)</w:t>
      </w:r>
      <w:r>
        <w:rPr>
          <w:rFonts w:cs="Times New Roman"/>
          <w:szCs w:val="28"/>
        </w:rPr>
        <w:t>.</w:t>
      </w:r>
    </w:p>
    <w:p w14:paraId="6EE6DAB0" w14:textId="77777777" w:rsidR="00E17A97" w:rsidRDefault="0023536D"/>
    <w:sectPr w:rsidR="00E1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8D"/>
    <w:rsid w:val="00076DBD"/>
    <w:rsid w:val="0023536D"/>
    <w:rsid w:val="0060768D"/>
    <w:rsid w:val="00BC1E72"/>
    <w:rsid w:val="00DA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2496"/>
  <w15:chartTrackingRefBased/>
  <w15:docId w15:val="{6CE74363-A439-4DDF-B66E-A2FD8BD9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EF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2</cp:revision>
  <dcterms:created xsi:type="dcterms:W3CDTF">2025-10-17T07:29:00Z</dcterms:created>
  <dcterms:modified xsi:type="dcterms:W3CDTF">2025-10-17T07:29:00Z</dcterms:modified>
</cp:coreProperties>
</file>